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9BFD9" w14:textId="68E3F014" w:rsidR="00D73744" w:rsidRPr="00D73744" w:rsidRDefault="00D73744" w:rsidP="00D7374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D73744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«ЦИФРРА»: «</w:t>
      </w:r>
      <w:bookmarkStart w:id="0" w:name="_GoBack"/>
      <w:r w:rsidRPr="00D73744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Зачем молодежи дополнительная энергия?))) Итоги производства в январе – июле 2017- 2026гг</w:t>
      </w:r>
      <w:proofErr w:type="gramStart"/>
      <w:r w:rsidRPr="00D73744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… </w:t>
      </w:r>
      <w:bookmarkEnd w:id="0"/>
      <w:r w:rsidRPr="00D73744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»</w:t>
      </w:r>
      <w:proofErr w:type="gramEnd"/>
      <w:r w:rsidRPr="00D73744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(заметки дежурного по алкогольному рынку).</w:t>
      </w:r>
    </w:p>
    <w:p w14:paraId="0B7E30AC" w14:textId="77777777" w:rsidR="00D73744" w:rsidRDefault="00D73744" w:rsidP="00D7374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12BCBF9" w14:textId="77777777" w:rsidR="00D73744" w:rsidRPr="00D73744" w:rsidRDefault="00D73744" w:rsidP="00D7374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Коллеги,  производство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алкогольной продукции  в России в январе – июле 2017 – 2026. Для того, чтобы можно было каждому посмотреть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изменение  показателя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динамике  за  11 лет. Я не хочу описывать каждый показатель, не вижу смысла...  Мы в материалах ЦИФРРА по несколько раз в месяц и так обсасываем эти показатели, причины и следствия...  В таблице только линейка объемов производства   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  прирост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падение 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июля 2026 к 2025. В </w:t>
      </w:r>
      <w:proofErr w:type="spellStart"/>
      <w:proofErr w:type="gram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Екселе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подписчики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получили  таблицы полностью.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6"/>
        <w:gridCol w:w="1004"/>
        <w:gridCol w:w="1004"/>
        <w:gridCol w:w="1111"/>
        <w:gridCol w:w="1685"/>
        <w:gridCol w:w="1032"/>
        <w:gridCol w:w="1111"/>
        <w:gridCol w:w="1052"/>
        <w:gridCol w:w="1112"/>
        <w:gridCol w:w="1112"/>
        <w:gridCol w:w="1118"/>
        <w:gridCol w:w="1607"/>
      </w:tblGrid>
      <w:tr w:rsidR="00D73744" w:rsidRPr="00D73744" w14:paraId="46BF7BC6" w14:textId="77777777" w:rsidTr="00D73744">
        <w:trPr>
          <w:trHeight w:val="264"/>
        </w:trPr>
        <w:tc>
          <w:tcPr>
            <w:tcW w:w="87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CF72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 xml:space="preserve">Производство алкогольной продукции в России в 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янв</w:t>
            </w:r>
            <w:proofErr w:type="spellEnd"/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 xml:space="preserve"> - июле 2017 - 2026гг, ЕГАИС, тыс. дал.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2A25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B5B5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B1F9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7FD0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21A0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E6D3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1BB6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FADE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F029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3DB0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6C34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ЯИ26к25</w:t>
            </w:r>
          </w:p>
        </w:tc>
      </w:tr>
      <w:tr w:rsidR="00D73744" w:rsidRPr="00D73744" w14:paraId="3A96432F" w14:textId="77777777" w:rsidTr="00D73744">
        <w:trPr>
          <w:trHeight w:val="528"/>
        </w:trPr>
        <w:tc>
          <w:tcPr>
            <w:tcW w:w="8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C3F1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DE96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F817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6678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D9F5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60D5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B414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4769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58BD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297E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AB99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D7CB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73D45E43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C3F9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02B5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9E3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2911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597D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пандемия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E2A0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041F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F634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00CE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CEF8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D416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27A2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2EF064CB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1307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D367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E9ED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149E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CA63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Винная  реформа</w:t>
            </w:r>
            <w:proofErr w:type="gramEnd"/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1658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3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07B7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Спад экспорта крепкого в 2 раза,</w:t>
            </w:r>
          </w:p>
          <w:p w14:paraId="188DE13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Резкий рост ставки акциза с 2025</w:t>
            </w:r>
          </w:p>
          <w:p w14:paraId="160507E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 xml:space="preserve">Спад спроса военного </w:t>
            </w:r>
            <w:proofErr w:type="gramStart"/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времени  с</w:t>
            </w:r>
            <w:proofErr w:type="gramEnd"/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 xml:space="preserve"> 2025 года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C8FA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D73744" w:rsidRPr="00D73744" w14:paraId="5A7396B2" w14:textId="77777777" w:rsidTr="00D73744">
        <w:trPr>
          <w:trHeight w:val="528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7992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Алкогольная продукция (без пива, ПН, сидра, 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и медовухи) - всего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AA1F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95602,96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3664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97458,35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88A5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100925,33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EFFF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92741,41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DBB6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90566,20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C66F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100703,86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7032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96099,06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188F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101937,99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0981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88682,72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6955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82775,54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B602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93,34%</w:t>
            </w:r>
          </w:p>
        </w:tc>
      </w:tr>
      <w:tr w:rsidR="00D73744" w:rsidRPr="00D73744" w14:paraId="6C8BD7A8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91A2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D552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8DD8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8A4B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404A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3646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F357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391C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BDD1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EF50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C119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BE98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381D3754" w14:textId="77777777" w:rsidTr="00D73744">
        <w:trPr>
          <w:trHeight w:val="528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D378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Винодельческая продукция всего с плодовой и сидрами, 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, медов.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7F45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4525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8A78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0DBD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F68A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DBCE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5EB8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85CB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18A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39571,24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32EB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36647,30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3BB8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92,61%</w:t>
            </w:r>
          </w:p>
        </w:tc>
      </w:tr>
      <w:tr w:rsidR="00D73744" w:rsidRPr="00D73744" w14:paraId="2FA5224A" w14:textId="77777777" w:rsidTr="00D73744">
        <w:trPr>
          <w:trHeight w:val="528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067D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Винодельческая продукция - всего (с плодовой без сидров)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C39C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41315,58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2957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41812,50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B2D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43634,29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606A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35718,51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9EF3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31724,49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9D8F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31951,81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504A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29250,97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1F6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32201,01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0CC9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31303,89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59C7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27578,48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0526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88,10%</w:t>
            </w:r>
          </w:p>
        </w:tc>
      </w:tr>
      <w:tr w:rsidR="00D73744" w:rsidRPr="00D73744" w14:paraId="716A4ACF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13C8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D255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D9FD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AE2C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A27E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8E92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59E7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DFE0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6F32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A602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79B3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AB8A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7128CBB7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4E23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Винодельческая виноградная продукция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7D52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34144,57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97D0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34084,01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E6E6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37520,89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E3EB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27945,85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9798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25024,72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90C7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25935,10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FD67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23062,03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39E1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27076,86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408A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30432,41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BFE8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27008,86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F519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88,75%</w:t>
            </w:r>
          </w:p>
        </w:tc>
      </w:tr>
      <w:tr w:rsidR="00D73744" w:rsidRPr="00D73744" w14:paraId="295E69C0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C137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Вина игристые и шампанские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4340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4909,37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C719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4805,61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E9C8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5341,84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7A56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6451,92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7F3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4615,44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E0A7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5989,94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3959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5697,47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EF4C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7518,95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1939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8704,04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705A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7928,87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FD72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91,09%</w:t>
            </w:r>
          </w:p>
        </w:tc>
      </w:tr>
      <w:tr w:rsidR="00D73744" w:rsidRPr="00D73744" w14:paraId="316F9C51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BACD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Вино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26F8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18226,89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D431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16827,25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3BA4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17555,91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DDF1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16733,54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3DF5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16675,17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B63E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17402,39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5166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16633,60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818D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18580,76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E0A9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20917,61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9CAF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18554,18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CBD8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88,70%</w:t>
            </w:r>
          </w:p>
        </w:tc>
      </w:tr>
      <w:tr w:rsidR="00D73744" w:rsidRPr="00D73744" w14:paraId="176B1546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C92B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 + Игристое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52E4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23136,26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E262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21632,86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B5CE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22897,75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7A13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23185,46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0CDF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21290,61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B4B7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23392,33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9CA1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22331,06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A123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26099,71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8D31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29621,65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70BC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26483,05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B6C6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89,40%</w:t>
            </w:r>
          </w:p>
        </w:tc>
      </w:tr>
      <w:tr w:rsidR="00D73744" w:rsidRPr="00D73744" w14:paraId="49413926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BCE1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ликерное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DE98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58B9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52,23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9B1D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116,75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9757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111,04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BBAE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116,22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D3E7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629,29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2A80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460,08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43ED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B064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749,73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CEBF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479,20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6686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63,92%</w:t>
            </w:r>
          </w:p>
        </w:tc>
      </w:tr>
      <w:tr w:rsidR="00D73744" w:rsidRPr="00D73744" w14:paraId="0D5CDBF4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A43F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Напитки винные без доб. спирта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D45E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10635,25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0529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12023,20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E2FB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14295,67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A7CA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4390,25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C79B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3505,27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64F0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1879,74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2887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247,26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9738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183,58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0D98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49,12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5FCB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BD45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55,07%</w:t>
            </w:r>
          </w:p>
        </w:tc>
      </w:tr>
      <w:tr w:rsidR="00D73744" w:rsidRPr="00D73744" w14:paraId="05CDD5C4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EDFC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lastRenderedPageBreak/>
              <w:t>        Напитки винные с доб.  спирта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BC1B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344,87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35CF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375,72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1BD7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DE98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59AF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6E04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33,74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6E90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64DD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60A7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BBE9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B4E0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164,23%</w:t>
            </w:r>
          </w:p>
        </w:tc>
      </w:tr>
      <w:tr w:rsidR="00D73744" w:rsidRPr="00D73744" w14:paraId="3B76C9FF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E64B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9C5C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41C5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0C57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37FF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08FC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9955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3441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6CD4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E618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16BC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FF64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562BC9C9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FFFD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Плодовая продукция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6005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7171,01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8F14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7728,49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C6C6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6113,40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6CBA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7772,67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FE6F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6209,00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D548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6007,45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05FA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6188,93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1CA9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5124,16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56BD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871,48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76D1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569,61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14F4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65,36%</w:t>
            </w:r>
          </w:p>
        </w:tc>
      </w:tr>
      <w:tr w:rsidR="00D73744" w:rsidRPr="00D73744" w14:paraId="32AB7EA0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9002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Плодовая алкогольная продукция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8CE9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7171,01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A1D3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7728,49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FC72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6113,40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927C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7772,67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6A3C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6209,00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5D78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6007,45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9D51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4696,66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FDF8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4098,05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EABD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710,61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3054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400,89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DB0F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56,42%</w:t>
            </w:r>
          </w:p>
        </w:tc>
      </w:tr>
      <w:tr w:rsidR="00D73744" w:rsidRPr="00D73744" w14:paraId="4E060674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59A1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Плодовые алкогольные напитки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62A2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B9E9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FD5D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B113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1283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1157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101E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1492,28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37B1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1026,11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6491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FF85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168,72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6DF6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104,88%</w:t>
            </w:r>
          </w:p>
        </w:tc>
      </w:tr>
      <w:tr w:rsidR="00D73744" w:rsidRPr="00D73744" w14:paraId="70320DD2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2704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A08F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7D0C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0B68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77C9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45A8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5EB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C118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99A4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1343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E182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22E2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3CF4F1E2" w14:textId="77777777" w:rsidTr="00D73744">
        <w:trPr>
          <w:trHeight w:val="528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9283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Плодовая продукция + Сидр, 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, медов.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8108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0043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F33D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3671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69D7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4D73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06CA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46A0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46CF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9138,83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4A16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9638,43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0172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105,47%</w:t>
            </w:r>
          </w:p>
        </w:tc>
      </w:tr>
      <w:tr w:rsidR="00D73744" w:rsidRPr="00D73744" w14:paraId="38A03F32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0463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2810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CA33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F2FE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D9B7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2097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1B68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5326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AE0C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DD97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D1D7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F8F7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69F1C577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52F0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Сидр, 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, медовуха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97BB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C6F4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6C9E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D1A4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5204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5315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3C59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098B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F49F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8267,36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49BD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9068,82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C23A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109,69%</w:t>
            </w:r>
          </w:p>
        </w:tc>
      </w:tr>
      <w:tr w:rsidR="00D73744" w:rsidRPr="00D73744" w14:paraId="3A3F5EC5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15EB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Медовуха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B6F5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A525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68EC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F5B3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AB29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2C08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1855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5233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4A8D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2341,40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DC18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2505,11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6434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106,99%</w:t>
            </w:r>
          </w:p>
        </w:tc>
      </w:tr>
      <w:tr w:rsidR="00D73744" w:rsidRPr="00D73744" w14:paraId="27D5084A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387F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3740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823C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2BD8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DAB4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178D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5E89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88E7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E897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CFF2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140,94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4B82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123,19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AAE1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87,40%</w:t>
            </w:r>
          </w:p>
        </w:tc>
      </w:tr>
      <w:tr w:rsidR="00D73744" w:rsidRPr="00D73744" w14:paraId="63620AA3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BBC4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Сидр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1B40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41CA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CF22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3080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7601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E15A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112C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9A90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6DB8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5785,01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1477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6440,53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EEC7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111,33%</w:t>
            </w:r>
          </w:p>
        </w:tc>
      </w:tr>
      <w:tr w:rsidR="00D73744" w:rsidRPr="00D73744" w14:paraId="52A5772A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EE9A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68EB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E2DF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73A7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BF01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6163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F2BD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204F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4549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ED45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3F3A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636E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13B5FB19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95D1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САН до 9%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575E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3408,82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9E9E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3474,18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E1BF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4201,59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42B5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4705,97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FD3F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6305,87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3946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9575,00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02B6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11144,90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EB47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8645,10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CFD3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907,19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BCAC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485,04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E0D6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53,47%</w:t>
            </w:r>
          </w:p>
        </w:tc>
      </w:tr>
      <w:tr w:rsidR="00D73744" w:rsidRPr="00D73744" w14:paraId="3E755695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EA22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FBB9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C484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D9D1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0584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70B8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250A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CCDE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378A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8437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0C07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44A5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1B37D600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75D9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Спиртные напитки свыше 9% - всего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DF39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50878,57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6FF9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52171,67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7F08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53089,45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2CC5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52316,93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553D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52535,84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EF23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59177,06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00DC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55703,19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CD87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61091,88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A2DE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56471,65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0698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54712,03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D8C9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96,88%</w:t>
            </w:r>
          </w:p>
        </w:tc>
      </w:tr>
      <w:tr w:rsidR="00D73744" w:rsidRPr="00D73744" w14:paraId="5ADA10F0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9809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Водка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7CCD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41984,07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B459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42257,03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90BF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42336,71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BF9D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40802,82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C662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39222,96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6BC3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43271,33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FFEC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39860,23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DB58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41673,03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95CA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37878,68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4220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36141,71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A123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95,41%</w:t>
            </w:r>
          </w:p>
        </w:tc>
      </w:tr>
      <w:tr w:rsidR="00D73744" w:rsidRPr="00D73744" w14:paraId="1D85B458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8A75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Водка + ЛВИ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7D05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46281,75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0E55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46963,56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AE99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47509,44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FF50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46712,22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92AE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46110,66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07DE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50678,26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B869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47066,53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685F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50964,00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D9F3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47569,67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2804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46578,98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F5E6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97,92%</w:t>
            </w:r>
          </w:p>
        </w:tc>
      </w:tr>
      <w:tr w:rsidR="00D73744" w:rsidRPr="00D73744" w14:paraId="5A70CDA0" w14:textId="77777777" w:rsidTr="00D73744">
        <w:trPr>
          <w:trHeight w:val="528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4517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Другие виды спиртных напитков свыше 9% (экзот + бренди)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E0C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375,76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93CB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749,54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BAC1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1088,82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51C1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1307,86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340E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2295,67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D874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3564,70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92D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4339,40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C6F0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5107,67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B8F1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4853,04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C7C3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4406,69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6C35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90,80%</w:t>
            </w:r>
          </w:p>
        </w:tc>
      </w:tr>
      <w:tr w:rsidR="00D73744" w:rsidRPr="00D73744" w14:paraId="63D87D67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D57F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Коньяк (без бренди)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4FE6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4221,06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023B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4458,57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7C23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4491,20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330A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4296,85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EE4C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4129,51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BFD1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4934,11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A124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4297,26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D333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5020,21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1DE8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4048,94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3BBC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3726,36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8E65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92,03%</w:t>
            </w:r>
          </w:p>
        </w:tc>
      </w:tr>
      <w:tr w:rsidR="00D73744" w:rsidRPr="00D73744" w14:paraId="20DC9BF5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FB94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ЛВИ в целом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4937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4297,68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B1E6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4706,53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AD0F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5172,73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EF18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5909,40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601B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6887,71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DCD8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7406,93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2CFB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7206,30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8971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9290,97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9634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9690,99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2D33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10437,27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CD96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107,70%</w:t>
            </w:r>
          </w:p>
        </w:tc>
      </w:tr>
      <w:tr w:rsidR="00D73744" w:rsidRPr="00D73744" w14:paraId="5D81D8D5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7DC8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ЛВИ до 25%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4B8D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1457,85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3924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1500,31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F91E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1497,67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CF1C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1542,39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5502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1693,91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13D6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586,31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DE36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99C5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0939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B191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D7BC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10ABA399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839E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ЛВИ св. 25%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2E4B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2839,83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CC2A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3206,22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464C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3675,06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ACD2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4367,02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E41F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5193,80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57C1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6820,62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5822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7192,55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DD95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6F48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EF14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AE04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02A69DE9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FCBD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BFE3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3D77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E1AD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89AE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A450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6626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ABD6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FD42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BCD6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43A2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760B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7D41597C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49B0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D56C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625D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5BED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7C20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B8B0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0F7B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AEFA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9D0C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A878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F2DC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BE0F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77D5EBB3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2E56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Спирт </w:t>
            </w:r>
            <w:proofErr w:type="gramStart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этиловый  -</w:t>
            </w:r>
            <w:proofErr w:type="gramEnd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6937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48124,09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495F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43881,16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A457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46176,39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73E5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48966,39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0841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41792,07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7A44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50620,10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5BCF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46292,44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F17A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48724,04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B969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41475,24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E1EA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37196,09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A3AF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89,68%</w:t>
            </w:r>
          </w:p>
        </w:tc>
      </w:tr>
      <w:tr w:rsidR="00D73744" w:rsidRPr="00D73744" w14:paraId="673E4324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0328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Спирт этиловый ректификованный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F52A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30022,56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313A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26894,89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4F97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26542,65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2BB8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30203,53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1ACA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28281,51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8238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35091,88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7F51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31127,53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267B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32837,46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1DB0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28327,97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D806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24278,96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4B55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85,71%</w:t>
            </w:r>
          </w:p>
        </w:tc>
      </w:tr>
      <w:tr w:rsidR="00D73744" w:rsidRPr="00D73744" w14:paraId="1047980E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2A92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0E8C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00F4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7454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A766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C7E8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E83F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977D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8510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910B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25B6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83C2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3CA72029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1114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Дистилляты - всего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1840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516,08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1C35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877,73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014E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1199,05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DFCF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1882,20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F5C6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1092,66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9149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2835,36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6D22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2935,80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8BC9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4082,96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8D7C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3321,07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BF4F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3616,61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0AC1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108,90%</w:t>
            </w:r>
          </w:p>
        </w:tc>
      </w:tr>
      <w:tr w:rsidR="00D73744" w:rsidRPr="00D73744" w14:paraId="47856AEF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9A00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Дистиллят винный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C41C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402B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325,02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8689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1415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4BAB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CC27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123,83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D5F5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E8B9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D8ED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113,32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DEBC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264,54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A2B8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233,45%</w:t>
            </w:r>
          </w:p>
        </w:tc>
      </w:tr>
      <w:tr w:rsidR="00D73744" w:rsidRPr="00D73744" w14:paraId="4C3A67E6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41AD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Дистиллят коньячный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6263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494,81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4AE6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417,88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25AB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947,07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FD18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1555,86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65C8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1023,96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9304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2331,65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E610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2420,65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CEA5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3132,24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7BAB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1678,44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1E80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1603,87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F123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95,56%</w:t>
            </w:r>
          </w:p>
        </w:tc>
      </w:tr>
      <w:tr w:rsidR="00D73744" w:rsidRPr="00D73744" w14:paraId="6DFEB4E1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0CAE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Другие виды дистиллятов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5E74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647F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134,84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398E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DF5B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93E5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1C1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379,88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3D7C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420,33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99CB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906,32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E3E4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1529,31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8C25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1748,20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3C66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114,31%</w:t>
            </w:r>
          </w:p>
        </w:tc>
      </w:tr>
      <w:tr w:rsidR="00D73744" w:rsidRPr="00D73744" w14:paraId="459B9C4D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E11A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8F01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F7ED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0F75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C744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6AFA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E436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DCD0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F0E8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D6FD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77AC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E9DE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31BA1C23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80E7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 наливом (виноматериалы) - всего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FB28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2152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41968,04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2671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37873,12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9A2B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38171,20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50E2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35181,69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C60F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46443,36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1583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52281,88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250C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99647,40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1ECD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97674,45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7A1F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101177,43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D3A7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103,59%</w:t>
            </w:r>
          </w:p>
        </w:tc>
      </w:tr>
      <w:tr w:rsidR="00D73744" w:rsidRPr="00D73744" w14:paraId="33AFA20F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64A3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Вино наливом (с учетом купажа)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B436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6A60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D51D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A388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7FB4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E760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3CC9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52267,52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C3BB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99420,27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C595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97573,28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C215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71799,32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8E6E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73,59%</w:t>
            </w:r>
          </w:p>
        </w:tc>
      </w:tr>
      <w:tr w:rsidR="00D73744" w:rsidRPr="00D73744" w14:paraId="1D69127C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8E75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наливом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1241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40400,19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36F6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22283,74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6DBA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24230,34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65A5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23561,56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44A9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20879,59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E694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32713,68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9D4A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39144,33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11C2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59228,73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1270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31847,16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3403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29251,08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33D7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91,85%</w:t>
            </w:r>
          </w:p>
        </w:tc>
      </w:tr>
      <w:tr w:rsidR="00D73744" w:rsidRPr="00D73744" w14:paraId="37640BFD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6F13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1BB5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C5D4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27B5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3056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26AB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436A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1BEE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443C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A2B0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1625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58EC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146B3814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CC79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2E90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2188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3668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13C7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83DA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2D70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0662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C105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B53C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93EB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8A12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7147E3A8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301B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Пиво и пивные напитки-всего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6FC3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69F5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B08B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A655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DB28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7110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4281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37E6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62E0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543626,70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FD9D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533059,83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5FD0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98,06%</w:t>
            </w:r>
          </w:p>
        </w:tc>
      </w:tr>
      <w:tr w:rsidR="00D73744" w:rsidRPr="00D73744" w14:paraId="375FB381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58B2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пивные напитки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76EC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23AA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23CC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2FCE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D1CD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8EFD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54B9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0D25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142C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72006,45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B552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69322,51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DE3F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96,27%</w:t>
            </w:r>
          </w:p>
        </w:tc>
      </w:tr>
      <w:tr w:rsidR="00D73744" w:rsidRPr="00D73744" w14:paraId="7A057304" w14:textId="77777777" w:rsidTr="00D73744">
        <w:trPr>
          <w:trHeight w:val="264"/>
        </w:trPr>
        <w:tc>
          <w:tcPr>
            <w:tcW w:w="8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632D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пиво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9D0F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2E35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9006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19AA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5EE3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000F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18D1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EC6A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8EFC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471620,25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48F9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463737,32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4B6C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98,33%</w:t>
            </w:r>
          </w:p>
        </w:tc>
      </w:tr>
    </w:tbl>
    <w:p w14:paraId="162B9113" w14:textId="2BE20858" w:rsidR="00D73744" w:rsidRPr="00D73744" w:rsidRDefault="00D73744" w:rsidP="00D7374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20693110" w14:textId="77777777" w:rsidR="00D73744" w:rsidRPr="00D73744" w:rsidRDefault="00D73744" w:rsidP="00D7374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Коллеги, очень наглядная таблица изменения ситуации в январе – июле 2026 помесячно нарастающим итогом относительно 2025 года.</w:t>
      </w:r>
    </w:p>
    <w:p w14:paraId="7E8BFE43" w14:textId="77777777" w:rsidR="00D73744" w:rsidRPr="00D73744" w:rsidRDefault="00D73744" w:rsidP="00D7374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Есть у меня вопрос к игристым – зачем они перегрузили рынок в июле 2026 дополнительным продуктом – это плюс к огромным запасам лишней продукции на рынке, скопившейся за 2,5 года? Произвели в июле 2026 больше июля 2025...  И если в 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июне 26 к 25 по игристым производство было (-14% - абсолютно нормально для восстановления гармонии на рынке), то по итогам 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июля 26 к 25 (-9%). Добавили лишней продукции...</w:t>
      </w:r>
    </w:p>
    <w:p w14:paraId="5BA64D2B" w14:textId="77777777" w:rsidR="00D73744" w:rsidRPr="00D73744" w:rsidRDefault="00D73744" w:rsidP="00D7374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Водка держится стабильно на одном уровне 4 месяца. В январе – марте 2026 она еще держала производство на уровне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2025  года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Однако с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апреля  2026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вышла на уровень (-4,5%)  и удерживает  это положение....</w:t>
      </w:r>
    </w:p>
    <w:p w14:paraId="15EB5C24" w14:textId="77777777" w:rsidR="00D73744" w:rsidRPr="00D73744" w:rsidRDefault="00D73744" w:rsidP="00D7374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Закрепился  тренд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обвала экзотики – спад продукции группы напитков Другие (виски и проч. + бренди).  Если по итогам 1 кв. 26 к 25 было (-8,8%), то и по итогам 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июля имеем (-9,2%)... Вероятно, вкусное 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соджу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поперло,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  обещало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 Да и российский виски с его напитками  перестал внушать надежды, что были в 2021- 2022гг. </w:t>
      </w:r>
    </w:p>
    <w:p w14:paraId="013A8BAD" w14:textId="77777777" w:rsidR="00D73744" w:rsidRPr="00D73744" w:rsidRDefault="00D73744" w:rsidP="00D7374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Коньяк (без бренди) выглядит очень неплохо в 2026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году  –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фоне спада производства ровно через год в несколько раз...</w:t>
      </w:r>
    </w:p>
    <w:p w14:paraId="3E0D20F9" w14:textId="77777777" w:rsidR="00D73744" w:rsidRPr="00D73744" w:rsidRDefault="00D73744" w:rsidP="00D7374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Лучше все чувствует себя производство пивной продукции))) Так, если в 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феврале 26 к 25 спад был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около  (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-6,1%), что как-то оправдывало «ЧЗ» с его падением продаж в 2025 году  на (-16%))))  Но постепенно каждый месяц добавляя  объем производства  рынок пивной продукции в 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июле уже вышел на (-1,94%).  Что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полностью  отрицает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данные «ЧЗ» о падении  продаж пивной продукции  в 2025 году...</w:t>
      </w:r>
    </w:p>
    <w:p w14:paraId="18B6C1FC" w14:textId="77777777" w:rsidR="00D73744" w:rsidRPr="00D73744" w:rsidRDefault="00D73744" w:rsidP="00D7374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целом все у нас нормальной на рынке – особенно с учетом того, как нас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  (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бизнес, и потребителей) регулируют чиновники)))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5"/>
        <w:gridCol w:w="266"/>
        <w:gridCol w:w="1066"/>
        <w:gridCol w:w="1066"/>
        <w:gridCol w:w="1066"/>
        <w:gridCol w:w="1066"/>
        <w:gridCol w:w="1066"/>
        <w:gridCol w:w="1066"/>
        <w:gridCol w:w="933"/>
        <w:gridCol w:w="933"/>
        <w:gridCol w:w="933"/>
        <w:gridCol w:w="933"/>
        <w:gridCol w:w="975"/>
        <w:gridCol w:w="960"/>
      </w:tblGrid>
      <w:tr w:rsidR="00D73744" w:rsidRPr="00D73744" w14:paraId="153BFC93" w14:textId="77777777" w:rsidTr="00D73744">
        <w:trPr>
          <w:trHeight w:val="852"/>
        </w:trPr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C911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 xml:space="preserve">Производство алкогольной продукции в России в 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янв</w:t>
            </w:r>
            <w:proofErr w:type="spellEnd"/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 xml:space="preserve"> - июле 2025 - 2026гг, ЕГАИС, тыс. дал.</w:t>
            </w:r>
          </w:p>
        </w:tc>
        <w:tc>
          <w:tcPr>
            <w:tcW w:w="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760E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D11D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январь-февраль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297D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январь-март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6C23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январь-апрель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5353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7224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AA01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D335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ЯФ26</w:t>
            </w:r>
          </w:p>
          <w:p w14:paraId="5A77F41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к25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BDB8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ЯМт26</w:t>
            </w:r>
          </w:p>
          <w:p w14:paraId="7B81238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к25</w:t>
            </w:r>
          </w:p>
        </w:tc>
        <w:tc>
          <w:tcPr>
            <w:tcW w:w="2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CE45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ЯАп26</w:t>
            </w:r>
          </w:p>
          <w:p w14:paraId="4F0F84B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к25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2338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ЯМй26</w:t>
            </w:r>
          </w:p>
          <w:p w14:paraId="4F60530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к25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D42B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ЯИн26</w:t>
            </w:r>
          </w:p>
          <w:p w14:paraId="3DD4B81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к25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7869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ЯИл2</w:t>
            </w:r>
          </w:p>
          <w:p w14:paraId="49E29A0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6к25</w:t>
            </w:r>
          </w:p>
        </w:tc>
      </w:tr>
      <w:tr w:rsidR="00D73744" w:rsidRPr="00D73744" w14:paraId="0877B793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55AC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9950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6577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5BBE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77B8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B547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54D2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E844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6465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5D65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DAEA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2736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2AA8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51B5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133DF7DE" w14:textId="77777777" w:rsidTr="00D73744">
        <w:trPr>
          <w:trHeight w:val="528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A2E6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Алкогольная продукция (без пива, ПН, пива, сидра, 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и медовухи) - всего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2575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D9A9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18350,14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17C7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30650,44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0854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43225,59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5901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55470,89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4BA8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68849,68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4015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82775,54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53B7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91,84%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6B5E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94,11%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DDDF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92,78%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97EF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92,52%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9681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93,17%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BC1F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93,34%</w:t>
            </w:r>
          </w:p>
        </w:tc>
      </w:tr>
      <w:tr w:rsidR="00D73744" w:rsidRPr="00D73744" w14:paraId="6AA16B09" w14:textId="77777777" w:rsidTr="00D73744">
        <w:trPr>
          <w:trHeight w:val="528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ABF9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    Винодельческая </w:t>
            </w:r>
            <w:proofErr w:type="gramStart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виноградная  продукция</w:t>
            </w:r>
            <w:proofErr w:type="gramEnd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- всего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3CED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27AD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6403,68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FBCF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10792,00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0F2F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14483,65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5162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18043,55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F2FF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22114,80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F8B9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27008,86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A110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82,66%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CA4E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86,92%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EAD1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85,62%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4667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84,65%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C964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86,48%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E564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88,75%</w:t>
            </w:r>
          </w:p>
        </w:tc>
      </w:tr>
      <w:tr w:rsidR="00D73744" w:rsidRPr="00D73744" w14:paraId="4A596A51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438C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Вина игристые (шампанские)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2CB1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6E07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1896,86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D1EC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3158,50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275F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4180,63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424B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5071,95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1BC8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6194,26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B43E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7928,87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947E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78,38%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8C90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85,70%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4F67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86,95%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04D2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84,36%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BEEA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85,99%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EC28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91,09%</w:t>
            </w:r>
          </w:p>
        </w:tc>
      </w:tr>
      <w:tr w:rsidR="00D73744" w:rsidRPr="00D73744" w14:paraId="30A0C616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084E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Вино виноградное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6BBA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AB31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4376,52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4572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7349,73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FA9E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9920,70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550F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12529,85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F018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15441,58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B231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18554,18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DEAE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85,78%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A10B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87,92%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0F48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85,50%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2D9E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85,24%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D74F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87,42%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CF49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88,70%</w:t>
            </w:r>
          </w:p>
        </w:tc>
      </w:tr>
      <w:tr w:rsidR="00D73744" w:rsidRPr="00D73744" w14:paraId="13E4AC2C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C036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ликерное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C205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2CA0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123,88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E6A8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267,10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8B48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358,03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2549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408,89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5065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21D3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479,20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885D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60,37%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4BE9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77,14%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1579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78,11%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A0B6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74,29%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5510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68,39%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354B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63,92%</w:t>
            </w:r>
          </w:p>
        </w:tc>
      </w:tr>
      <w:tr w:rsidR="00D73744" w:rsidRPr="00D73744" w14:paraId="1A8D8134" w14:textId="77777777" w:rsidTr="00D73744">
        <w:trPr>
          <w:trHeight w:val="528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DCB5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без добавления этилового спирта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F44D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FC8D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89B7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05F3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1DC6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06AC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E141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5732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23,60%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E520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48,45%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D308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43,84%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C8DE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49,00%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CBA5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52,92%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5C39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55,07%</w:t>
            </w:r>
          </w:p>
        </w:tc>
      </w:tr>
      <w:tr w:rsidR="00D73744" w:rsidRPr="00D73744" w14:paraId="329745ED" w14:textId="77777777" w:rsidTr="00D73744">
        <w:trPr>
          <w:trHeight w:val="528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2595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с добавлением этилового спирта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A5A5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784A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7FEF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017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E848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0104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C713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F4E0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168,94%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030B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141,75%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A9B3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90,00%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1CE6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104,40%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6E53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105,85%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4F6A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164,23%</w:t>
            </w:r>
          </w:p>
        </w:tc>
      </w:tr>
      <w:tr w:rsidR="00D73744" w:rsidRPr="00D73744" w14:paraId="7B626A04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2663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Плодовая продукция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94DD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CDC2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64E8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194,36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EAD9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328,05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7387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413,40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D7A8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485,87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181D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569,61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E692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40,14%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3B29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54,47%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6122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65,77%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36C2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65,35%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A373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63,16%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61C2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65,36%</w:t>
            </w:r>
          </w:p>
        </w:tc>
      </w:tr>
      <w:tr w:rsidR="00D73744" w:rsidRPr="00D73744" w14:paraId="3A852008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A0C9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Плодовая алкогольная продукция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207D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3E78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4E0E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109,94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5021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210,93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E161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275,98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1E26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335,78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804F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400,89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2D5A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23,51%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AB59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41,51%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63B5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53,53%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FB41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54,15%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C289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53,96%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D69E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56,42%</w:t>
            </w:r>
          </w:p>
        </w:tc>
      </w:tr>
      <w:tr w:rsidR="00D73744" w:rsidRPr="00D73744" w14:paraId="56261302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AAD9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Плодовые алкогольные напитки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1A2A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936E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52,79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D420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99F1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117,12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90BD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137,42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768A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6C82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168,72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85E5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97,79%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762C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91,82%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64BC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111,81%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6147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111,74%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D01A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102,12%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4985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104,88%</w:t>
            </w:r>
          </w:p>
        </w:tc>
      </w:tr>
      <w:tr w:rsidR="00D73744" w:rsidRPr="00D73744" w14:paraId="7A511166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40AC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Слабоалкогольная продукция до 9%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EEA2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8F2C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130,96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62FE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215,85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9986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275,42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954B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366,26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365B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458,54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10B2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485,04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56E1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62,02%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D7EE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74,86%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9A11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61,40%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57B9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61,07%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25AE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63,21%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5C84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53,47%</w:t>
            </w:r>
          </w:p>
        </w:tc>
      </w:tr>
      <w:tr w:rsidR="00D73744" w:rsidRPr="00D73744" w14:paraId="44225017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56C7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Спиртные напитки свыше 9% - всего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E049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2F10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11718,68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5105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19448,22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0333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28138,46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AAB5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36647,68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CE07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45790,48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BC1E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54712,03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A3C6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99,47%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CA09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99,71%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AE61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97,96%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A545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97,96%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1EF0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97,78%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C01E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96,88%</w:t>
            </w:r>
          </w:p>
        </w:tc>
      </w:tr>
      <w:tr w:rsidR="00D73744" w:rsidRPr="00D73744" w14:paraId="67394E2F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7534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Водка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2AB3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FA13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7749,46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8B05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12803,45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0FE8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18335,92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03DA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23950,41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92E1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30119,56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B0C9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36141,71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DDE3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101,49%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3692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99,81%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6EB5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95,78%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F5C7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95,79%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A543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95,98%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D6A7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95,41%</w:t>
            </w:r>
          </w:p>
        </w:tc>
      </w:tr>
      <w:tr w:rsidR="00D73744" w:rsidRPr="00D73744" w14:paraId="5416A88C" w14:textId="77777777" w:rsidTr="00D73744">
        <w:trPr>
          <w:trHeight w:val="528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958D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Другие виды спиртных напитков свыше 9% (экзотика + бренди)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0E11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79AF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986,35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1331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1525,59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139F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2161,89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99F5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2770,87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166B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3599,99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EBCE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4406,69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26AE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93,11%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CBA9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91,21%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04C4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88,19%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A92C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88,72%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D166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91,23%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09BD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90,80%</w:t>
            </w:r>
          </w:p>
        </w:tc>
      </w:tr>
      <w:tr w:rsidR="00D73744" w:rsidRPr="00D73744" w14:paraId="32A6EF12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CD3D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Коньяк без бренди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85FF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62D5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751,19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56B2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1310,09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D3C4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2021,51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EE3C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2664,64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4738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3223,55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FD02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3726,36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1ACD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79,47%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11FF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90,94%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4B28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99,77%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1D6C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99,04%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9AC8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93,37%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C507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92,03%</w:t>
            </w:r>
          </w:p>
        </w:tc>
      </w:tr>
      <w:tr w:rsidR="00D73744" w:rsidRPr="00D73744" w14:paraId="32FDA441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E4E3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Ликероводочные изделия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B9B8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A541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2231,68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8221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3809,09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F8C7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5619,16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C841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7261,77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4AF3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8847,38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3902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10437,27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EE01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104,22%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7D91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106,87%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9E5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110,08%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B6EA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110,13%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0520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109,91%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7EF8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107,70%</w:t>
            </w:r>
          </w:p>
        </w:tc>
      </w:tr>
      <w:tr w:rsidR="00D73744" w:rsidRPr="00D73744" w14:paraId="0B08E68B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315A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2587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7F0C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C8A0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763C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B256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6BA0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BA80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A470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37E4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0667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8136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C983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8CC0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06D17B8B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1117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84AE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DD11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B250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8C79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F1A8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A230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ED04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8529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6145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66BF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915A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0C4F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0358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61074ADC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49A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Пиво и пивные напитки-всего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E7FE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E8A2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119074,31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6D8F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190455,66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DD9D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270583,91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BC93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355925,49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39D0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443126,25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BB8D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533059,83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EB26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93,93%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FBA6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95,11%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F64E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96,80%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EB71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97,11%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25DD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97,37%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710A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98,06%</w:t>
            </w:r>
          </w:p>
        </w:tc>
      </w:tr>
      <w:tr w:rsidR="00D73744" w:rsidRPr="00D73744" w14:paraId="4D8775E8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FB27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пивные напитки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F33B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F9FE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14634,42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6A2D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23345,13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1A28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34810,65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4735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46419,88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91B0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57988,61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EE09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69322,51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BD7A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87,73%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CFBB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87,17%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21BA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93,73%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BFD6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94,31%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6597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95,59%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3621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96,27%</w:t>
            </w:r>
          </w:p>
        </w:tc>
      </w:tr>
      <w:tr w:rsidR="00D73744" w:rsidRPr="00D73744" w14:paraId="5C1CEEF1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325C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Пиво от 0,5 до 8,6%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D8E6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DAF7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104424,97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1F14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167091,21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10FD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235749,21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9CB6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309476,95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C100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385104,79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F6A4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463701,64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C22A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94,87%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AD8E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96,33%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00D9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97,27%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5C3A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97,55%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0A6A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97,65%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72B1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98,33%</w:t>
            </w:r>
          </w:p>
        </w:tc>
      </w:tr>
      <w:tr w:rsidR="00D73744" w:rsidRPr="00D73744" w14:paraId="672957B4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7685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Пиво свыше 8,6%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BCFA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A8DB8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B80F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F89F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D572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5150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32,85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4D80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F811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102,88%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9452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89,55%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F8AB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85,48%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87CB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86,57%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67A0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82,40%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5870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79,53%</w:t>
            </w:r>
          </w:p>
        </w:tc>
      </w:tr>
      <w:tr w:rsidR="00D73744" w:rsidRPr="00D73744" w14:paraId="3F45174A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6778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40F1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2F2A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353E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65BA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5BE0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7CF2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32FB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A2E7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53A6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F9EC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BD63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6019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75F6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25844AD2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B564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A17A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9E8B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16AC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B2EC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DC51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E931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DB8B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50D4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AC50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5FA9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AF9D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EE95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BB38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D73744" w:rsidRPr="00D73744" w14:paraId="1D522398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713E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Сидр, 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, медовуха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39F45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1FAC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2022,79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F510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3300,73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563F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4612,62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911C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5891,49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C2D0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7324,76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92E2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9068,82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D684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101,35%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5AC2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107,40%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B326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107,43%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8B2F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106,41%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7887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109,76%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C624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109,69%</w:t>
            </w:r>
          </w:p>
        </w:tc>
      </w:tr>
      <w:tr w:rsidR="00D73744" w:rsidRPr="00D73744" w14:paraId="1EE07647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C38E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Медовуха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F3EE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DB14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486,04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7174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816,27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52D3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1193,24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4DE84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1615,44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93CA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2043,65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7BBA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2505,11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828A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96,18%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B6C4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100,42%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6883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102,12%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448F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104,95%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04BA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107,23%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22AC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106,99%</w:t>
            </w:r>
          </w:p>
        </w:tc>
      </w:tr>
      <w:tr w:rsidR="00D73744" w:rsidRPr="00D73744" w14:paraId="798F8461" w14:textId="77777777" w:rsidTr="00D73744">
        <w:trPr>
          <w:trHeight w:val="264"/>
        </w:trPr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6550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</w:p>
        </w:tc>
        <w:tc>
          <w:tcPr>
            <w:tcW w:w="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932E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2B2B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27,81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E03F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47,92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C235B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68,84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52C1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9DDAD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A15F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123,19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A19BE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76,21%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A8CE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88,29%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B5B1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75,20%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19862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80,57%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FAF1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85,72%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C9D6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87,40%</w:t>
            </w:r>
          </w:p>
        </w:tc>
      </w:tr>
      <w:tr w:rsidR="00D73744" w:rsidRPr="00D73744" w14:paraId="6DC581CE" w14:textId="77777777" w:rsidTr="00D73744">
        <w:trPr>
          <w:trHeight w:val="264"/>
        </w:trPr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6892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Сидр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7959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3DE69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1508,94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8407A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2436,53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E7C76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3350,55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9832C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4189,62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A13B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5174,63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22593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6440,53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83BB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103,78%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6AD1F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110,44%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C647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110,45%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6F9C7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107,70%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92B40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111,44%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CF591" w14:textId="77777777" w:rsidR="00D73744" w:rsidRPr="00D73744" w:rsidRDefault="00D73744" w:rsidP="00D7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111,33%</w:t>
            </w:r>
          </w:p>
        </w:tc>
      </w:tr>
    </w:tbl>
    <w:p w14:paraId="4D11BCA3" w14:textId="77777777" w:rsidR="00D73744" w:rsidRPr="00D73744" w:rsidRDefault="00D73744" w:rsidP="00D7374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2F54A34F" w14:textId="7170ADE5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И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опять  с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надеждой  про наше будущее – молодежь)))...</w:t>
      </w:r>
    </w:p>
    <w:p w14:paraId="5D09E404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«Энергетики литрами и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вейпы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вместо сигарет, алкоголя и наркотиков: психолог раскрыл новую зависимость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зумеров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которая страшнее 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.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Сергей Волков сообщил о трансформации спектра зависимостей среди представителей поколения Z. По словам эксперта, на смену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алкоголю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и традиционным сигаретам пришли энергетические напитки и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вейпы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, которые молодежь употребляет в промышленных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масштабах....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5F7D50E2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«Психолог Волков: главной альтернативой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спиртному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стали энергетики...».</w:t>
      </w:r>
    </w:p>
    <w:p w14:paraId="6594C95D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Очередная глупость психологов))) Энергетики и алкоголь – абсолютно разные напитки с разным эффектом))) Не может тут одно замещать другое)))</w:t>
      </w:r>
    </w:p>
    <w:p w14:paraId="17FDD7C5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Но если вдруг эта замена произошла –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то  молодежь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России сделала свой  новый  исторический  выбор)))  Но зачем ей дополнительная энергия?)))  Психологи, социологи и проч. ее исследователи рассказывают, что молодежь работать не хочет, сексом заниматься не хочет и т.д. Не хочет заниматься чем-то требующим энергетических затрат)))) На фига ей энергетики?  Для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занятия  домашним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саморазвитием нужен минимум энергии)))  Не вяжется одно с другим))) А не реклама ли это энергетиков?)))</w:t>
      </w:r>
    </w:p>
    <w:p w14:paraId="77CD7D76" w14:textId="21DC81F1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  СМИ и эксперты в настоящее время больше всего рекламируют: энергетики, </w:t>
      </w:r>
      <w:proofErr w:type="spellStart"/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вейпы</w:t>
      </w:r>
      <w:proofErr w:type="spell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и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алкогольные  настойки в разных видах))) </w:t>
      </w:r>
    </w:p>
    <w:p w14:paraId="215310BB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Например, «РБК» дает советы:</w:t>
      </w:r>
    </w:p>
    <w:p w14:paraId="0AB588F7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«Настойка на сливе: рецепт домашнего напитка с насыщенным фруктовым вкусом...»</w:t>
      </w:r>
    </w:p>
    <w:p w14:paraId="71541397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«Настойка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на черемухе: как приготовить насыщенную домашнюю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настойку...».</w:t>
      </w:r>
    </w:p>
    <w:p w14:paraId="418079F9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«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Торт «Пьяная вишня»: легендарный рецепт с сочной вишней и шоколадом. Шоколад, сочная вишня и крепкий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— главные ингредиенты одного из самых узнаваемых домашних тортов...».</w:t>
      </w:r>
    </w:p>
    <w:p w14:paraId="62941FD0" w14:textId="465B8C2A" w:rsidR="00D73744" w:rsidRPr="00D73744" w:rsidRDefault="00D73744" w:rsidP="00D73744">
      <w:pPr>
        <w:shd w:val="clear" w:color="auto" w:fill="FFFFFF"/>
        <w:spacing w:after="150" w:line="329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b/>
          <w:bCs/>
          <w:color w:val="333333"/>
          <w:spacing w:val="-1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 Новый прогрессивный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региональный  подход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«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Курянам возмещают расходы на лечение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алкогольной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 наркотической зависимостей. В Курске появилась новая мера поддержки для людей, которые борются с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алкогольной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или наркотической зависимостью. Городской комитет соцзащиты выдаёт им специальный сертификат на лечение и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реабилитацию....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3E17B930" w14:textId="632F1E38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  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Очередная  ломка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 xml:space="preserve"> России через  становой  хребет))))   Средний класс  пополняется рабочим классом...</w:t>
      </w:r>
    </w:p>
    <w:p w14:paraId="2F2845F9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 «В России сменились лидеры по росту зарплат.</w:t>
      </w:r>
    </w:p>
    <w:p w14:paraId="37112BA3" w14:textId="77777777" w:rsidR="00D73744" w:rsidRPr="00D73744" w:rsidRDefault="00D73744" w:rsidP="00D73744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Российский рынок труда во втором квартале 2026 года зафиксировал окончательный разворот: теперь деньги получают не те, у кого громкое название должности, а те, кого работодатель физически не может найти. Об этом «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Газете.Ru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» сообщила Илона Платонова, менеджер по аналитике кадровой компании «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Адвирос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».</w:t>
      </w:r>
    </w:p>
    <w:p w14:paraId="28C3DF50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  По словам эксперта, самая жесткая битва за персонал сейчас идет в </w:t>
      </w:r>
      <w:hyperlink r:id="rId6" w:tgtFrame="_blank" w:history="1">
        <w:r w:rsidRPr="00D73744">
          <w:rPr>
            <w:rFonts w:ascii="Times New Roman" w:eastAsia="Times New Roman" w:hAnsi="Times New Roman" w:cs="Times New Roman"/>
            <w:i/>
            <w:iCs/>
            <w:spacing w:val="1"/>
            <w:sz w:val="23"/>
            <w:szCs w:val="23"/>
            <w:lang w:eastAsia="ru-RU"/>
          </w:rPr>
          <w:t>промышленности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, на производстве и в инфраструктурных проектах.</w:t>
      </w:r>
    </w:p>
    <w:p w14:paraId="7D5AC465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Данные </w:t>
      </w:r>
      <w:hyperlink r:id="rId7" w:tgtFrame="_blank" w:history="1">
        <w:r w:rsidRPr="00D73744">
          <w:rPr>
            <w:rFonts w:ascii="Times New Roman" w:eastAsia="Times New Roman" w:hAnsi="Times New Roman" w:cs="Times New Roman"/>
            <w:i/>
            <w:iCs/>
            <w:spacing w:val="1"/>
            <w:sz w:val="23"/>
            <w:szCs w:val="23"/>
            <w:lang w:eastAsia="ru-RU"/>
          </w:rPr>
          <w:t>Росстата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показывают, что средняя зарплата за квартал поднялась на 1,9%. Рекрутинговые платформы фиксируют более активный рост — от 3 до 6%. В годовом исчислении темпы замедляются. Но есть исключения: в дефицитных профессиях прибавка остается двузначной.</w:t>
      </w:r>
    </w:p>
    <w:p w14:paraId="1E2D49B5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3"/>
          <w:szCs w:val="23"/>
          <w:lang w:eastAsia="ru-RU"/>
        </w:rPr>
        <w:t>«Рабочие профессии закрепили лидерство в зарплатной гонке. По данным “</w:t>
      </w:r>
      <w:proofErr w:type="spellStart"/>
      <w:r w:rsidRPr="00D73744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3"/>
          <w:szCs w:val="23"/>
          <w:lang w:eastAsia="ru-RU"/>
        </w:rPr>
        <w:t>Адвирос</w:t>
      </w:r>
      <w:proofErr w:type="spellEnd"/>
      <w:r w:rsidRPr="00D73744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3"/>
          <w:szCs w:val="23"/>
          <w:lang w:eastAsia="ru-RU"/>
        </w:rPr>
        <w:t>”, средний </w:t>
      </w:r>
      <w:hyperlink r:id="rId8" w:tgtFrame="_blank" w:history="1">
        <w:r w:rsidRPr="00D73744">
          <w:rPr>
            <w:rFonts w:ascii="Times New Roman" w:eastAsia="Times New Roman" w:hAnsi="Times New Roman" w:cs="Times New Roman"/>
            <w:b/>
            <w:bCs/>
            <w:i/>
            <w:iCs/>
            <w:spacing w:val="1"/>
            <w:sz w:val="23"/>
            <w:szCs w:val="23"/>
            <w:lang w:eastAsia="ru-RU"/>
          </w:rPr>
          <w:t>доход</w:t>
        </w:r>
      </w:hyperlink>
      <w:r w:rsidRPr="00D73744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3"/>
          <w:szCs w:val="23"/>
          <w:lang w:eastAsia="ru-RU"/>
        </w:rPr>
        <w:t> сварщика достиг около 210 тыс. рублей, а на отдельных вахтовых проектах — 400−600 тыс. рублей в месяц.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Высокие зарплатные предложения также получают водители категории Е, машинисты спецтехники, сервисные инженеры и специалисты по ремонту промышленного оборудования. С развитием складской </w:t>
      </w:r>
      <w:hyperlink r:id="rId9" w:tgtFrame="_blank" w:history="1">
        <w:r w:rsidRPr="00D73744">
          <w:rPr>
            <w:rFonts w:ascii="Times New Roman" w:eastAsia="Times New Roman" w:hAnsi="Times New Roman" w:cs="Times New Roman"/>
            <w:i/>
            <w:iCs/>
            <w:spacing w:val="1"/>
            <w:sz w:val="23"/>
            <w:szCs w:val="23"/>
            <w:lang w:eastAsia="ru-RU"/>
          </w:rPr>
          <w:t>логистики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и 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маркетплейсов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продолжается бум </w:t>
      </w:r>
      <w:hyperlink r:id="rId10" w:tgtFrame="_blank" w:history="1">
        <w:r w:rsidRPr="00D73744">
          <w:rPr>
            <w:rFonts w:ascii="Times New Roman" w:eastAsia="Times New Roman" w:hAnsi="Times New Roman" w:cs="Times New Roman"/>
            <w:i/>
            <w:iCs/>
            <w:spacing w:val="1"/>
            <w:sz w:val="23"/>
            <w:szCs w:val="23"/>
            <w:lang w:eastAsia="ru-RU"/>
          </w:rPr>
          <w:t>спроса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на водителей погрузчиков, штабелеров и 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ричтраков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, зарплаты доходят до 200 тыс. рублей», — рассказала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Платонова....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</w:t>
      </w:r>
    </w:p>
    <w:p w14:paraId="7E09EAC9" w14:textId="21A729BB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FF0000"/>
          <w:spacing w:val="-1"/>
          <w:sz w:val="23"/>
          <w:szCs w:val="23"/>
          <w:lang w:eastAsia="ru-RU"/>
        </w:rPr>
        <w:t>  </w:t>
      </w:r>
      <w:r w:rsidRPr="00D73744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 xml:space="preserve">Неужели богатеющий рабочий класс России пойдет в сторону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буржуазной  импортной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 крепкой  премиальной продукции?))  Или впереди бум российской премиальной водки?))))</w:t>
      </w:r>
    </w:p>
    <w:p w14:paraId="2E3C2639" w14:textId="38320F56" w:rsidR="00D73744" w:rsidRPr="00D73744" w:rsidRDefault="00D73744" w:rsidP="00D73744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FF0000"/>
          <w:spacing w:val="-1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    «Спрос на кузнецов в России вырос более чем вдвое. Число вакансий для кузнецов в России выросло на +141% в первом полугодии 2026 года по сравнению с аналогичным периодом прошлого года, работодатели в среднем предлагают кандидатам чуть </w:t>
      </w:r>
      <w:r w:rsidRPr="00D73744">
        <w:rPr>
          <w:rFonts w:ascii="Times New Roman" w:eastAsia="Times New Roman" w:hAnsi="Times New Roman" w:cs="Times New Roman"/>
          <w:i/>
          <w:iCs/>
          <w:color w:val="FF0000"/>
          <w:spacing w:val="-1"/>
          <w:sz w:val="23"/>
          <w:szCs w:val="23"/>
          <w:lang w:eastAsia="ru-RU"/>
        </w:rPr>
        <w:t>более 130 тысяч рублей</w:t>
      </w:r>
      <w:r w:rsidRPr="00D73744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, выяснили аналитики «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Авито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 xml:space="preserve"> Работы» (исследование есть у РИА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Новости)...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».</w:t>
      </w:r>
    </w:p>
    <w:p w14:paraId="2C4F2A52" w14:textId="7383200B" w:rsidR="00D73744" w:rsidRPr="00D73744" w:rsidRDefault="00D73744" w:rsidP="00D73744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FF0000"/>
          <w:spacing w:val="-1"/>
          <w:sz w:val="23"/>
          <w:szCs w:val="23"/>
          <w:lang w:eastAsia="ru-RU"/>
        </w:rPr>
        <w:t>  </w:t>
      </w:r>
      <w:r w:rsidRPr="00D73744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Повышают ЗП людям, которые вино пить точно не будут)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))  Из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 полулегальной и самой дешевой водки «подпрыгнут» на некоторое время   попробовать импортный крепкий продукт и вернутся в средний российский)))</w:t>
      </w:r>
    </w:p>
    <w:p w14:paraId="27362F9D" w14:textId="70D1889E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Реже население лечит свои зубы)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«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begin"/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instrText xml:space="preserve"> HYPERLINK "https://dzen.ru/a/amhM2GtbQE6qRocm" \t "_blank" </w:instrTex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separate"/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Медианная зарплата стоматолога за год сократилась на -10%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end"/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hyperlink r:id="rId11" w:tgtFrame="_blank" w:history="1">
        <w:r w:rsidRPr="00D73744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В январе—апреле медианная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 зарплата стоматолога в России составила 90 тыс. руб. в месяц, сократившись на 10% год к году. Такие подсчеты приводят в сервисе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Dream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Job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bdr w:val="none" w:sz="0" w:space="0" w:color="auto" w:frame="1"/>
          <w:lang w:eastAsia="ru-RU"/>
        </w:rPr>
        <w:t>Согласно Росстату, среднемесячная номинальная зарплата в области здравоохранения и социальных услуг в России составила 84,8 тыс. руб.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Год к году значение увеличилось на 10,2%. Годом ранее аналогичный прирост был значительно более выраженным — 17,3%. ...».</w:t>
      </w:r>
    </w:p>
    <w:p w14:paraId="38E04A2D" w14:textId="3172FA0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А ведь стоматологам алкоголь вроде бы дарить не принято)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))  И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что они на такие ЗП купят)))  Кузнецом быть лучше)))</w:t>
      </w:r>
    </w:p>
    <w:p w14:paraId="7B0E3133" w14:textId="6CCE16E1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  «Самая высокая средняя заработная плата в России отмечена в отрасли трубопроводного транспорта. Об этом сообщает </w:t>
      </w:r>
      <w:hyperlink r:id="rId12" w:tgtFrame="_blank" w:history="1">
        <w:r w:rsidRPr="00D73744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ТАСС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со ссылкой на данные Росстата.  Отмечается, что в мае средняя заработная плата в данной сфере составила </w:t>
      </w:r>
      <w:r w:rsidRPr="00D73744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bdr w:val="none" w:sz="0" w:space="0" w:color="auto" w:frame="1"/>
          <w:lang w:eastAsia="ru-RU"/>
        </w:rPr>
        <w:t>295 978 рублей.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Месяцем ранее средние выплаты в отрасли трубопроводного транспорта составили </w:t>
      </w:r>
      <w:r w:rsidRPr="00D73744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bdr w:val="none" w:sz="0" w:space="0" w:color="auto" w:frame="1"/>
          <w:lang w:eastAsia="ru-RU"/>
        </w:rPr>
        <w:t xml:space="preserve">200 391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bdr w:val="none" w:sz="0" w:space="0" w:color="auto" w:frame="1"/>
          <w:lang w:eastAsia="ru-RU"/>
        </w:rPr>
        <w:t>рубль....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bdr w:val="none" w:sz="0" w:space="0" w:color="auto" w:frame="1"/>
          <w:lang w:eastAsia="ru-RU"/>
        </w:rPr>
        <w:t>».</w:t>
      </w:r>
    </w:p>
    <w:p w14:paraId="0A8001BB" w14:textId="4D314E5A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bdr w:val="none" w:sz="0" w:space="0" w:color="auto" w:frame="1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 «В мае средняя зарплата в России выросла на 10,1% в годовом выражении и составила примерно 110 тысяч рублей. Такие данные опубликовал Росстат 29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июля....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6BCF2864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Чистыми  среднему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россиянину на руки – 95,7 тыс. руб. Можно в целом неплохо прожить в среднем одному)))</w:t>
      </w:r>
    </w:p>
    <w:p w14:paraId="054D6CC8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Хватит сказок про падение ЗП россиян и снижение по этой причине покупок алкогольной продукции))) Тем более, что розница и эксперты отмечают рост покупок премиальной продукции)))) Бедные остались бедными, а средний класс восстанавливает свое потребление после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алкогольной  шоковой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терапии 2024 года)))</w:t>
      </w:r>
    </w:p>
    <w:p w14:paraId="0ED60E61" w14:textId="3E895D76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 Четыре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группы  покупателей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 алкогольной и прочей  продукции   среди населения России.</w:t>
      </w:r>
    </w:p>
    <w:p w14:paraId="44F2643F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  «Покупателей в России разделили на четыре группы по мотивации. </w:t>
      </w:r>
      <w:r w:rsidRPr="00D73744">
        <w:rPr>
          <w:rFonts w:ascii="Times New Roman" w:eastAsia="Times New Roman" w:hAnsi="Times New Roman" w:cs="Times New Roman"/>
          <w:i/>
          <w:iCs/>
          <w:color w:val="C00000"/>
          <w:spacing w:val="-1"/>
          <w:sz w:val="23"/>
          <w:szCs w:val="23"/>
          <w:lang w:eastAsia="ru-RU"/>
        </w:rPr>
        <w:t>Поведение российских покупателей в рознице зависит не от толщины кошелька, а от того, что именно движет человеком в момент покупки.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К такому выводу пришли аналитики сегмента розницы Точка Банк. Результатами их исследования поделилась «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Газета.Ru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».</w:t>
      </w:r>
    </w:p>
    <w:p w14:paraId="21FCA9E4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    Самый большой сегмент — 49% — получил название «повседневные экономные». Это жители небольших городов и поселков, для которых цена является главным фильтром. Они покупают базовые вещи: одежду, бытовую химию и косметику. Их территория —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маркетплейсы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,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дискаунтеры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и распродажи. Ключевое значение имеет цена за единицу товара и выгода от набора. Сложные брендовые истории на них не работают...».</w:t>
      </w:r>
    </w:p>
    <w:p w14:paraId="441E209F" w14:textId="36D340C6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 Это про них 50 лет назад пел 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В.Высоцкий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: «... 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А гадость пью из экономии, хоть поутру, да на свои!))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))...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 </w:t>
      </w:r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Надо отметить, что за 50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лет  лучше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 этой группе не стало)))) У нас и сегодня эконом-сегментов алкогольной продукции ни в крепкой продукции, ни в винодельческой... А 50 лет назад были почти бесплатные портвейны...</w:t>
      </w:r>
    </w:p>
    <w:p w14:paraId="0351D446" w14:textId="6168BBA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  «...Еще 20% аудитории — «практичные семьянины». Это люди среднего возраста, которые ищут </w:t>
      </w:r>
      <w:hyperlink r:id="rId13" w:tgtFrame="_blank" w:history="1">
        <w:r w:rsidRPr="00D73744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lang w:eastAsia="ru-RU"/>
          </w:rPr>
          <w:t>золотую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середину между ценой и качеством. Они не станут переплачивать за премиум, но и самый дешевый вариант не возьмут. Им нужен «нормальный товар за свои </w:t>
      </w:r>
      <w:hyperlink r:id="rId14" w:tgtFrame="_blank" w:history="1">
        <w:r w:rsidRPr="00D73744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lang w:eastAsia="ru-RU"/>
          </w:rPr>
          <w:t>деньги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 в категориях, где важна надежность: техника, лекарства, товары для детей. Такие покупатели ходят в супермаркеты, на рынки и крупные онлайн-площадки. Товар должен быть упакован под конкретную задачу: «для дачи», «для ремонта» или «для школы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 </w:t>
      </w:r>
      <w:r w:rsidRPr="00D73744">
        <w:rPr>
          <w:rFonts w:ascii="Times New Roman" w:eastAsia="Times New Roman" w:hAnsi="Times New Roman" w:cs="Times New Roman"/>
          <w:i/>
          <w:iCs/>
          <w:color w:val="FFFFFF"/>
          <w:sz w:val="23"/>
          <w:szCs w:val="23"/>
          <w:lang w:eastAsia="ru-RU"/>
        </w:rPr>
        <w:t> </w:t>
      </w:r>
    </w:p>
    <w:p w14:paraId="16C41FD6" w14:textId="09F3D9B3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FFFFFF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Мне кажется,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что  мужики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этой группы должны пить водку и пиво)))  Водку  и российский коньяк – для дома, пиво – для дачи, горькая настойка – после родительского собрания)))</w:t>
      </w:r>
    </w:p>
    <w:p w14:paraId="6AD52541" w14:textId="6AF36E4F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 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«...22% респондентов составили «эмоциональные онлайн-покупатели». В этой группе больше всего молодежи от 18 до 24 лет. На их выбор влияют внешний вид, фото, видео и необычный дизайн. Бюджет у них средний — они ищут красивые вещи по адекватной цене. Охотятся за покупками на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маркетплейсах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и в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соцсетях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. Им нужна визуально понятная витрина: товар должен быть показан в жизни, в интерьере или на человеке. При этом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визуал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не должен обещать больше, чем есть на самом деле...».</w:t>
      </w:r>
    </w:p>
    <w:p w14:paraId="0E032F1E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  Эти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парни  могут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 и 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соджу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 выпить)))  Российский виски – тоже тут))) А еще российский джин и даже ром)))</w:t>
      </w:r>
    </w:p>
    <w:p w14:paraId="6BF02367" w14:textId="17DBB514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   «...Самая малочисленная, но активная группа — 9% — «состоятельные семьянины». Это люди 25–44 лет, часто с детьми. Они готовы платить больше, если цена обоснована качеством, надежностью, безопасностью и сервисом. Они рассматривают товары через призму сценария: покупка для семьи или подарок. Их места — торговые центры и официальные магазины брендов. Им важна упаковка под сценарий — «подарок мужу» или «уход за ребенком». Обязательны гарантии и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сертификаты....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14:paraId="51334C14" w14:textId="62BE74CA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 Для этой группы – импортный продукт!)))</w:t>
      </w:r>
    </w:p>
    <w:p w14:paraId="21C3F7F2" w14:textId="3F934FE3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C00000"/>
          <w:spacing w:val="1"/>
          <w:sz w:val="23"/>
          <w:szCs w:val="23"/>
          <w:lang w:eastAsia="ru-RU"/>
        </w:rPr>
        <w:t>«</w:t>
      </w:r>
      <w:hyperlink r:id="rId15" w:tgtFrame="_blank" w:history="1">
        <w:r w:rsidRPr="00D73744">
          <w:rPr>
            <w:rFonts w:ascii="Times New Roman" w:eastAsia="Times New Roman" w:hAnsi="Times New Roman" w:cs="Times New Roman"/>
            <w:i/>
            <w:iCs/>
            <w:color w:val="C00000"/>
            <w:spacing w:val="1"/>
            <w:sz w:val="23"/>
            <w:szCs w:val="23"/>
            <w:lang w:eastAsia="ru-RU"/>
          </w:rPr>
          <w:t>Доход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C00000"/>
          <w:spacing w:val="1"/>
          <w:sz w:val="23"/>
          <w:szCs w:val="23"/>
          <w:lang w:eastAsia="ru-RU"/>
        </w:rPr>
        <w:t> не определяет выбор — важнее мотивация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)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))  Понимание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этого помогает бизнесу точнее работать с каждой группой», — подвели итог эксперты».</w:t>
      </w:r>
    </w:p>
    <w:p w14:paraId="39A4F98D" w14:textId="116C7D8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 все-таки эксперты поменяли местами телегу и лошадь в экипаже)))</w:t>
      </w:r>
    </w:p>
    <w:p w14:paraId="09067ADB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Мотивацию  потребления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 у 80% определяет доход)) Несоответствие </w:t>
      </w: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дохода и мотивации толкает человека на преступление...  </w:t>
      </w:r>
    </w:p>
    <w:p w14:paraId="67031658" w14:textId="0584D71C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   Легальный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бизнес  старается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честно работать и платит налоги государству. Государство в обмен защищает легальный бизнес...  На пятый год войны под раздачу попал сначала нефтегазовый сектор, а теперь и система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розничной  торговли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...</w:t>
      </w:r>
    </w:p>
    <w:p w14:paraId="68500BF1" w14:textId="543CFBDA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   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Убоявшись  возможных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 xml:space="preserve"> последствий,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  <w:lang w:eastAsia="ru-RU"/>
        </w:rPr>
        <w:t>«Крупнейший продавец алкоголя предложил изменить условия хранения товаров. </w:t>
      </w:r>
      <w:r w:rsidRPr="00D73744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Торговые сети начали пересматривать условия договоров с поставщиками продуктов в части </w:t>
      </w:r>
      <w:r w:rsidRPr="00D73744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 xml:space="preserve">рисков при чрезвычайных обстоятельствах, связанных с атаками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беспилотников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, террористическими актами и работой систем противовоздушной обороны</w:t>
      </w:r>
      <w:r w:rsidRPr="00D73744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.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О новых условиях договоров в конце июля предупредила партнеров сеть «Красное &amp; Белое» — с текстом направленного поставщикам дополнительного соглашения ознакомился РБК. Его получение подтвердил источник в крупном производителе продуктов питания, собеседник в одной из отраслевых ассоциаций и крупный производитель алкогольной продукции. Об отправке письма поставщикам известно еще четырем собеседникам РБК на алкогольном рынке, о нем также сообщил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телеграм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-канал FMCG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Report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...».</w:t>
      </w:r>
    </w:p>
    <w:p w14:paraId="75A69F10" w14:textId="4296BA41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«Коммерсантъ». «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Алкоголь не простит рисков. Может ли отказ от возмещения убытков при атаке БПЛА стать трендом. Сеть «Красное &amp; Белое» сняла с себя ответственность за ущерб от атак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беспилотников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работы ПВО и террористических актов. Компания отказалась от возмещения убытков и выплат неустоек в случае форс-мажора. Примеру «Красное &amp; Белое», по мнению собеседников “Ъ FM”, наверняка последуют и другие игроки рынка.  Сеть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алкомаркетов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вслед за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маркетплейсами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обновила условия работы с поставщиками и исключила компенсацию убытков из-за форс-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мажоров....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3E697FE8" w14:textId="2B742435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Очень похоже, что с федеральными сетями провели разъяснительную воспитательную работу... В результате, как сообщается в СМИ, «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КиБ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» свое письмо поставщикам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отозвал  через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несколько дней...</w:t>
      </w:r>
    </w:p>
    <w:p w14:paraId="5FEA89E5" w14:textId="0AF9174F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  </w:t>
      </w:r>
      <w:proofErr w:type="gramStart"/>
      <w:r w:rsidRPr="00D737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Продолжение  темы</w:t>
      </w:r>
      <w:proofErr w:type="gramEnd"/>
      <w:r w:rsidRPr="00D737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на самом деле  незначительного  роста сладкого алкогольного сегмента и  процесса перехода  потребителей на вредную для здоровья сладкую продукцию)))  Кого-то потянуло на сладкое в сложный период... Несколько лет назад сладких настоек пили около 3 млн дал в год; </w:t>
      </w:r>
      <w:proofErr w:type="gramStart"/>
      <w:r w:rsidRPr="00D737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пили  явно</w:t>
      </w:r>
      <w:proofErr w:type="gramEnd"/>
      <w:r w:rsidRPr="00D737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дамы, а настойки были до 25%... Теперь эти сладкие напитки укрепились – им добавили градуса, а их продажи вырастут   до 4,35  млн дал по будущему итогу за 2026 год...</w:t>
      </w:r>
    </w:p>
    <w:p w14:paraId="43B8F367" w14:textId="77777777" w:rsidR="00D73744" w:rsidRPr="00D73744" w:rsidRDefault="00D73744" w:rsidP="00D73744">
      <w:pPr>
        <w:shd w:val="clear" w:color="auto" w:fill="F8F9FA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  К рекламе сладких </w:t>
      </w:r>
      <w:proofErr w:type="gramStart"/>
      <w:r w:rsidRPr="00D737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настоек  подключили</w:t>
      </w:r>
      <w:proofErr w:type="gramEnd"/>
      <w:r w:rsidRPr="00D737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даже «Российскую газету»))))</w:t>
      </w:r>
    </w:p>
    <w:p w14:paraId="2B97883D" w14:textId="10FFE088" w:rsidR="00D73744" w:rsidRPr="00D73744" w:rsidRDefault="00D73744" w:rsidP="00D73744">
      <w:pPr>
        <w:shd w:val="clear" w:color="auto" w:fill="F8F9FA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«Продажи сладких крепких настоек выросли на +20%.</w:t>
      </w:r>
    </w:p>
    <w:p w14:paraId="6F5244E1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 xml:space="preserve">Пока продажи водки и коньяка падают, категория крепких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ликеро-водочных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 xml:space="preserve"> изделий (ЛВИ) в РФ показывает внушительный рост (по итогам первого полугодия 10,1%). </w:t>
      </w:r>
      <w:r w:rsidRPr="00D73744">
        <w:rPr>
          <w:rFonts w:ascii="Times New Roman" w:eastAsia="Times New Roman" w:hAnsi="Times New Roman" w:cs="Times New Roman"/>
          <w:i/>
          <w:iCs/>
          <w:color w:val="FF0000"/>
          <w:spacing w:val="2"/>
          <w:sz w:val="23"/>
          <w:szCs w:val="23"/>
          <w:lang w:eastAsia="ru-RU"/>
        </w:rPr>
        <w:t>При этом основной прирост обеспечивают сладкие настойки, отдельные виды ликеров и напитки на основе рома и виски. </w:t>
      </w:r>
      <w:r w:rsidRPr="00D73744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Участники рынка связывают такую динамику не столько с изменением потребительских предпочтений, сколько с ценовыми преимуществами этих категорий, развитием культуры домашних коктейлей и изменением стратегии производителей...».</w:t>
      </w:r>
    </w:p>
    <w:p w14:paraId="4741CF33" w14:textId="4355890A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252525"/>
          <w:spacing w:val="2"/>
          <w:sz w:val="23"/>
          <w:szCs w:val="23"/>
          <w:lang w:eastAsia="ru-RU"/>
        </w:rPr>
        <w:t xml:space="preserve"> А я не верю, что женщина вдруг вместо вина начала пить, </w:t>
      </w:r>
      <w:proofErr w:type="gramStart"/>
      <w:r w:rsidRPr="00D73744">
        <w:rPr>
          <w:rFonts w:ascii="Times New Roman" w:eastAsia="Times New Roman" w:hAnsi="Times New Roman" w:cs="Times New Roman"/>
          <w:color w:val="252525"/>
          <w:spacing w:val="2"/>
          <w:sz w:val="23"/>
          <w:szCs w:val="23"/>
          <w:lang w:eastAsia="ru-RU"/>
        </w:rPr>
        <w:t>например,  сладкие</w:t>
      </w:r>
      <w:proofErr w:type="gramEnd"/>
      <w:r w:rsidRPr="00D73744">
        <w:rPr>
          <w:rFonts w:ascii="Times New Roman" w:eastAsia="Times New Roman" w:hAnsi="Times New Roman" w:cs="Times New Roman"/>
          <w:color w:val="252525"/>
          <w:spacing w:val="2"/>
          <w:sz w:val="23"/>
          <w:szCs w:val="23"/>
          <w:lang w:eastAsia="ru-RU"/>
        </w:rPr>
        <w:t xml:space="preserve"> настойки... Теоретически, когда мыслишь категориями «население», «народ», это можно допустить... А когда переходишь к конкретной женщине – нет))) На самом-то деле продажи  водки и коньяка падают незначительно... Поэтому весь прирост экзотической крепкой продукции у нас не вместо </w:t>
      </w:r>
      <w:proofErr w:type="gramStart"/>
      <w:r w:rsidRPr="00D73744">
        <w:rPr>
          <w:rFonts w:ascii="Times New Roman" w:eastAsia="Times New Roman" w:hAnsi="Times New Roman" w:cs="Times New Roman"/>
          <w:color w:val="252525"/>
          <w:spacing w:val="2"/>
          <w:sz w:val="23"/>
          <w:szCs w:val="23"/>
          <w:lang w:eastAsia="ru-RU"/>
        </w:rPr>
        <w:t>традиционных  водки</w:t>
      </w:r>
      <w:proofErr w:type="gramEnd"/>
      <w:r w:rsidRPr="00D73744">
        <w:rPr>
          <w:rFonts w:ascii="Times New Roman" w:eastAsia="Times New Roman" w:hAnsi="Times New Roman" w:cs="Times New Roman"/>
          <w:color w:val="252525"/>
          <w:spacing w:val="2"/>
          <w:sz w:val="23"/>
          <w:szCs w:val="23"/>
          <w:lang w:eastAsia="ru-RU"/>
        </w:rPr>
        <w:t xml:space="preserve"> и коньяка, а просто дополнительно к ним... Мужики в России за 7 лет стали пить значительно больше крепкой продукции дополнительно к базовым объема водки и коньяка... И сладкие настойки в данном случае – не вместо чего-то у женщин, а дополнительно...</w:t>
      </w:r>
    </w:p>
    <w:p w14:paraId="77EFBB99" w14:textId="437710FC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252525"/>
          <w:spacing w:val="2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 xml:space="preserve">  «...Единственной крупной категорией крепкого алкоголя, сохраняющей уверенный рост, остаются ЛВИ (настойки, ликеры, бальзамы,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аперетивы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 xml:space="preserve"> и другие напитки). По данным гильдии "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Алкопро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", за январь-июнь их продажи увеличились до 9,6 млн декалитров (дал), а доля в структуре крепкого алкоголя достигла 17% - сегодня на ЛВИ приходится уже примерно каждый шестой проданный литр.</w:t>
      </w:r>
    </w:p>
    <w:p w14:paraId="42FCDE5C" w14:textId="77777777" w:rsidR="00D73744" w:rsidRPr="00D73744" w:rsidRDefault="00D73744" w:rsidP="00D73744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  Однако, как отмечает президент гильдии Андрей Московский, объяснять этот рост исключительно изменением вкусов россиян было бы неверно. </w:t>
      </w:r>
      <w:r w:rsidRPr="00D73744">
        <w:rPr>
          <w:rFonts w:ascii="Times New Roman" w:eastAsia="Times New Roman" w:hAnsi="Times New Roman" w:cs="Times New Roman"/>
          <w:i/>
          <w:iCs/>
          <w:color w:val="FF0000"/>
          <w:spacing w:val="2"/>
          <w:sz w:val="23"/>
          <w:szCs w:val="23"/>
          <w:lang w:eastAsia="ru-RU"/>
        </w:rPr>
        <w:t>По его словам, крупнейший сегмент категории - горькие настойки - фактически перестал расти.</w:t>
      </w:r>
      <w:r w:rsidRPr="00D73744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 За полугодие их продажи даже немного снизились - на 0,5%, до 3,6 млн дал. Бальзамы также практически остались на уровне прошлого года, прибавив лишь 0,3%.</w:t>
      </w:r>
    </w:p>
    <w:p w14:paraId="79EB39F9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  </w:t>
      </w:r>
      <w:r w:rsidRPr="00D73744">
        <w:rPr>
          <w:rFonts w:ascii="Times New Roman" w:eastAsia="Times New Roman" w:hAnsi="Times New Roman" w:cs="Times New Roman"/>
          <w:i/>
          <w:iCs/>
          <w:color w:val="FF0000"/>
          <w:spacing w:val="2"/>
          <w:sz w:val="23"/>
          <w:szCs w:val="23"/>
          <w:lang w:eastAsia="ru-RU"/>
        </w:rPr>
        <w:t>Главным драйвером рынка стали сладкие настойки, продажи которых выросли сразу на +20,2%, до 2,1 млн дал. Ликеры прибавили +10,3%, но и здесь положительная динамика</w:t>
      </w:r>
      <w:r w:rsidRPr="00D73744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 xml:space="preserve"> оказалась сосредоточена лишь в нескольких подкатегориях. Так, продажи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биттеров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 xml:space="preserve"> выросли на +25,3%, а коньячных напитков и ликеров на основе коньяка - на +8,4%. В то же время шоколадные ликеры потеряли более -40% продаж, персиковые - свыше 30%, самбука -27,3%, кофейные ликеры -15,6%.</w:t>
      </w:r>
    </w:p>
    <w:p w14:paraId="501BFB65" w14:textId="77777777" w:rsidR="00D73744" w:rsidRPr="00D73744" w:rsidRDefault="00D73744" w:rsidP="00D73744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   По мнению Московского, это говорит о том, что рынок растет не столько за счет общего перехода потребителей к более сложным вкусам, сколько благодаря отдельным продуктам, имеющим в том числе ценовые преимущества. Одной из причин такой динамики стала смена стратегии производителей. Все чаще в категории сладких настоек оказываются бренды, которые покупатель традиционно воспринимал как водочные. Фактически производители предлагают прежней аудитории знакомый бренд, но в новом формате - с фруктовыми вкусами и крепостью около 35 градусов вместо традиционных 40. Это позволяет снизить акцизную нагрузку примерно на 12,5%, уменьшить минимальную розничную цену и сделать продукт доступнее для покупателя, говорит эксперт.</w:t>
      </w:r>
    </w:p>
    <w:p w14:paraId="5C8827EF" w14:textId="77777777" w:rsidR="00D73744" w:rsidRPr="00D73744" w:rsidRDefault="00D73744" w:rsidP="00D73744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  Аналогичная тенденция наблюдается и в других сегментах. Продажи напитков в категории рома выросли на +18,7%, однако большую часть прироста обеспечили напитки на основе рома крепостью 35 градусов, которые по техническому регламенту ромом не являются. Похожая ситуация складывается и на рынке виски: при общем росте категории на +2,7% продажи собственно виски снизились на -4,1%, тогда как напитки на его основе прибавили почти +27%....</w:t>
      </w:r>
    </w:p>
    <w:p w14:paraId="6E70D849" w14:textId="77777777" w:rsidR="00D73744" w:rsidRPr="00D73744" w:rsidRDefault="00D73744" w:rsidP="00D73744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pacing w:val="2"/>
          <w:sz w:val="23"/>
          <w:szCs w:val="23"/>
          <w:lang w:eastAsia="ru-RU"/>
        </w:rPr>
        <w:t>   Впрочем, и рост ЛВИ постепенно замедляется. Если в первом квартале продажи категории увеличились на 13,4%, то во втором - уже на 7%, а в июне - лишь на 4,4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pacing w:val="2"/>
          <w:sz w:val="23"/>
          <w:szCs w:val="23"/>
          <w:lang w:eastAsia="ru-RU"/>
        </w:rPr>
        <w:t>%....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pacing w:val="2"/>
          <w:sz w:val="23"/>
          <w:szCs w:val="23"/>
          <w:lang w:eastAsia="ru-RU"/>
        </w:rPr>
        <w:t>».</w:t>
      </w:r>
    </w:p>
    <w:p w14:paraId="29A14B9A" w14:textId="49D370E8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Если же принять за основу экономическую ценовую причину этих процессов – то  моя версия событий))))  Ищите женщину в данном вопросе))) Растут женские сладкие  крепкие напитки... Вряд ли их стали пить больше мужики по доброй воле)))) Но этот продукт в деле обольщения женщин до уровня среднего  класса  гораздо эффективнее  вина и игристого))) Тем более, что еще 3 года назад женщину можно было обольстить недорогим импортным вином за 400- 500 руб., а сегодня это гораздо дороже))) Поэтому ушлые мужики обольщают сегодня  дам укрепленными дамскими  сладкими ЛВИ))) Это гораздо выгоднее и эффективнее винодельческой продукции)))</w:t>
      </w:r>
    </w:p>
    <w:p w14:paraId="2BDE0EF7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И все же посмотрите, какие ликерные вкусы упали: шоколадные, персиковые, кофейные, 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самбуковые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Старому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потребителю (-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 они уже явно  приелись, а новые приходящие потребители не приветствуют эти вкусы...</w:t>
      </w:r>
    </w:p>
    <w:p w14:paraId="00F0E02B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Переход на 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висковые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ромовые и т.д.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напитки  абсолютно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закономерен не из –за разницы в ценах, а из-за абсолютной идентичности вкусов и ароматов с обычным дешевым виски и т.д., а самое главное – абсолютной идентичности оформления))) Вот если бы 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висковый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напиток был не только дешевле на 200 руб., но и  оформлен попроще с названием  русскими буквами  и пах слегка иначе!))  Может, и не был бы он так популярен)))</w:t>
      </w:r>
    </w:p>
    <w:p w14:paraId="33D47B35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Висковые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ромовые напитки необходимо сегментировать ценами: премиальный 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висковый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напиток, средний и эконом)))</w:t>
      </w:r>
    </w:p>
    <w:p w14:paraId="5C4CF46F" w14:textId="4F9F5A8F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А еще почему-то перестали писать про всеобъемлющее поглощение российского рынка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всякими  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соджами</w:t>
      </w:r>
      <w:proofErr w:type="spellEnd"/>
      <w:proofErr w:type="gram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)))) А ведь это облегченный вариант сладких крепких дамских ЛВИ)))</w:t>
      </w:r>
    </w:p>
    <w:p w14:paraId="4D54AFE7" w14:textId="2DAEC27E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Есть еще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законодательные  темы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для ограничений...</w:t>
      </w:r>
    </w:p>
    <w:p w14:paraId="44ED0B0F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«28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июля  нельзя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пить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и злословить: что нельзя делать в День Крещения Руси .  28 июля православная церковь вспоминает святого равноапостольного князя Владимира, крестителя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Руси....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  </w:t>
      </w:r>
    </w:p>
    <w:p w14:paraId="48F1828E" w14:textId="54C45F4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Производство кваса в России упало в 1 </w:t>
      </w:r>
      <w:proofErr w:type="spell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пг</w:t>
      </w:r>
      <w:proofErr w:type="spell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2026 на -10%. А это народ трезвеет))))</w:t>
      </w:r>
    </w:p>
    <w:p w14:paraId="742A6E3B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«Квасная ловушка: 2–3 литра напитка приравниваются к бутылке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пива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 грозят лишением прав...»</w:t>
      </w:r>
    </w:p>
    <w:p w14:paraId="545C8EA2" w14:textId="61D4A7CB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 Для тех, кого продолжают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будоражить  темы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замещения продукции...  Н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ебольшая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сводная  таблица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относительных изменений ситуации в каждом регионе розничных продаж в магазинах в январе – июне 2025- 2026.  Кто кого подсидел в рознице каждого региона...</w:t>
      </w:r>
    </w:p>
    <w:p w14:paraId="7DD8C406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Старые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регионы  России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целом. Игристое (+1,91%) подсидело вино (-3,55%). Ликерное подсидело себя само – (-8,57%) – объемы крошечные для избранных...  Продукцию   15 лет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назад  отняли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 бедных и отдали богатым)))</w:t>
      </w:r>
    </w:p>
    <w:p w14:paraId="7FE51EF3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Жалкие остатки плодовой продукции – (-35,76%)...</w:t>
      </w:r>
    </w:p>
    <w:p w14:paraId="13E14B63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Что-то от бывшего рынка САН – (-65%)...</w:t>
      </w:r>
    </w:p>
    <w:p w14:paraId="4515D939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Дамские сладкие ЛВИ – (+20%)...</w:t>
      </w:r>
    </w:p>
    <w:p w14:paraId="723B4BC0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Если глобально по всей России, то получается, что небольшой спад продаж вина и мощный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спад  продаж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САН, </w:t>
      </w:r>
      <w:proofErr w:type="spell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плодовки</w:t>
      </w:r>
      <w:proofErr w:type="spell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в женском секторе позволили  в 1 </w:t>
      </w:r>
      <w:proofErr w:type="spell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пг</w:t>
      </w:r>
      <w:proofErr w:type="spell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2026  игристым прибавить в рознице (+1,9%)  и сладким дамским </w:t>
      </w:r>
      <w:proofErr w:type="spell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настойкм</w:t>
      </w:r>
      <w:proofErr w:type="spell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(+20%)...</w:t>
      </w:r>
    </w:p>
    <w:p w14:paraId="181B9B4E" w14:textId="3635F1EF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Крепкий сектор. Водка – незначительный спад продаж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–(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-2,42%).  ЛВИ (+10,1%), а если горькие настойки уже не росли, то тут росли только дамские сладкие ЛВИ...  Коньяк без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бренди  (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-6%)...  Виски и прочая экзотика + бренди – (-2,75%)... И мужские ликерные вина сюда перекинем – (-8,6%)...</w:t>
      </w:r>
    </w:p>
    <w:p w14:paraId="7621BC79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Если за всю Россию, то получается, что вся крепкая продукция в рамках 4-х групп у нас в минусе (если убрать из группы ЛВИ дамские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ЛВИ)...</w:t>
      </w:r>
      <w:proofErr w:type="gramEnd"/>
    </w:p>
    <w:p w14:paraId="01F8DE29" w14:textId="4E8F39D6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И тогда получается, что в выигрыше у нас только две дамские категории продукции: игристые и Дамские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ЛВИ,  которые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 пару подсидели в 1 </w:t>
      </w:r>
      <w:proofErr w:type="spell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пг</w:t>
      </w:r>
      <w:proofErr w:type="spell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2026 и всю мужскую  и всю прочую  дамскую алкогольную продукцию по группам))))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5"/>
        <w:gridCol w:w="1283"/>
        <w:gridCol w:w="1327"/>
        <w:gridCol w:w="1283"/>
        <w:gridCol w:w="1230"/>
        <w:gridCol w:w="1283"/>
        <w:gridCol w:w="1371"/>
        <w:gridCol w:w="1327"/>
        <w:gridCol w:w="1832"/>
        <w:gridCol w:w="1283"/>
      </w:tblGrid>
      <w:tr w:rsidR="00D73744" w:rsidRPr="00D73744" w14:paraId="17934D94" w14:textId="77777777" w:rsidTr="00D73744">
        <w:trPr>
          <w:trHeight w:val="756"/>
        </w:trPr>
        <w:tc>
          <w:tcPr>
            <w:tcW w:w="11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35DB4" w14:textId="182FC22F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 </w:t>
            </w: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 xml:space="preserve"> Относительные розничные продажи продукции в магазинах по регионам в 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янв</w:t>
            </w:r>
            <w:proofErr w:type="spellEnd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 xml:space="preserve"> – июне 2026 к 2025; ЕГАИС, %.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EA22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Вино</w:t>
            </w:r>
          </w:p>
          <w:p w14:paraId="029F6AE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 </w:t>
            </w:r>
          </w:p>
          <w:p w14:paraId="38D4739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ЯИн26</w:t>
            </w:r>
          </w:p>
          <w:p w14:paraId="496220C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к25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0250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Игрис</w:t>
            </w:r>
            <w:proofErr w:type="spellEnd"/>
          </w:p>
          <w:p w14:paraId="38E9098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тое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F82A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Ликер</w:t>
            </w:r>
          </w:p>
          <w:p w14:paraId="56E3BE6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ное</w:t>
            </w:r>
            <w:proofErr w:type="spellEnd"/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CFDD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Плодов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2FB5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САН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046F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Водка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E505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ЛВИ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CC35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Коньяк  (</w:t>
            </w:r>
            <w:proofErr w:type="gramEnd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 xml:space="preserve">без 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бр</w:t>
            </w:r>
            <w:proofErr w:type="spellEnd"/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EC11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Другие СН св. 9%</w:t>
            </w:r>
          </w:p>
        </w:tc>
      </w:tr>
      <w:tr w:rsidR="00D73744" w:rsidRPr="00D73744" w14:paraId="1222D45C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3EAB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0B1B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FAD7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FDB6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1827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807D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0DA6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8915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BA4B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B0DF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</w:tr>
      <w:tr w:rsidR="00D73744" w:rsidRPr="00D73744" w14:paraId="3B47B74F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97FE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18"/>
                <w:szCs w:val="18"/>
                <w:lang w:eastAsia="ru-RU"/>
              </w:rPr>
              <w:t xml:space="preserve">Российская Федерация (с нов. 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18"/>
                <w:szCs w:val="18"/>
                <w:lang w:eastAsia="ru-RU"/>
              </w:rPr>
              <w:t>рег</w:t>
            </w:r>
            <w:proofErr w:type="spellEnd"/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D6AE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18"/>
                <w:szCs w:val="18"/>
                <w:lang w:eastAsia="ru-RU"/>
              </w:rPr>
              <w:t>97,28%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B2EE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18"/>
                <w:szCs w:val="18"/>
                <w:lang w:eastAsia="ru-RU"/>
              </w:rPr>
              <w:t>103,94%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25D7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18"/>
                <w:szCs w:val="18"/>
                <w:lang w:eastAsia="ru-RU"/>
              </w:rPr>
              <w:t>94,35%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83BA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18"/>
                <w:szCs w:val="18"/>
                <w:lang w:eastAsia="ru-RU"/>
              </w:rPr>
              <w:t>64,24%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5E88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18"/>
                <w:szCs w:val="18"/>
                <w:lang w:eastAsia="ru-RU"/>
              </w:rPr>
              <w:t>42,21%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5B7D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18"/>
                <w:szCs w:val="18"/>
                <w:lang w:eastAsia="ru-RU"/>
              </w:rPr>
              <w:t>100,25%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998A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18"/>
                <w:szCs w:val="18"/>
                <w:lang w:eastAsia="ru-RU"/>
              </w:rPr>
              <w:t>111,54%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3173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18"/>
                <w:szCs w:val="18"/>
                <w:lang w:eastAsia="ru-RU"/>
              </w:rPr>
              <w:t>97,59%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D6D5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974807"/>
                <w:sz w:val="18"/>
                <w:szCs w:val="18"/>
                <w:lang w:eastAsia="ru-RU"/>
              </w:rPr>
              <w:t>98,81%</w:t>
            </w:r>
          </w:p>
        </w:tc>
      </w:tr>
      <w:tr w:rsidR="00D73744" w:rsidRPr="00D73744" w14:paraId="01CF5AD6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0275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Российская Федерация (</w:t>
            </w:r>
            <w:proofErr w:type="gramStart"/>
            <w:r w:rsidRPr="00D73744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без  нов</w:t>
            </w:r>
            <w:proofErr w:type="gramEnd"/>
            <w:r w:rsidRPr="00D73744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рег</w:t>
            </w:r>
            <w:proofErr w:type="spellEnd"/>
            <w:r w:rsidRPr="00D73744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2260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96,45%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A745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101,91%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E59F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91,43%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D43B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64,06%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AF90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34,99%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F603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97,58%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B41C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110,13%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7255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94,04%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F6CD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97,25%</w:t>
            </w:r>
          </w:p>
        </w:tc>
      </w:tr>
      <w:tr w:rsidR="00D73744" w:rsidRPr="00D73744" w14:paraId="1F37C3B9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C785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Центральный федеральный округ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1A61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97,01%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CFE8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102,83%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CC68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94,29%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8E1D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67,70%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CC2C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37,81%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A409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97,42%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D907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112,53%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BFF5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95,23%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0A6B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97,76%</w:t>
            </w:r>
          </w:p>
        </w:tc>
      </w:tr>
      <w:tr w:rsidR="00D73744" w:rsidRPr="00D73744" w14:paraId="0FDCE601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C478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Белгородская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FFBA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95,18%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5FCB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104,45%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C405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93,40%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DE16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75,04%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C763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22,39%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11C3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95,70%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42ED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124,45%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5C52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93,01%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A055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95,44%</w:t>
            </w:r>
          </w:p>
        </w:tc>
      </w:tr>
      <w:tr w:rsidR="00D73744" w:rsidRPr="00D73744" w14:paraId="2843333D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07BB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Брянская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6328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95,30%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C6CB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101,61%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340B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91,81%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546C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59,16%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8110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21,39%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2659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96,39%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FBA6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108,07%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EE0E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94,82%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5DB1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96,25%</w:t>
            </w:r>
          </w:p>
        </w:tc>
      </w:tr>
      <w:tr w:rsidR="00D73744" w:rsidRPr="00D73744" w14:paraId="44E6724E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670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Владимирская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A566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96,71%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1859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104,84%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F839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91,84%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73FF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60,13%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DF55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27,60%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917A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97,83%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DBC8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109,26%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69D3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95,78%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987A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96,24%</w:t>
            </w:r>
          </w:p>
        </w:tc>
      </w:tr>
      <w:tr w:rsidR="00D73744" w:rsidRPr="00D73744" w14:paraId="4F570D34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BE33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Воронежская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9913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95,34%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601E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101,20%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45AA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92,76%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6A10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64,05%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CFDD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32,81%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1CDB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98,39%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E6F7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111,69%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76E6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95,23%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3DA3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96,57%</w:t>
            </w:r>
          </w:p>
        </w:tc>
      </w:tr>
      <w:tr w:rsidR="00D73744" w:rsidRPr="00D73744" w14:paraId="04C9BB09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2579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Ивановская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6EB3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95,12%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A48A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104,34%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77A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91,46%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4151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59,83%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AA0C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31,92%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792D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96,27%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92F0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106,12%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EE39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92,92%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EA20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94,77%</w:t>
            </w:r>
          </w:p>
        </w:tc>
      </w:tr>
      <w:tr w:rsidR="00D73744" w:rsidRPr="00D73744" w14:paraId="04983EC7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9045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Калужская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9313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97,43%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0CA4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103,81%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C65A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94,48%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46E1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63,11%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F571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29,63%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C1FA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97,45%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7733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111,97%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C7A5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95,29%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F637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97,62%</w:t>
            </w:r>
          </w:p>
        </w:tc>
      </w:tr>
      <w:tr w:rsidR="00D73744" w:rsidRPr="00D73744" w14:paraId="6481F334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D0AB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Костромская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1180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95,65%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4711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103,91%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2FB9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92,29%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B665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59,91%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2DDB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63,76%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FBC5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94,22%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87AA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109,47%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5D24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92,43%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19D0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96,32%</w:t>
            </w:r>
          </w:p>
        </w:tc>
      </w:tr>
      <w:tr w:rsidR="00D73744" w:rsidRPr="00D73744" w14:paraId="0A5885B3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BEDA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Курская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9F33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98,02%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572D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104,50%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4138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94,03%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DDEF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65,60%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F50B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20,57%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7818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98,29%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0C8B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112,47%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223C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94,40%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33B5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96,86%</w:t>
            </w:r>
          </w:p>
        </w:tc>
      </w:tr>
      <w:tr w:rsidR="00D73744" w:rsidRPr="00D73744" w14:paraId="4C4375DB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DD8B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Липецкая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F3F7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94,11%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29C6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102,42%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747D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85,78%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CD81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67,43%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9E02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24,80%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8FD6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96,99%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E2BF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108,58%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96A8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92,88%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7FDE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94,19%</w:t>
            </w:r>
          </w:p>
        </w:tc>
      </w:tr>
      <w:tr w:rsidR="00D73744" w:rsidRPr="00D73744" w14:paraId="280C83C1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D399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Московская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6FFF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98,18%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83B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103,10%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7ED4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95,02%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6A8E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70,41%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AF6F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37,76%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1596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97,92%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F2E3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114,31%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DBCF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95,51%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8262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98,45%</w:t>
            </w:r>
          </w:p>
        </w:tc>
      </w:tr>
      <w:tr w:rsidR="00D73744" w:rsidRPr="00D73744" w14:paraId="63401B0B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757F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Орловская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536F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94,87%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AF5C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105,10%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3C5C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89,83%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7787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59,06%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5AC9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21,99%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B3FF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98,84%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21DD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109,27%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031B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95,10%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F836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95,05%</w:t>
            </w:r>
          </w:p>
        </w:tc>
      </w:tr>
      <w:tr w:rsidR="00D73744" w:rsidRPr="00D73744" w14:paraId="5C5E526D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A6A0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Рязанская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2AA7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96,72%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2973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102,84%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FAF6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98,90%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833F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63,00%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E843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25,55%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2102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97,11%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1DB5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111,79%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9780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96,56%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E2DC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99,43%</w:t>
            </w:r>
          </w:p>
        </w:tc>
      </w:tr>
      <w:tr w:rsidR="00D73744" w:rsidRPr="00D73744" w14:paraId="6128F217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0F7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Смоленская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7295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97,11%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9B1A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102,55%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1B66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95,09%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F59C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50,15%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3B7E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19,55%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3E56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97,54%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36B7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109,41%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E9B0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92,91%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E63D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97,17%</w:t>
            </w:r>
          </w:p>
        </w:tc>
      </w:tr>
      <w:tr w:rsidR="00D73744" w:rsidRPr="00D73744" w14:paraId="50DD7F7C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C450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Тамбовская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1143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92,87%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1EA7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101,37%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D62C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80,29%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41E7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57,01%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102A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20,91%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FE1E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97,88%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AA3A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107,60%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508C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96,89%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D616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96,99%</w:t>
            </w:r>
          </w:p>
        </w:tc>
      </w:tr>
      <w:tr w:rsidR="00D73744" w:rsidRPr="00D73744" w14:paraId="0A338824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0893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Тверская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C122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97,74%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0B3C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102,61%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E158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96,36%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C273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66,57%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9671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30,66%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4855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98,94%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D40D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108,46%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D3BD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94,84%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D88B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98,68%</w:t>
            </w:r>
          </w:p>
        </w:tc>
      </w:tr>
      <w:tr w:rsidR="00D73744" w:rsidRPr="00D73744" w14:paraId="566AF46E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A798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Тульская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4656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97,10%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370A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102,52%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53B5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92,33%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14FF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69,32%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4AF4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25,15%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4679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96,80%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70C4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106,19%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F0CE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94,94%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E151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100,78%</w:t>
            </w:r>
          </w:p>
        </w:tc>
      </w:tr>
      <w:tr w:rsidR="00D73744" w:rsidRPr="00D73744" w14:paraId="402B1C3F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0163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Ярославская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06E2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97,89%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DCC6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106,51%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7017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95,58%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F92E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55,66%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3D15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37,77%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277C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97,90%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AF01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112,14%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90BB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92,53%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3BDF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96,04%</w:t>
            </w:r>
          </w:p>
        </w:tc>
      </w:tr>
      <w:tr w:rsidR="00D73744" w:rsidRPr="00D73744" w14:paraId="52FD0DDB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7783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г. Москва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C0CA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96,79%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E5CB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102,19%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8214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94,97%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1E5E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78,08%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EB15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48,36%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5C3A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96,83%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F92D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115,99%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2272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95,98%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4577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97,96%</w:t>
            </w:r>
          </w:p>
        </w:tc>
      </w:tr>
      <w:tr w:rsidR="00D73744" w:rsidRPr="00D73744" w14:paraId="16291460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9744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Северо-Западный федеральный округ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EDEC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97,32%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52BF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103,39%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595F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94,84%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858F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69,95%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9C2F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52,58%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A33C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97,53%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171A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109,55%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0C52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94,14%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8C56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98,85%</w:t>
            </w:r>
          </w:p>
        </w:tc>
      </w:tr>
      <w:tr w:rsidR="00D73744" w:rsidRPr="00D73744" w14:paraId="0398B000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F5D5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Республика Карелия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CFB3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96,44%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D7B2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102,65%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AD77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90,53%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8EEE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57,20%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3269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35,45%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C013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95,80%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761B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106,65%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C6EF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91,85%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8D5A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97,38%</w:t>
            </w:r>
          </w:p>
        </w:tc>
      </w:tr>
      <w:tr w:rsidR="00D73744" w:rsidRPr="00D73744" w14:paraId="36961369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4A50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Республика Коми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CAE4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96,27%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6A95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100,56%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C513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84,87%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5860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62,14%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461F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29,63%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FE26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93,42%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D6BF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103,50%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31DA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89,71%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5310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97,17%</w:t>
            </w:r>
          </w:p>
        </w:tc>
      </w:tr>
      <w:tr w:rsidR="00D73744" w:rsidRPr="00D73744" w14:paraId="71ACDA04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37C6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7A24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93,60%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86B9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97,53%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50AE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87,23%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0017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60,70%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5A30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37,27%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CFB9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92,97%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DCAB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98,35%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5D08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97,24%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D97F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85,65%</w:t>
            </w:r>
          </w:p>
        </w:tc>
      </w:tr>
      <w:tr w:rsidR="00D73744" w:rsidRPr="00D73744" w14:paraId="4DC7DF65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4B74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Вологодская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7E0F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89,76%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DD96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96,72%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9A8C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86,03%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C666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64,67%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2742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21,46%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E24F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92,30%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C6DF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93,41%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4A2C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87,88%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6AA8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91,94%</w:t>
            </w:r>
          </w:p>
        </w:tc>
      </w:tr>
      <w:tr w:rsidR="00D73744" w:rsidRPr="00D73744" w14:paraId="5E6C993A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1F8F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Калининградская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7E17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99,99%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1304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106,68%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5E76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103,57%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B9C4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67,48%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6662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20,37%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96EE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100,14%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1AA5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111,70%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03AB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96,38%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A903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99,52%</w:t>
            </w:r>
          </w:p>
        </w:tc>
      </w:tr>
      <w:tr w:rsidR="00D73744" w:rsidRPr="00D73744" w14:paraId="5B0203E3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F25D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Ленинградская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B151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101,14%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54D2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107,48%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EA32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99,06%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6911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71,08%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8415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49,72%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EC23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99,78%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D0F7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115,01%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657F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95,58%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A5B0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102,32%</w:t>
            </w:r>
          </w:p>
        </w:tc>
      </w:tr>
      <w:tr w:rsidR="00D73744" w:rsidRPr="00D73744" w14:paraId="647206C1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C031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Мурманская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F6B3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96,40%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0D92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100,84%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75B2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95,04%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1950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62,69%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00D6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35,68%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F280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96,37%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F2E8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111,53%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9657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91,03%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626F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98,43%</w:t>
            </w:r>
          </w:p>
        </w:tc>
      </w:tr>
      <w:tr w:rsidR="00D73744" w:rsidRPr="00D73744" w14:paraId="4D0B78C5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A145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Новгородская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A717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97,05%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EEC3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105,82%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8F6F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94,73%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7144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60,10%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2E57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42,23%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A5DC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101,37%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D4B4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114,26%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DB96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95,75%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ECA1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104,10%</w:t>
            </w:r>
          </w:p>
        </w:tc>
      </w:tr>
      <w:tr w:rsidR="00D73744" w:rsidRPr="00D73744" w14:paraId="79468D60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5023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Псковская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20FD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95,88%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625C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102,93%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46DD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96,82%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647B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58,44%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B02D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24,31%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7C7A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98,38%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2D5D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110,86%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35FB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92,27%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BE6E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96,74%</w:t>
            </w:r>
          </w:p>
        </w:tc>
      </w:tr>
      <w:tr w:rsidR="00D73744" w:rsidRPr="00D73744" w14:paraId="3C1C5EA5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A8B1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г. Санкт-Петербург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5FA4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97,07%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FF76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102,88%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2C9F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93,91%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ACE4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80,58%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7CFC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62,17%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A232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99,02%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2D18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114,44%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C08E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95,48%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E1A8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98,82%</w:t>
            </w:r>
          </w:p>
        </w:tc>
      </w:tr>
      <w:tr w:rsidR="00D73744" w:rsidRPr="00D73744" w14:paraId="0D900484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7C33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 xml:space="preserve">        Архангельская обл. без данных по Ненецкому авт. 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окр</w:t>
            </w:r>
            <w:proofErr w:type="spellEnd"/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92F0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96,76%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E312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101,58%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F960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94,72%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C737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57,56%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6C16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31,34%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5403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95,73%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E3F1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106,87%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875B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92,11%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96F5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94,08%</w:t>
            </w:r>
          </w:p>
        </w:tc>
      </w:tr>
      <w:tr w:rsidR="00D73744" w:rsidRPr="00D73744" w14:paraId="4F208B5F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9F52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Южный федеральный округ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DADC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94,66%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1A83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100,52%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FA49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89,97%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A27C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60,86%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5890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40,80%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6120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98,68%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D890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113,58%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DC0A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92,27%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3D57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98,15%</w:t>
            </w:r>
          </w:p>
        </w:tc>
      </w:tr>
      <w:tr w:rsidR="00D73744" w:rsidRPr="00D73744" w14:paraId="3D765F46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F994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Республика Адыгея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6E8A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95,72%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7C4D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101,51%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7C0E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90,89%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0325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50,35%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8E87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28,54%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AC61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99,60%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D53D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115,92%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72F6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93,87%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1A43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101,12%</w:t>
            </w:r>
          </w:p>
        </w:tc>
      </w:tr>
      <w:tr w:rsidR="00D73744" w:rsidRPr="00D73744" w14:paraId="14299E68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1D33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Республика Калмыкия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126E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90,54%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DFC5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100,37%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5FF8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72,19%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7BB4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45,22%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93EB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35,82%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869E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98,98%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3477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110,18%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A636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91,44%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4039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106,38%</w:t>
            </w:r>
          </w:p>
        </w:tc>
      </w:tr>
      <w:tr w:rsidR="00D73744" w:rsidRPr="00D73744" w14:paraId="44D4D2E8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EAF4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Республика Крым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648A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88,33%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DE1B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95,28%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837E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86,98%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4F19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54,03%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4AD1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66,39%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1C5B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97,64%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9EBD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102,72%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8ACE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91,25%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F17E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100,50%</w:t>
            </w:r>
          </w:p>
        </w:tc>
      </w:tr>
      <w:tr w:rsidR="00D73744" w:rsidRPr="00D73744" w14:paraId="07F58966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BEDE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Краснодарский край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214F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96,13%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B89C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101,23%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21BD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95,59%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2106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59,44%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CBD8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28,71%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EAF3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98,93%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5ABE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116,67%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0703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92,93%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EE49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98,13%</w:t>
            </w:r>
          </w:p>
        </w:tc>
      </w:tr>
      <w:tr w:rsidR="00D73744" w:rsidRPr="00D73744" w14:paraId="553B9BAE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4B52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Астраханская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7056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96,88%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7A8C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104,52%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271A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87,99%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FA0B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64,41%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6308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23,98%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16C6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99,56%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8D43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114,36%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2BE5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91,18%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CE07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100,85%</w:t>
            </w:r>
          </w:p>
        </w:tc>
      </w:tr>
      <w:tr w:rsidR="00D73744" w:rsidRPr="00D73744" w14:paraId="1F58F029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03E5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Волгоградская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5AC6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94,25%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31EC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103,63%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0260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83,26%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F0EA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64,24%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1835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31,16%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891A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100,27%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950F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111,94%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5147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93,52%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FCEB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95,31%</w:t>
            </w:r>
          </w:p>
        </w:tc>
      </w:tr>
      <w:tr w:rsidR="00D73744" w:rsidRPr="00D73744" w14:paraId="3E0AF495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20D8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Ростовская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E4D4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95,61%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6CCE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100,87%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03B7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91,36%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569C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62,53%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8615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30,97%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C3E1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98,06%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61A2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115,30%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6D77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90,61%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49CA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97,29%</w:t>
            </w:r>
          </w:p>
        </w:tc>
      </w:tr>
      <w:tr w:rsidR="00D73744" w:rsidRPr="00D73744" w14:paraId="3B9E60BC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5D54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г. Севастополь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3631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94,20%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CB3C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98,42%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9DE5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95,50%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4866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60,91%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4F78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72,57%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9F02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96,44%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E114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104,54%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8E0B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95,43%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1170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101,09%</w:t>
            </w:r>
          </w:p>
        </w:tc>
      </w:tr>
      <w:tr w:rsidR="00D73744" w:rsidRPr="00D73744" w14:paraId="224D583E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1CE4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</w:t>
            </w:r>
            <w:proofErr w:type="gramStart"/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Северо-Кавказский</w:t>
            </w:r>
            <w:proofErr w:type="gramEnd"/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 xml:space="preserve"> федеральный округ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4878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96,10%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F8C2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100,12%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F71C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86,68%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DBEE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61,29%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29B2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31,75%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408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101,97%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40DB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115,35%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F94B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92,29%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97C9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99,36%</w:t>
            </w:r>
          </w:p>
        </w:tc>
      </w:tr>
      <w:tr w:rsidR="00D73744" w:rsidRPr="00D73744" w14:paraId="2779C88F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F080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Республика Дагестан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3809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82,15%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82D9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77,51%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9625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83,11%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E090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86,85%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C590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315,36%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16B4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101,12%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DE3C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108,73%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91B3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87,31%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614D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90,34%</w:t>
            </w:r>
          </w:p>
        </w:tc>
      </w:tr>
      <w:tr w:rsidR="00D73744" w:rsidRPr="00D73744" w14:paraId="597E9E61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FCAA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Республика Ингушетия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D2A3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87,36%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8CAB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74,07%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555F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57,14%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0119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72,31%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FA96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16,07%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3468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83,03%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4E4D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94,26%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C9A8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78,14%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0CEE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88,08%</w:t>
            </w:r>
          </w:p>
        </w:tc>
      </w:tr>
      <w:tr w:rsidR="00D73744" w:rsidRPr="00D73744" w14:paraId="19D01FD9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ED1F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AE68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94,06%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B6A9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101,10%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4111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98,98%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1A0E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65,82%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7E66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19,43%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E3D9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104,87%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D39E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123,40%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2EBF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99,65%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2700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104,07%</w:t>
            </w:r>
          </w:p>
        </w:tc>
      </w:tr>
      <w:tr w:rsidR="00D73744" w:rsidRPr="00D73744" w14:paraId="626471C0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28BD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C9AC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92,27%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B1AB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99,12%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D98F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84,72%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1AFD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53,11%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2C35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13,24%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C8EF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96,34%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6441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121,30%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F31C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87,15%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3A3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97,82%</w:t>
            </w:r>
          </w:p>
        </w:tc>
      </w:tr>
      <w:tr w:rsidR="00D73744" w:rsidRPr="00D73744" w14:paraId="7423E218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CB2C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483C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99,04%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0DF5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98,43%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5936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91,35%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3CA9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62,02%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0522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28,04%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D9F8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112,73%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ED33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127,88%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8D90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98,08%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A3C9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100,32%</w:t>
            </w:r>
          </w:p>
        </w:tc>
      </w:tr>
      <w:tr w:rsidR="00D73744" w:rsidRPr="00D73744" w14:paraId="1C4C2D40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5A01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Чеченская Республика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C59D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2,91%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0719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8,47%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3775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0,00%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52BD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0,00%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F2FD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#ДЕЛ/0!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B446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31,21%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C734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1,85%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EF2F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3,26%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B997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17,61%</w:t>
            </w:r>
          </w:p>
        </w:tc>
      </w:tr>
      <w:tr w:rsidR="00D73744" w:rsidRPr="00D73744" w14:paraId="4429AB64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0A5C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Ставропольский край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384C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97,96%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896F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102,40%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433B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86,45%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0868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60,63%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52EA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26,14%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C699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101,96%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B3E9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114,13%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CF69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93,50%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C6FC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99,99%</w:t>
            </w:r>
          </w:p>
        </w:tc>
      </w:tr>
      <w:tr w:rsidR="00D73744" w:rsidRPr="00D73744" w14:paraId="1BAD5067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103B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Приволжский федеральный округ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7EB3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95,33%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7096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103,35%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164D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89,35%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6D94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63,01%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99FB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21,48%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0975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97,42%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B452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106,80%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9449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93,46%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7F5C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95,74%</w:t>
            </w:r>
          </w:p>
        </w:tc>
      </w:tr>
      <w:tr w:rsidR="00D73744" w:rsidRPr="00D73744" w14:paraId="57E96BE0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2493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Республика Башкортостан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FE65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95,13%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3D71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103,32%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F7E8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94,34%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4B29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61,14%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5212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7,66%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4D5A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96,79%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4C89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104,46%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F7AA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93,62%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05A6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95,06%</w:t>
            </w:r>
          </w:p>
        </w:tc>
      </w:tr>
      <w:tr w:rsidR="00D73744" w:rsidRPr="00D73744" w14:paraId="27D515BF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C424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Республика Марий Эл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73F5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92,77%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694A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104,35%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1712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87,45%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FD97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57,29%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759D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20,47%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E673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93,77%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BA31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100,79%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BB27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92,05%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98F2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95,58%</w:t>
            </w:r>
          </w:p>
        </w:tc>
      </w:tr>
      <w:tr w:rsidR="00D73744" w:rsidRPr="00D73744" w14:paraId="76545F28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006A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Республика Мордовия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CB67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93,17%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200F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104,45%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B49C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86,68%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B7AD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58,92%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37E1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16,95%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8195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95,49%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1A75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108,04%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D113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98,97%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B353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97,90%</w:t>
            </w:r>
          </w:p>
        </w:tc>
      </w:tr>
      <w:tr w:rsidR="00D73744" w:rsidRPr="00D73744" w14:paraId="25B7B76B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370F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0F80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96,55%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76DD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102,90%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DE0B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88,04%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3BAB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55,25%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F6C6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7,99%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D93F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97,20%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3271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108,51%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EFFC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90,67%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698F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94,44%</w:t>
            </w:r>
          </w:p>
        </w:tc>
      </w:tr>
      <w:tr w:rsidR="00D73744" w:rsidRPr="00D73744" w14:paraId="21716826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43C5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Удмуртская Республика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CBA5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96,47%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56D6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105,37%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D5E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88,52%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2B69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63,86%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34D4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15,77%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8888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96,69%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AF79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107,62%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A27F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96,85%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AFD3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99,04%</w:t>
            </w:r>
          </w:p>
        </w:tc>
      </w:tr>
      <w:tr w:rsidR="00D73744" w:rsidRPr="00D73744" w14:paraId="235C3038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537A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3A2F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91,62%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0575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102,01%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299F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88,86%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A576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54,94%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7D1C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17,98%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6899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93,94%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953B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98,55%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CDEC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92,23%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C6A7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92,83%</w:t>
            </w:r>
          </w:p>
        </w:tc>
      </w:tr>
      <w:tr w:rsidR="00D73744" w:rsidRPr="00D73744" w14:paraId="7F72AC3F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28C8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Пермский край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66CD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96,54%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949D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104,13%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3AF7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89,58%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FAF7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66,75%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B416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24,87%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89F8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99,01%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CBDB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104,79%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797E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93,25%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B8B7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95,46%</w:t>
            </w:r>
          </w:p>
        </w:tc>
      </w:tr>
      <w:tr w:rsidR="00D73744" w:rsidRPr="00D73744" w14:paraId="379E1AFB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6E06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Кировская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C930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94,78%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1873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105,05%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D967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90,71%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0FC6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63,52%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02B0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21,31%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0629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95,77%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2548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105,90%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0AE0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95,00%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23D1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98,39%</w:t>
            </w:r>
          </w:p>
        </w:tc>
      </w:tr>
      <w:tr w:rsidR="00D73744" w:rsidRPr="00D73744" w14:paraId="0B75E797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DEC8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Нижегородская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876C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95,10%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1617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103,63%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4324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92,23%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880F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69,25%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7602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31,73%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0F11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97,98%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DE44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108,66%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B91B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93,84%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136F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94,13%</w:t>
            </w:r>
          </w:p>
        </w:tc>
      </w:tr>
      <w:tr w:rsidR="00D73744" w:rsidRPr="00D73744" w14:paraId="5CC93A0D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2412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Оренбургская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96E7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93,46%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EF4F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101,75%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9652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79,72%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966F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60,59%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F488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21,70%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E2B3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97,95%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C1A4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106,05%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9964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93,73%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6CBE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95,69%</w:t>
            </w:r>
          </w:p>
        </w:tc>
      </w:tr>
      <w:tr w:rsidR="00D73744" w:rsidRPr="00D73744" w14:paraId="1FCDD4B9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4FC7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Пензенская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5F86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93,10%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6A65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103,34%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7155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88,44%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99E7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77,35%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207F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27,29%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9420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94,61%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6436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100,53%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4D03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94,83%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482E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98,03%</w:t>
            </w:r>
          </w:p>
        </w:tc>
      </w:tr>
      <w:tr w:rsidR="00D73744" w:rsidRPr="00D73744" w14:paraId="481B3C73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66EA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Самарская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01EB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96,43%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80E3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102,72%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6B18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88,63%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5FF9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58,04%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BBC8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28,69%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CF52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99,19%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62FD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112,43%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60DF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94,10%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1B14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97,20%</w:t>
            </w:r>
          </w:p>
        </w:tc>
      </w:tr>
      <w:tr w:rsidR="00D73744" w:rsidRPr="00D73744" w14:paraId="7B7B4657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AD61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Саратовская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38FF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96,21%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7A4C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102,65%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8D47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88,05%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B83D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69,10%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E9CC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20,88%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0B8C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102,62%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CD51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112,17%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80C2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94,98%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6252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97,31%</w:t>
            </w:r>
          </w:p>
        </w:tc>
      </w:tr>
      <w:tr w:rsidR="00D73744" w:rsidRPr="00D73744" w14:paraId="55E32598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6724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Ульяновская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A5B8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94,76%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5B55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103,21%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B858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90,07%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E820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65,41%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0302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20,07%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3EC3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98,32%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9955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107,91%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29CD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90,75%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6EDF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96,93%</w:t>
            </w:r>
          </w:p>
        </w:tc>
      </w:tr>
      <w:tr w:rsidR="00D73744" w:rsidRPr="00D73744" w14:paraId="4404AF84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6196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Уральский федеральный округ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94E7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95,73%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356F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100,98%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B01D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86,02%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267F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63,74%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BB79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22,51%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FDB0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96,93%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3537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109,22%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602F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93,75%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C14B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96,15%</w:t>
            </w:r>
          </w:p>
        </w:tc>
      </w:tr>
      <w:tr w:rsidR="00D73744" w:rsidRPr="00D73744" w14:paraId="321F5911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E236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Курганская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13F6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92,92%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AE8A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97,61%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B438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80,03%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A601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50,59%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6431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12,76%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82A7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96,44%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2B72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104,31%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A3B4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94,48%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0C4E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92,90%</w:t>
            </w:r>
          </w:p>
        </w:tc>
      </w:tr>
      <w:tr w:rsidR="00D73744" w:rsidRPr="00D73744" w14:paraId="1170AED5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8B80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Свердловская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85F4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95,89%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CCB8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101,27%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93A4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87,73%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EC5F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64,48%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E33D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25,27%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8343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97,51%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741A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110,50%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D5A5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94,66%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F6C7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96,61%</w:t>
            </w:r>
          </w:p>
        </w:tc>
      </w:tr>
      <w:tr w:rsidR="00D73744" w:rsidRPr="00D73744" w14:paraId="02AAA79E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FCB4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5B7C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94,81%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869D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99,10%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061E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83,37%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9834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62,33%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D63B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23,05%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7AE0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94,73%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B81F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106,60%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557D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89,61%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6AF2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97,81%</w:t>
            </w:r>
          </w:p>
        </w:tc>
      </w:tr>
      <w:tr w:rsidR="00D73744" w:rsidRPr="00D73744" w14:paraId="42B06C19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D053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D8D9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92,27%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C867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97,42%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00D3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83,71%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83D2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63,09%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F5EF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21,51%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AA9A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91,86%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B64E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100,86%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AC7B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86,63%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C6A2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96,37%</w:t>
            </w:r>
          </w:p>
        </w:tc>
      </w:tr>
      <w:tr w:rsidR="00D73744" w:rsidRPr="00D73744" w14:paraId="5AD36965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FDB7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Челябинская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25F2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96,67%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96AF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101,32%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9024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87,21%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976B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67,73%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66A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18,17%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A1D0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98,27%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7AC9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108,86%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4248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96,29%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9E71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94,26%</w:t>
            </w:r>
          </w:p>
        </w:tc>
      </w:tr>
      <w:tr w:rsidR="00D73744" w:rsidRPr="00D73744" w14:paraId="0AAA9BF3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F342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 xml:space="preserve">        Тюменская 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обл.без</w:t>
            </w:r>
            <w:proofErr w:type="spellEnd"/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окр</w:t>
            </w:r>
            <w:proofErr w:type="spellEnd"/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1EFE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96,07%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C478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103,88%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0059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81,98%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44B8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62,30%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143D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23,91%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38C5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97,15%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C5A5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113,63%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1DEC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95,20%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C036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97,63%</w:t>
            </w:r>
          </w:p>
        </w:tc>
      </w:tr>
      <w:tr w:rsidR="00D73744" w:rsidRPr="00D73744" w14:paraId="460770C5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D687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Сибирский федеральный округ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E382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97,18%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CF5E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100,04%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3630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83,31%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C07B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63,13%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2076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26,90%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1B15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98,52%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C0FD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109,64%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7C94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93,81%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06D8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95,10%</w:t>
            </w:r>
          </w:p>
        </w:tc>
      </w:tr>
      <w:tr w:rsidR="00D73744" w:rsidRPr="00D73744" w14:paraId="2CCBED1A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E186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Республика Алтай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ACAE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81,38%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8106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87,19%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A60F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67,65%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6AEE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52,35%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FF50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12,74%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91BE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80,96%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197B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79,73%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5EC9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76,41%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1739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79,33%</w:t>
            </w:r>
          </w:p>
        </w:tc>
      </w:tr>
      <w:tr w:rsidR="00D73744" w:rsidRPr="00D73744" w14:paraId="5B46273D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3CD5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Республика Тыва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9989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105,01%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F1B4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105,43%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73DC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89,90%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8D45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36,32%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7663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12,71%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9774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105,15%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14E6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113,80%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8E7E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99,74%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5951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91,58%</w:t>
            </w:r>
          </w:p>
        </w:tc>
      </w:tr>
      <w:tr w:rsidR="00D73744" w:rsidRPr="00D73744" w14:paraId="1297A85C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C47B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Республика Хакасия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841A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98,31%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B550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100,54%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A7BB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87,67%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9B4F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46,20%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111A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25,62%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EC89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102,70%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17CE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111,50%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0968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97,56%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BD49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97,91%</w:t>
            </w:r>
          </w:p>
        </w:tc>
      </w:tr>
      <w:tr w:rsidR="00D73744" w:rsidRPr="00D73744" w14:paraId="520B2E7C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27C8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Алтайский край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F4BB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102,77%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85FB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102,67%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C6D6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83,23%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D1F2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66,73%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0A06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19,18%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D16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97,39%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C66E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107,89%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3DFB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96,23%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A53B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99,00%</w:t>
            </w:r>
          </w:p>
        </w:tc>
      </w:tr>
      <w:tr w:rsidR="00D73744" w:rsidRPr="00D73744" w14:paraId="46D06403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3271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Красноярский край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E466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96,59%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F18E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99,04%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C61E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81,59%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26B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51,86%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B637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30,62%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2D6E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101,91%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AD7C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109,70%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5876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96,06%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8292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96,77%</w:t>
            </w:r>
          </w:p>
        </w:tc>
      </w:tr>
      <w:tr w:rsidR="00D73744" w:rsidRPr="00D73744" w14:paraId="75A5C0C2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9979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Иркутская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84C4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94,82%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3E96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98,10%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E26E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85,83%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749E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55,25%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A0E0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31,40%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94C2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96,36%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C638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110,37%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3955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92,55%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6617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93,44%</w:t>
            </w:r>
          </w:p>
        </w:tc>
      </w:tr>
      <w:tr w:rsidR="00D73744" w:rsidRPr="00D73744" w14:paraId="43DB061F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0CAF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Кемеровская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729F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96,90%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2BB0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98,46%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DFFD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76,06%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DB8F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59,19%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CF8E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19,12%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5796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95,55%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03DB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105,82%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B62C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89,02%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93DF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88,95%</w:t>
            </w:r>
          </w:p>
        </w:tc>
      </w:tr>
      <w:tr w:rsidR="00D73744" w:rsidRPr="00D73744" w14:paraId="61CC1A7A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6A19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Новосибирская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0E40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97,32%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8F52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101,05%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0ADF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85,59%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E67F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76,65%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7785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31,86%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C83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100,20%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A37C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113,63%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997D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93,82%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2095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97,61%</w:t>
            </w:r>
          </w:p>
        </w:tc>
      </w:tr>
      <w:tr w:rsidR="00D73744" w:rsidRPr="00D73744" w14:paraId="0E44403B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0A10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Омская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F245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96,96%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14B6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102,11%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6CB1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85,60%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A2A4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63,11%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5392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20,48%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EE9C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99,35%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A87B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112,81%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5B2A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94,41%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3807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96,53%</w:t>
            </w:r>
          </w:p>
        </w:tc>
      </w:tr>
      <w:tr w:rsidR="00D73744" w:rsidRPr="00D73744" w14:paraId="4B780D48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0D99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Томская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884F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98,79%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1F58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101,95%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561B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83,88%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24DF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73,92%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60E8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31,07%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8B01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100,49%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8CBD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108,72%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83E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96,69%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1AA8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94,47%</w:t>
            </w:r>
          </w:p>
        </w:tc>
      </w:tr>
      <w:tr w:rsidR="00D73744" w:rsidRPr="00D73744" w14:paraId="78713849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24FE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F6AF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97,00%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6713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95,91%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2711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90,59%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99A6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47,83%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4745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23,64%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F5C0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95,70%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999F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107,00%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529B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93,76%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D60A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97,33%</w:t>
            </w:r>
          </w:p>
        </w:tc>
      </w:tr>
      <w:tr w:rsidR="00D73744" w:rsidRPr="00D73744" w14:paraId="7C368B30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9380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Республика Бурятия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6AFB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91,05%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FFD8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99,25%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D522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100,10%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5413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56,44%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2AFE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17,53%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3B04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92,25%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E487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108,99%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EF1A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89,39%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A114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100,05%</w:t>
            </w:r>
          </w:p>
        </w:tc>
      </w:tr>
      <w:tr w:rsidR="00D73744" w:rsidRPr="00D73744" w14:paraId="477B7253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B6E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Республика Саха (Якутия)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4CA7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103,61%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7F05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91,68%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B89D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88,34%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53B8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16,41%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98C4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9,44%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7385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95,66%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A270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120,79%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7BF7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89,87%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9DBA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93,42%</w:t>
            </w:r>
          </w:p>
        </w:tc>
      </w:tr>
      <w:tr w:rsidR="00D73744" w:rsidRPr="00D73744" w14:paraId="145110E4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DB4E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Забайкальский край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1676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91,18%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85BF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89,37%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DF1F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86,28%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98B7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71,61%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9421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21,76%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9DDC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97,51%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DD83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109,08%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C5D0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95,42%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954A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97,78%</w:t>
            </w:r>
          </w:p>
        </w:tc>
      </w:tr>
      <w:tr w:rsidR="00D73744" w:rsidRPr="00D73744" w14:paraId="2A30CBF6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1B13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Камчатский край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8D2F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97,63%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21FD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96,03%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CCB0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90,31%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5CDC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61,45%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3CC9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51,20%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BB3E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94,52%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0E3C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107,40%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035A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95,96%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7C72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99,03%</w:t>
            </w:r>
          </w:p>
        </w:tc>
      </w:tr>
      <w:tr w:rsidR="00D73744" w:rsidRPr="00D73744" w14:paraId="64669AC8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D623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Приморский край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D237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97,52%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60CA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96,45%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14CA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89,59%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6433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66,72%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C5BD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30,27%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BDA9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96,31%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D8F0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103,44%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4AD8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92,95%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2C1E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96,96%</w:t>
            </w:r>
          </w:p>
        </w:tc>
      </w:tr>
      <w:tr w:rsidR="00D73744" w:rsidRPr="00D73744" w14:paraId="7C71A7E0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CC3E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Хабаровский край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40ED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97,52%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A487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97,33%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AC87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93,64%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9186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63,67%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B0B5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34,98%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E676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95,63%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2157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107,30%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D51E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95,22%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C4AE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97,12%</w:t>
            </w:r>
          </w:p>
        </w:tc>
      </w:tr>
      <w:tr w:rsidR="00D73744" w:rsidRPr="00D73744" w14:paraId="43215332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237C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Амурская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2D3C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98,59%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3C7F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97,31%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A676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93,48%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DC81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37,68%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2D76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19,75%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D6BC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97,86%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D369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108,47%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3412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97,82%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64A6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98,85%</w:t>
            </w:r>
          </w:p>
        </w:tc>
      </w:tr>
      <w:tr w:rsidR="00D73744" w:rsidRPr="00D73744" w14:paraId="00B81377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16FB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Магаданская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7B56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98,56%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7A01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97,44%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654F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74,62%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79A0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24,94%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C946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50,26%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6CE9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94,62%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FA0F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106,12%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FDD9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93,53%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5591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102,01%</w:t>
            </w:r>
          </w:p>
        </w:tc>
      </w:tr>
      <w:tr w:rsidR="00D73744" w:rsidRPr="00D73744" w14:paraId="5635A0C2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F679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Сахалинская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6D26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97,23%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2424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94,37%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6386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91,42%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DF6D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59,63%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328C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8,66%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1136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93,61%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15CC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102,93%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2529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92,20%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7E33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95,50%</w:t>
            </w:r>
          </w:p>
        </w:tc>
      </w:tr>
      <w:tr w:rsidR="00D73744" w:rsidRPr="00D73744" w14:paraId="49074923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5072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Еврейская автономная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FFA0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100,31%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77B0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97,60%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7233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79,79%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DE75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39,46%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1CF7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11,71%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0418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100,61%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D935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108,20%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AEB5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99,17%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2536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92,63%</w:t>
            </w:r>
          </w:p>
        </w:tc>
      </w:tr>
      <w:tr w:rsidR="00D73744" w:rsidRPr="00D73744" w14:paraId="2633B339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D9F47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 Чукотский автономный округ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43F48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89,99%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C9AD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92,38%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D740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79,26%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96B1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60,47%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F1C5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13,57%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E0EA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90,15%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5754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99,66%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1501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91,43%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9F1F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102,80%</w:t>
            </w:r>
          </w:p>
        </w:tc>
      </w:tr>
      <w:tr w:rsidR="00D73744" w:rsidRPr="00D73744" w14:paraId="3DF1E919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F512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Донецкая Народная Республика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9D90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8C04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56DF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84E1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9568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A128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66EF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B8EA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BD0B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</w:tr>
      <w:tr w:rsidR="00D73744" w:rsidRPr="00D73744" w14:paraId="122692AE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832E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Луганская Народная Республика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5CB6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9993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8C38E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2E4F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5E0E4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187E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6C90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A3EB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60A5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</w:tr>
      <w:tr w:rsidR="00D73744" w:rsidRPr="00D73744" w14:paraId="1FB92B9E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5DB1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Запорожская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34FA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2D5F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63B19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5D89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20C2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8966D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F82E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CBCD1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477EB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</w:tr>
      <w:tr w:rsidR="00D73744" w:rsidRPr="00D73744" w14:paraId="6917D280" w14:textId="77777777" w:rsidTr="00D73744">
        <w:trPr>
          <w:trHeight w:val="255"/>
        </w:trPr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B1D8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Херсонская область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952D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BA073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74B46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F7AB2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2D655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5594A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F40A0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F24AC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EBF8F" w14:textId="77777777" w:rsidR="00D73744" w:rsidRPr="00D73744" w:rsidRDefault="00D73744" w:rsidP="00D7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7374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</w:tr>
    </w:tbl>
    <w:p w14:paraId="51F35496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647B54A1" w14:textId="7D5A7040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Армении в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России  стало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гораздо меньше... 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</w:t>
      </w:r>
      <w:r w:rsidRPr="00D73744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В январе—июне розничные продажи армянских коньяков в России снизились на -12,2% год к году, до 1,37 млн декалитров (дал). Это следует из имеющихся у “Ъ” данных участников рынка. В общей структуре спроса на коньяки доля Армении составила 20%, потеряв 1,7 процентного пункта за год. Это связано с приостановкой по решению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Роспотребнадзора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продаж продукции от трех армянских производителей и самоограничениями дистрибуторов, которые превентивно сокращают в поставках долю продукции из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Армении....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».</w:t>
      </w:r>
    </w:p>
    <w:p w14:paraId="6A6A9793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   «... Согласно подсчетам участников рынка, в первой половине 2026 года реализация коньяка (без учета французского) снизилась на -4,6% год к году, до 6,85 млн дал.  Спрос на российский коньяк уменьшился на -3,4%, до 4,46 млн дал.</w:t>
      </w:r>
      <w:r w:rsidRPr="00D73744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..»</w:t>
      </w:r>
    </w:p>
    <w:p w14:paraId="03A4E794" w14:textId="39A83295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   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Стали  больше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любить нашу водку узбеки... «</w:t>
      </w:r>
      <w:r w:rsidRPr="00D73744">
        <w:rPr>
          <w:rFonts w:ascii="Times New Roman" w:eastAsia="Times New Roman" w:hAnsi="Times New Roman" w:cs="Times New Roman"/>
          <w:i/>
          <w:iCs/>
          <w:color w:val="191C20"/>
          <w:sz w:val="23"/>
          <w:szCs w:val="23"/>
          <w:lang w:eastAsia="ru-RU"/>
        </w:rPr>
        <w:t>Поставки российской водки в Узбекистан выросли до рекордных значений.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Экспорт вырос на 30% в объеме и на 41% в денежном выражении.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Экспорт российской водки в Узбекистан по итогам первых шести месяцев 2026 года значительно увеличился, показав рекордные значения для этого периода. По оценкам экспертов, объем поставок превысил 750 тонн, а их стоимость составила более 1,5 миллиона долларов США...».</w:t>
      </w:r>
    </w:p>
    <w:p w14:paraId="2ED29281" w14:textId="31EB77C0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 «Грузия нарастила экспорт водки в Россию до рекордных объемов. Грузия экспортировала в Россию в первом полугодии 50,3 тонны водки, что стало рекордным показателем. Об этом свидетельствуют данные Национальной службы статистики, которые проанализировал ТАСС. По данным ведомства, экспорт водки в Россию с января по июнь составил 50,3 тонны на $695,3 тыс. Это почти вдвое больше данных за первые шесть месяцев 2025 года. За весь 2025 год Россия купила у Грузии 45,3 тонны водки. Предыдущий рекордный показатель за первое полугодие был в 2024 году - 40,7 тонны...».</w:t>
      </w:r>
    </w:p>
    <w:p w14:paraId="2E6E5D90" w14:textId="1D655D7D" w:rsidR="00D73744" w:rsidRPr="00D73744" w:rsidRDefault="00D73744" w:rsidP="00D73744">
      <w:pPr>
        <w:shd w:val="clear" w:color="auto" w:fill="FFFFFF"/>
        <w:spacing w:after="137" w:line="274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     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Концентрация  мужского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отдыха – как альтернатива  острову Эпштейна)))</w:t>
      </w:r>
    </w:p>
    <w:p w14:paraId="5B08247E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«На Бали становится популярным «альфа-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ретрит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 без женщин и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алкоголя)))</w:t>
      </w:r>
    </w:p>
    <w:p w14:paraId="626CE50A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на это  .в социальной сети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TikTok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обратила внимание газета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New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York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Post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(NYP). "Никаких женщин, никакого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, никакого курения, никаких наркотиков, никаких вечеринок", — говорится в ролике. Цель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Bali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Time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Chamber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— предоставить мужчинам, желающим развиваться и общаться...  Создатели проекта заявляют, что цель — предоставить мужчинам пространство без отвлекающих факторов для личностного роста...».</w:t>
      </w:r>
    </w:p>
    <w:p w14:paraId="069BA6B9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 </w:t>
      </w: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Даешь создание такого же в Сочи для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личностного  роста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!)) НО с 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БАВодкой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БАВином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</w:t>
      </w:r>
      <w:proofErr w:type="spell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БАПивом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)))  </w:t>
      </w:r>
    </w:p>
    <w:p w14:paraId="408434AB" w14:textId="4633563B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«Без </w:t>
      </w: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спирта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но с риском: что будет, если регулярно пить кофе со вкусом ликера...</w:t>
      </w:r>
    </w:p>
    <w:p w14:paraId="2AE56AA0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Сироп со вкусом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амаретто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,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бейлиса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или виски обычно не содержит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спирта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— это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ароматизатор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Химической зависимости он не вызывает, потому что нет самого действующего вещества. Но зависимость живет не только в молекулах — она живет в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психике  потребителя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 )))))</w:t>
      </w:r>
    </w:p>
    <w:p w14:paraId="0F4FD88C" w14:textId="56D1FBB5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Вот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  разгадка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существования подлого рынка  безалкогольного «алкоголя»)))) Он  часть культуры, затягивающей в алкогольные сети  невинные души)))  Как </w:t>
      </w:r>
      <w:proofErr w:type="spell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БАПиво</w:t>
      </w:r>
      <w:proofErr w:type="spell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алкогольных брендов)))</w:t>
      </w:r>
    </w:p>
    <w:p w14:paraId="796C1FF7" w14:textId="1517E948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</w:t>
      </w:r>
      <w:hyperlink r:id="rId16" w:tgtFrame="_blank" w:history="1">
        <w:r w:rsidRPr="00D73744">
          <w:rPr>
            <w:rFonts w:ascii="Times New Roman" w:eastAsia="Times New Roman" w:hAnsi="Times New Roman" w:cs="Times New Roman"/>
            <w:i/>
            <w:iCs/>
            <w:sz w:val="23"/>
            <w:szCs w:val="23"/>
            <w:lang w:eastAsia="ru-RU"/>
          </w:rPr>
          <w:t>Заказы иностранной техники выросли на +28%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hyperlink r:id="rId17" w:tgtFrame="_blank" w:history="1">
        <w:r w:rsidRPr="00D73744">
          <w:rPr>
            <w:rFonts w:ascii="Times New Roman" w:eastAsia="Times New Roman" w:hAnsi="Times New Roman" w:cs="Times New Roman"/>
            <w:i/>
            <w:iCs/>
            <w:sz w:val="23"/>
            <w:szCs w:val="23"/>
            <w:lang w:eastAsia="ru-RU"/>
          </w:rPr>
          <w:t>В России восстанавливается спрос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 на зарубежную электронику, следует из данных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CDEK.Shopping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. В первом полугодии 2026 года ее оборот вырос на 6% по сравнению с аналогичным периодом прошлого года. Число заказов увеличилось на 28%, тогда как годом ранее за тот же период показатель сократился на 4%. Одновременно средний чек по электронике снизился на 17% и составил 45,9 тыс. руб....».</w:t>
      </w:r>
    </w:p>
    <w:p w14:paraId="0027B330" w14:textId="758273A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</w:t>
      </w:r>
      <w:hyperlink r:id="rId18" w:tgtFrame="_blank" w:history="1">
        <w:r w:rsidRPr="00D73744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Количество ликвидаций гостиничных компаний в России выросло на +21,8%</w:t>
        </w:r>
      </w:hyperlink>
    </w:p>
    <w:p w14:paraId="0E11D969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9" w:tgtFrame="_blank" w:history="1">
        <w:r w:rsidRPr="00D73744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В январе—июне в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России было ликвидировано 2,13 тыс. организаций, основной вид деятельности которых — предоставление гостиничных и санаторно-курортных услуг, подсчитали в «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Контур.Фокусе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». Год к году показатель вырос на 21,8%. Количество регистраций новых компаний и индивидуальных предпринимателей сократилось год к году на 5,6%, до 3,09 тыс....».</w:t>
      </w:r>
    </w:p>
    <w:p w14:paraId="698F5419" w14:textId="3567159F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На загрузке отелей сказывается падение как выездного, так и внутреннего турпотока. ...</w:t>
      </w:r>
    </w:p>
    <w:p w14:paraId="2ABC166B" w14:textId="11837C36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Психологи  помогают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адвокатам  и ищут  психологические  основы оправдания  воровства - от бытового до казнокрадства)))</w:t>
      </w:r>
    </w:p>
    <w:p w14:paraId="0CB4C4B1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 «Еда с чужой тарелки действительно оказалась вкуснее. 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Источник: </w:t>
      </w:r>
      <w:hyperlink r:id="rId20" w:tgtFrame="_blank" w:history="1">
        <w:r w:rsidRPr="00D73744">
          <w:rPr>
            <w:rFonts w:ascii="Times New Roman" w:eastAsia="Times New Roman" w:hAnsi="Times New Roman" w:cs="Times New Roman"/>
            <w:i/>
            <w:iCs/>
            <w:sz w:val="23"/>
            <w:szCs w:val="23"/>
            <w:lang w:eastAsia="ru-RU"/>
          </w:rPr>
          <w:t xml:space="preserve">Наука </w:t>
        </w:r>
        <w:proofErr w:type="spellStart"/>
        <w:r w:rsidRPr="00D73744">
          <w:rPr>
            <w:rFonts w:ascii="Times New Roman" w:eastAsia="Times New Roman" w:hAnsi="Times New Roman" w:cs="Times New Roman"/>
            <w:i/>
            <w:iCs/>
            <w:sz w:val="23"/>
            <w:szCs w:val="23"/>
            <w:lang w:eastAsia="ru-RU"/>
          </w:rPr>
          <w:t>Mail</w:t>
        </w:r>
      </w:hyperlink>
      <w:hyperlink r:id="rId21" w:tgtFrame="_blank" w:history="1">
        <w:r w:rsidRPr="00D73744">
          <w:rPr>
            <w:rFonts w:ascii="Times New Roman" w:eastAsia="Times New Roman" w:hAnsi="Times New Roman" w:cs="Times New Roman"/>
            <w:i/>
            <w:iCs/>
            <w:sz w:val="23"/>
            <w:szCs w:val="23"/>
            <w:lang w:eastAsia="ru-RU"/>
          </w:rPr>
          <w:t>Психология</w:t>
        </w:r>
        <w:proofErr w:type="spellEnd"/>
      </w:hyperlink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 М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ногим знакома ситуация: вы сидите в кафе, а ваша вторая половинка тянется за картошкой фри в вашей тарелке. Теперь у этого загадочного феномена есть объяснение. Российские ученые экспериментально подтвердили, что чужая еда на самом деле кажется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вкуснее....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Еда, полученная незаконным способом, приносила больше удовольствия...</w:t>
      </w:r>
    </w:p>
    <w:p w14:paraId="0DEA6829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>   Ученые из Российской медицинской академии непрерывного образования провели исследование, в ходе которого доказали, что еда, добытая запретным способом, влияет на повышение вкусовых ощущений. Результаты исследования </w:t>
      </w:r>
      <w:hyperlink r:id="rId22" w:tgtFrame="_blank" w:history="1">
        <w:r w:rsidRPr="00D73744">
          <w:rPr>
            <w:rFonts w:ascii="Times New Roman" w:eastAsia="Times New Roman" w:hAnsi="Times New Roman" w:cs="Times New Roman"/>
            <w:i/>
            <w:iCs/>
            <w:color w:val="000000"/>
            <w:spacing w:val="1"/>
            <w:sz w:val="23"/>
            <w:szCs w:val="23"/>
            <w:lang w:eastAsia="ru-RU"/>
          </w:rPr>
          <w:t>опубликованы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 xml:space="preserve"> в журнале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>Food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 xml:space="preserve">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>Quality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 xml:space="preserve">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>and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 xml:space="preserve">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>Preference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>.</w:t>
      </w:r>
    </w:p>
    <w:p w14:paraId="74AAA6A9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 xml:space="preserve">   Известно, что на восприятие еды влияет слуховой контекст, например, удовольствие от вина становится больше, если при этом вы слушаете любимые саундтреки. Однако никто не изучал, как на вкус еду влияет моральное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>нарушение....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>».</w:t>
      </w:r>
    </w:p>
    <w:p w14:paraId="192E596F" w14:textId="7C40F0A4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 xml:space="preserve"> Если вы во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время  распития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  водки  слушаете радио «Шансон», то водка кажется значительно вкуснее)))</w:t>
      </w:r>
    </w:p>
    <w:p w14:paraId="2BDDE98E" w14:textId="35E9D40F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  <w:hyperlink r:id="rId23" w:tgtFrame="_blank" w:history="1">
        <w:r w:rsidRPr="00D73744">
          <w:rPr>
            <w:rFonts w:ascii="Times New Roman" w:eastAsia="Times New Roman" w:hAnsi="Times New Roman" w:cs="Times New Roman"/>
            <w:color w:val="000000"/>
            <w:sz w:val="23"/>
            <w:szCs w:val="23"/>
            <w:lang w:eastAsia="ru-RU"/>
          </w:rPr>
          <w:t xml:space="preserve">  Чтобы </w:t>
        </w:r>
        <w:proofErr w:type="gramStart"/>
        <w:r w:rsidRPr="00D73744">
          <w:rPr>
            <w:rFonts w:ascii="Times New Roman" w:eastAsia="Times New Roman" w:hAnsi="Times New Roman" w:cs="Times New Roman"/>
            <w:color w:val="000000"/>
            <w:sz w:val="23"/>
            <w:szCs w:val="23"/>
            <w:lang w:eastAsia="ru-RU"/>
          </w:rPr>
          <w:t>желания  работников</w:t>
        </w:r>
        <w:proofErr w:type="gramEnd"/>
        <w:r w:rsidRPr="00D73744">
          <w:rPr>
            <w:rFonts w:ascii="Times New Roman" w:eastAsia="Times New Roman" w:hAnsi="Times New Roman" w:cs="Times New Roman"/>
            <w:color w:val="000000"/>
            <w:sz w:val="23"/>
            <w:szCs w:val="23"/>
            <w:lang w:eastAsia="ru-RU"/>
          </w:rPr>
          <w:t xml:space="preserve">  о ЗП совпадали  с желаниями работодателей)))  Сегодня обычный </w:t>
        </w:r>
        <w:proofErr w:type="spellStart"/>
        <w:r w:rsidRPr="00D73744">
          <w:rPr>
            <w:rFonts w:ascii="Times New Roman" w:eastAsia="Times New Roman" w:hAnsi="Times New Roman" w:cs="Times New Roman"/>
            <w:color w:val="000000"/>
            <w:sz w:val="23"/>
            <w:szCs w:val="23"/>
            <w:lang w:eastAsia="ru-RU"/>
          </w:rPr>
          <w:t>айтишник</w:t>
        </w:r>
        <w:proofErr w:type="spellEnd"/>
        <w:r w:rsidRPr="00D73744">
          <w:rPr>
            <w:rFonts w:ascii="Times New Roman" w:eastAsia="Times New Roman" w:hAnsi="Times New Roman" w:cs="Times New Roman"/>
            <w:color w:val="000000"/>
            <w:sz w:val="23"/>
            <w:szCs w:val="23"/>
            <w:lang w:eastAsia="ru-RU"/>
          </w:rPr>
          <w:t xml:space="preserve"> хотел бы получать 280 тыс. руб. в месяц и на них жить)))</w:t>
        </w:r>
      </w:hyperlink>
    </w:p>
    <w:p w14:paraId="7B55AF7E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</w:t>
      </w:r>
      <w:hyperlink r:id="rId24" w:tgtFrame="_blank" w:history="1">
        <w:r w:rsidRPr="00D73744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Желаемая зарплата превышает текущую более чем на 77 тысяч руб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hyperlink r:id="rId25" w:tgtFrame="_blank" w:history="1">
        <w:r w:rsidRPr="00D73744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О поиске нового места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работы задумывались 73% российских IT-специалистов. Главным поводом для смены работодателя остается уровень дохода — эту причину назвали 45% участников исследования. Сейчас специалисты отрасли зарабатывают в среднем 181,1 тысячи руб. в месяц, тогда как желаемая зарплата составляет 258,5 тысячи руб. Таким образом, разрыв между текущим и ожидаемым доходом превышает 77 тысяч руб., обращает внимание ТАСС...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»..</w:t>
      </w:r>
      <w:proofErr w:type="gramEnd"/>
    </w:p>
    <w:p w14:paraId="5BD43EE9" w14:textId="7C4657D8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Что интересно – средний житель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России  хотел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бы получать более 200 тыс. руб. в месяц чистыми, а по  Росстату он в среднем получает чистыми около 100 тыс. руб.</w:t>
      </w:r>
    </w:p>
    <w:p w14:paraId="787E65AE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Средний житель-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потребитель  проживает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нашей стране в состоянии абсолютной неудовлетворенности)))</w:t>
      </w:r>
    </w:p>
    <w:p w14:paraId="0A56BA9F" w14:textId="31A4E478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  «Средний размер пенсии работающих и неработающих россиян в июне 2026 года составил </w:t>
      </w:r>
      <w:r w:rsidRPr="00D73744">
        <w:rPr>
          <w:rFonts w:ascii="Times New Roman" w:eastAsia="Times New Roman" w:hAnsi="Times New Roman" w:cs="Times New Roman"/>
          <w:i/>
          <w:iCs/>
          <w:color w:val="FF0000"/>
          <w:spacing w:val="-1"/>
          <w:sz w:val="23"/>
          <w:szCs w:val="23"/>
          <w:lang w:eastAsia="ru-RU"/>
        </w:rPr>
        <w:t>более 25,4 тысячи рублей</w:t>
      </w:r>
      <w:r w:rsidRPr="00D73744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 xml:space="preserve">, за год сумма выросла примерно на две тысячи рублей, следует из данных Социального фонда России, с которыми ознакомилось РИА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Новости....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».</w:t>
      </w:r>
    </w:p>
    <w:p w14:paraId="513ECEC4" w14:textId="1DDD91C2" w:rsidR="00D73744" w:rsidRPr="00D73744" w:rsidRDefault="00D73744" w:rsidP="00D73744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 Так и живет наш средний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россиянин:  при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 МЗП чистыми  23,57 тыс. руб., медианной ЗП чистыми  55,17 тыс. руб. (самый честный показатель);  СЗП чистыми – 110  тыс. руб. в июле  2026. ...</w:t>
      </w:r>
    </w:p>
    <w:p w14:paraId="343DB50C" w14:textId="4636BE55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   «Средний размер пенсионного обеспечения среди неработающих граждан свыше 30 тыс. рублей в России в июне отмечен в 13 регионах РФ, выяснил ТАСС, изучив статистику.</w:t>
      </w:r>
    </w:p>
    <w:p w14:paraId="3E575A9C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Средняя пенсия неработающих свыше 30 тыс. рублей отмечена в следующих субъектах: Карелия (31,7 тыс.),</w:t>
      </w:r>
    </w:p>
    <w:p w14:paraId="383BF6ED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Республика Коми (33 тыс.),</w:t>
      </w:r>
    </w:p>
    <w:p w14:paraId="6F7CBD48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Ненецкий АО (40 тыс.),</w:t>
      </w:r>
    </w:p>
    <w:p w14:paraId="1F767589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Архангельская область (32,6 тыс.),</w:t>
      </w:r>
    </w:p>
    <w:p w14:paraId="1E87BE58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Мурманская область (35,6 тыс.),</w:t>
      </w:r>
    </w:p>
    <w:p w14:paraId="589E0AF0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Ханты-Мансийский АО (38,4 тыс.),</w:t>
      </w:r>
    </w:p>
    <w:p w14:paraId="42167247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Ямало-Ненецкий АО (38,1 тыс.),</w:t>
      </w:r>
    </w:p>
    <w:p w14:paraId="722AE681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Якутия (34, 6 тыс.),</w:t>
      </w:r>
    </w:p>
    <w:p w14:paraId="72D9E576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Камчатский край (39, 4 тыс.),</w:t>
      </w:r>
    </w:p>
    <w:p w14:paraId="2C44D0C9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Хабаровский край (30, 2 тыс.),</w:t>
      </w:r>
    </w:p>
    <w:p w14:paraId="670A7EAB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Магаданская область (39,2 тыс.),</w:t>
      </w:r>
    </w:p>
    <w:p w14:paraId="18AA432F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Сахалинская область (35,1 тыс.),</w:t>
      </w:r>
    </w:p>
    <w:p w14:paraId="56E02C7A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Чукотка (44 тыс.),</w:t>
      </w:r>
    </w:p>
    <w:p w14:paraId="71172C51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 xml:space="preserve">согласно данным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Соцфонда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.</w:t>
      </w:r>
    </w:p>
    <w:p w14:paraId="210C2420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При этом средний размер пенсионного обеспечения в России в июне 2026 года среди неработающих составил 25 838 рублей».</w:t>
      </w:r>
    </w:p>
    <w:p w14:paraId="5255F098" w14:textId="3D30934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Что неудивительно – все эти регионы-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лидеры  по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размеру пенсий  мощно пьют и находятся в лидерах потребления алкоголя в России))))</w:t>
      </w:r>
    </w:p>
    <w:p w14:paraId="3BD5FED0" w14:textId="13E8486E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Средняя  п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begin"/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instrText xml:space="preserve"> HYPERLINK "https://dzen.ru/a/al1RKdVlSA969BlN" \t "_blank" </w:instrTex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separate"/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енсия госслужащих за пять лет выросла более чем на +16 тыс. рублей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end"/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 апреле 2021 года размер выплаты составлял 22 867 рублей... Сегодня около 39 000 рублей...»</w:t>
      </w:r>
    </w:p>
    <w:p w14:paraId="1F1EBFCB" w14:textId="182EE3A4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  </w:t>
      </w:r>
      <w:proofErr w:type="spellStart"/>
      <w:proofErr w:type="gramStart"/>
      <w:r w:rsidRPr="00D73744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Шринкфляцию</w:t>
      </w:r>
      <w:proofErr w:type="spellEnd"/>
      <w:r w:rsidRPr="00D73744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 хотят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 xml:space="preserve"> запретить)))  «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В Госдуме предложили вернуть на полки магазинов привычные советские стандарты фасовки. Первый зампред ЦК КПРФ, депутат Юрий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Афонин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 выступил с инициативой закрепить точный вес и объем для сахара, круп и молока. Свою идею парламентарий изложил в беседе с 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ТАСС....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».</w:t>
      </w:r>
    </w:p>
    <w:p w14:paraId="16993564" w14:textId="251E8055" w:rsidR="00D73744" w:rsidRPr="00D73744" w:rsidRDefault="00D73744" w:rsidP="00D73744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Молодость россиян предлагают продлить до 45 лет,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юношеский  возраст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до 33, а подростковый  до 25 лет))) Паспорта выдавать  в 20 лет)))...</w:t>
      </w:r>
    </w:p>
    <w:p w14:paraId="0EA1E8DD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</w:t>
      </w:r>
      <w:hyperlink r:id="rId26" w:tgtFrame="_blank" w:history="1">
        <w:r w:rsidRPr="00D73744">
          <w:rPr>
            <w:rFonts w:ascii="Times New Roman" w:eastAsia="Times New Roman" w:hAnsi="Times New Roman" w:cs="Times New Roman"/>
            <w:i/>
            <w:iCs/>
            <w:sz w:val="23"/>
            <w:szCs w:val="23"/>
            <w:lang w:eastAsia="ru-RU"/>
          </w:rPr>
          <w:t>Гериатр Ткачева: возраст молодежи по классификации ВОЗ заканчивается в 45 лет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Согласно классификации Всемирной организации здравоохранения (ВОЗ), период молодости в жизни человека продолжается до 45 лет. Об этом в воскресенье, 19 июля, сообщила главный внештатный гериатр Минздрава, член-корреспондент Российской академии наук Ольга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Ткачева....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».</w:t>
      </w:r>
    </w:p>
    <w:p w14:paraId="684CDC34" w14:textId="1E2E123A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Чтобы снижать накал демографического кризиса, связанного со снижением рождаемости коренного населения))))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Теперь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можно и в нашей стране  с 15 до 45 лет целых 30 лет быть молодым и вечно пьяным)))</w:t>
      </w:r>
    </w:p>
    <w:p w14:paraId="5DABBDD3" w14:textId="02D56EB6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 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Видимо, концентрация производства и укрупнение рынка с мощным ростом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цен  на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продукцию... Вспомните, сколько компаний изгнали  с очень приличными объемами за несколько лет фактически  покинули рынок, а государство  в 3-4-5 разы пытается продать активы этих компаний...</w:t>
      </w:r>
    </w:p>
    <w:p w14:paraId="209E2265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«Россияне покупают меньше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но производители зарабатывают больше: что происходит с рынком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 )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)) </w:t>
      </w:r>
    </w:p>
    <w:p w14:paraId="6D9A2EE4" w14:textId="3D760E02" w:rsidR="00D73744" w:rsidRPr="00D73744" w:rsidRDefault="00D73744" w:rsidP="00D73744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Выручка топ-30 производителей алкоголя выросла несмотря на падение продаж. В России продажи алкоголя снижаются второй год. Крупные компании увеличили выручку. Рынок продолжает расти в денежном выражении...</w:t>
      </w:r>
      <w:r w:rsidRPr="00D73744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0" wp14:anchorId="5C7741F2" wp14:editId="2616382E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9525" cy="9525"/>
                <wp:effectExtent l="0" t="0" r="0" b="0"/>
                <wp:wrapSquare wrapText="bothSides"/>
                <wp:docPr id="1" name="Прямоугольник 1" descr="3966?r=5923126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E42E1" id="Прямоугольник 1" o:spid="_x0000_s1026" alt="3966?r=592312627" style="position:absolute;margin-left:0;margin-top:0;width:.75pt;height:.75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WwT4wIAAN0FAAAOAAAAZHJzL2Uyb0RvYy54bWysVNtu1DAQfUfiHyy/p7k0e0nUbNXuBSEV&#10;qFT4AG/ibCwSO9jepgUhIfGKxCfwEbwgLv2G7B8xdvbaviAgD5Y945yZM3M8J6c3VYmuqVRM8AT7&#10;Rx5GlKciY3yR4FcvZ84QI6UJz0gpOE3wLVX4dPT40UlTxzQQhSgzKhGAcBU3dYILrevYdVVa0Iqo&#10;I1FTDs5cyIpoOMqFm0nSAHpVuoHn9d1GyKyWIqVKgXXSOfHI4uc5TfWLPFdUozLBkJu2q7Tr3Kzu&#10;6ITEC0nqgqXrNMhfZFERxiHoFmpCNEFLyR5AVSyVQolcH6WickWes5RaDsDG9+6xuSpITS0XKI6q&#10;t2VS/w82fX59KRHLoHcYcVJBi9ovqw+rz+3P9m71sf3a3rU/Vp/aX+239juCOxlVKdTvOOr3T2XS&#10;i4JjP+gHA1PIplYx4F3Vl9KUQtUXIn2tEBfjgvAFPVM1tKMLtDFJKZqCkgwY+QbCPcAwBwVoaN48&#10;ExmkRpZa2DLf5LIyMaCA6MZ283bbTXqjUQrGqBf0MErBYXcGncSbH2up9BMqKmQ2CZaQmQUm1xdK&#10;d1c3V0wcLmasLMFO4pIfGACzs0BY+NX4TAK29+8iL5oOp8PQCYP+1Am9ycQ5m41Dpz/zB73J8WQ8&#10;nvjvTVw/jAuWZZSbMBsd+uGf9Xn9IjoFbZWoRMkyA2dSUnIxH5cSXRN4BzP72XKDZ3fNPUzD1gu4&#10;3KPkB6F3HkTOrD8cOOEs7DnRwBs6nh+dR30vjMLJ7JDSBeP03ymhZt1HS2eX9D1unv0eciNxxTRM&#10;mpJVCR5uL5HYqG/KM9taTVjZ7fdKYdLflQLavWm01aqRZ6f8uchuQapSgJxg0sBMhE0h5FuMGpgv&#10;CVZvlkRSjMqnHOQe+WFoBpI9hL1BAAe575nvewhPASrBGqNuO9bdEFvWki0KiORb+XJxBk8kZ1bC&#10;5vl0Wa0fFswQy2Q978yQ2j/bW7upPPoNAAD//wMAUEsDBBQABgAIAAAAIQDUCNk32AAAAAEBAAAP&#10;AAAAZHJzL2Rvd25yZXYueG1sTI9Ba8JAEIXvQv/DMgUvopsWWkrMRopQKlKQxup5zI5JaHY2Ztck&#10;/ntXL+1lHsMb3vsmWQymFh21rrKs4GkWgSDOra64UPCz/Zi+gXAeWWNtmRRcyMEifRglGGvb8zd1&#10;mS9ECGEXo4LS+yaW0uUlGXQz2xAH72hbgz6sbSF1i30IN7V8jqJXabDi0FBiQ8uS8t/sbBT0+abb&#10;b78+5WayX1k+rU7LbLdWavw4vM9BeBr83zHc8AM6pIHpYM+snagVhEf8fd68FxCHu8g0kf/J0ysA&#10;AAD//wMAUEsBAi0AFAAGAAgAAAAhALaDOJL+AAAA4QEAABMAAAAAAAAAAAAAAAAAAAAAAFtDb250&#10;ZW50X1R5cGVzXS54bWxQSwECLQAUAAYACAAAACEAOP0h/9YAAACUAQAACwAAAAAAAAAAAAAAAAAv&#10;AQAAX3JlbHMvLnJlbHNQSwECLQAUAAYACAAAACEAdrlsE+MCAADdBQAADgAAAAAAAAAAAAAAAAAu&#10;AgAAZHJzL2Uyb0RvYy54bWxQSwECLQAUAAYACAAAACEA1AjZN9gAAAABAQAADwAAAAAAAAAAAAAA&#10;AAA9BQAAZHJzL2Rvd25yZXYueG1sUEsFBgAAAAAEAAQA8wAAAEIG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В 2025 году российский рынок алкоголя вновь удивил: несмотря на сокращение объемов продаж, крупнейшие производители показали заметный рост выручки. По данным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Forbes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, совокупные доходы тридцати ведущих компаний отрасли достигли 343 млрд рублей, что на 50% больше, чем годом ранее. Такая динамика выглядит особенно контрастно на фоне общего снижения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спроса....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</w:t>
      </w:r>
    </w:p>
    <w:p w14:paraId="4F05D57E" w14:textId="77777777" w:rsidR="00D73744" w:rsidRPr="00D73744" w:rsidRDefault="00D73744" w:rsidP="00D73744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Подробности</w:t>
      </w:r>
    </w:p>
    <w:p w14:paraId="2DDC1592" w14:textId="77777777" w:rsidR="00D73744" w:rsidRPr="00D73744" w:rsidRDefault="00D73744" w:rsidP="00D73744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7030A0"/>
          <w:sz w:val="23"/>
          <w:szCs w:val="23"/>
          <w:shd w:val="clear" w:color="auto" w:fill="FFFFFF"/>
          <w:lang w:eastAsia="ru-RU"/>
        </w:rPr>
        <w:t> </w:t>
      </w:r>
      <w:hyperlink r:id="rId27" w:history="1">
        <w:r w:rsidRPr="00D73744">
          <w:rPr>
            <w:rFonts w:ascii="Times New Roman" w:eastAsia="Times New Roman" w:hAnsi="Times New Roman" w:cs="Times New Roman"/>
            <w:color w:val="7030A0"/>
            <w:sz w:val="23"/>
            <w:szCs w:val="23"/>
            <w:lang w:eastAsia="ru-RU"/>
          </w:rPr>
          <w:t>https://peterburg2.ru/news/vyruchka-top-30-proizvoditeley-alkogolya-vyrosla-nesmotrya-na-padenie-prodazh-245019.html?utm_source=yxnews&amp;utm_medium=desktop&amp;utm_referrer=https%3A%2F%2Fdzen.ru%2Fnews%2Fsearch</w:t>
        </w:r>
      </w:hyperlink>
    </w:p>
    <w:p w14:paraId="4B9EA10F" w14:textId="07E3E996" w:rsidR="00D73744" w:rsidRPr="00D73744" w:rsidRDefault="00D73744" w:rsidP="00D73744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Что социально важнее и острее   для населения, то и растет больше)))</w:t>
      </w:r>
    </w:p>
    <w:p w14:paraId="1F959731" w14:textId="7777777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«Рынок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опережает продуктовую розницу? 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 xml:space="preserve">В 2026 году рынок алкоголя может показать рост вдвое выше продуктовой розницы. Об этом говорит свежий отчёт агентства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INFOLine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.</w:t>
      </w:r>
    </w:p>
    <w:p w14:paraId="48D5E501" w14:textId="77777777" w:rsidR="00D73744" w:rsidRPr="00D73744" w:rsidRDefault="00D73744" w:rsidP="00D737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 xml:space="preserve">  По итогам 2025 года продажи вина и крепкого алкоголя выросли на +14,7% до 2 трлн рублей — на 2,3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п.п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 xml:space="preserve">. выше темпов всей продуктовой розницы. При этом в 2026 году агентство ждёт ещё большего отрыва: +12%, тогда как продуктовый ритейл прибавит по прогнозам лишь на +6%. На горизонте до 2029 года сегмент может вырасти до 3 трлн руб. (среднегодовой рост 10,8%) — в 1,7 раза быстрее продовольственной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розницы....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».</w:t>
      </w:r>
    </w:p>
    <w:p w14:paraId="50BF25AA" w14:textId="77777777" w:rsidR="00D73744" w:rsidRPr="00D73744" w:rsidRDefault="00D73744" w:rsidP="00D737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 </w:t>
      </w:r>
    </w:p>
    <w:p w14:paraId="5014BD7A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20 лет назад меня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часто  ругали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за то, что я везде называл алкогольный рынок – самым остросоциальным сегментом потребительского  рынка  в России)))  Я тогда приводил простой бытовой  пример: без мяса и молока взрослый  человек может прожить, а без водки – нет)))</w:t>
      </w:r>
    </w:p>
    <w:p w14:paraId="1CF5D754" w14:textId="34CFD089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hyperlink r:id="rId28" w:tgtFrame="_blank" w:history="1">
        <w:r w:rsidRPr="00D73744">
          <w:rPr>
            <w:rFonts w:ascii="Times New Roman" w:eastAsia="Times New Roman" w:hAnsi="Times New Roman" w:cs="Times New Roman"/>
            <w:color w:val="000000"/>
            <w:sz w:val="23"/>
            <w:szCs w:val="23"/>
            <w:bdr w:val="none" w:sz="0" w:space="0" w:color="auto" w:frame="1"/>
            <w:lang w:eastAsia="ru-RU"/>
          </w:rPr>
          <w:br/>
          <w:t>   </w:t>
        </w:r>
        <w:proofErr w:type="gramStart"/>
        <w:r w:rsidRPr="00D73744">
          <w:rPr>
            <w:rFonts w:ascii="Times New Roman" w:eastAsia="Times New Roman" w:hAnsi="Times New Roman" w:cs="Times New Roman"/>
            <w:color w:val="000000"/>
            <w:sz w:val="23"/>
            <w:szCs w:val="23"/>
            <w:bdr w:val="none" w:sz="0" w:space="0" w:color="auto" w:frame="1"/>
            <w:lang w:eastAsia="ru-RU"/>
          </w:rPr>
          <w:t>Про  туризм</w:t>
        </w:r>
        <w:proofErr w:type="gramEnd"/>
        <w:r w:rsidRPr="00D73744">
          <w:rPr>
            <w:rFonts w:ascii="Times New Roman" w:eastAsia="Times New Roman" w:hAnsi="Times New Roman" w:cs="Times New Roman"/>
            <w:color w:val="000000"/>
            <w:sz w:val="23"/>
            <w:szCs w:val="23"/>
            <w:bdr w:val="none" w:sz="0" w:space="0" w:color="auto" w:frame="1"/>
            <w:lang w:eastAsia="ru-RU"/>
          </w:rPr>
          <w:t xml:space="preserve"> и любознательных потребителей алкоголя)))...</w:t>
        </w:r>
      </w:hyperlink>
    </w:p>
    <w:p w14:paraId="1E52728E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В 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2025  году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14 млн россиян отдыхали за рубежом, а 90 млн туристов  в России</w:t>
      </w:r>
    </w:p>
    <w:p w14:paraId="40603C84" w14:textId="237FFA27" w:rsidR="00D73744" w:rsidRPr="00D73744" w:rsidRDefault="00D73744" w:rsidP="00D7374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</w:t>
      </w:r>
      <w:hyperlink r:id="rId29" w:tgtFrame="_blank" w:history="1">
        <w:r w:rsidRPr="00D73744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Количество ликвидаций турфирм выросло в полтора раза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 </w:t>
      </w:r>
      <w:hyperlink r:id="rId30" w:tgtFrame="_blank" w:history="1">
        <w:r w:rsidRPr="00D73744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В первом полугодии в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России прекратили работу 2,7 тыс. специализирующихся на туризме организаций, на 52,3% больше, чем годом ранее. Предприниматели стали чаще уходить с рынка в связи с охлаждением спроса. Интерес к поездкам по России снизился, а международные направления не смогли компенсировать спад из-за ближневосточного кризиса. Сохранившие активность туристы стараются экономить, что приводит к сокращению потенциальных доходов агентов...».</w:t>
      </w:r>
    </w:p>
    <w:p w14:paraId="26B339DB" w14:textId="7FAC7099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</w:t>
      </w:r>
      <w:hyperlink r:id="rId31" w:tgtFrame="_blank" w:history="1">
        <w:r w:rsidRPr="00D73744">
          <w:rPr>
            <w:rFonts w:ascii="Times New Roman" w:eastAsia="Times New Roman" w:hAnsi="Times New Roman" w:cs="Times New Roman"/>
            <w:i/>
            <w:iCs/>
            <w:sz w:val="23"/>
            <w:szCs w:val="23"/>
            <w:lang w:eastAsia="ru-RU"/>
          </w:rPr>
          <w:t>Анталья ждет до 4 млн российских туристов к концу года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hyperlink r:id="rId32" w:tgtFrame="_blank" w:history="1">
        <w:r w:rsidRPr="00D73744">
          <w:rPr>
            <w:rFonts w:ascii="Times New Roman" w:eastAsia="Times New Roman" w:hAnsi="Times New Roman" w:cs="Times New Roman"/>
            <w:i/>
            <w:iCs/>
            <w:sz w:val="23"/>
            <w:szCs w:val="23"/>
            <w:lang w:eastAsia="ru-RU"/>
          </w:rPr>
          <w:t>Россия по итогам 2026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 года может снова стать лидером по числу туристов, приехавших в Турцию. В Анталье рассчитывают, что до конца года курорты провинции посетят 3,5–4 млн россиян, сообщил ТАСС глава Средиземноморской ассоциации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отельеров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 и туроператоров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Каан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Кавалоглу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. За первые шесть месяцев Анталью уже посетили более 1,3 млн туристов из России, однако этот показатель оказался примерно на 7% ниже прошлогоднего. В отрасли связывают такую динамику не только со спросом, но и с числом рейсов, курсами валют, ростом цен и общей геополитической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обстановкой....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».</w:t>
      </w:r>
    </w:p>
    <w:p w14:paraId="6624E69F" w14:textId="3A5DEF65" w:rsidR="00D73744" w:rsidRPr="00D73744" w:rsidRDefault="00D73744" w:rsidP="00D7374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Коротко о Рознице</w:t>
      </w:r>
    </w:p>
    <w:p w14:paraId="10547257" w14:textId="16DA02A6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   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«Оборот сектора розничной торговли за июнь увеличился на +7,3%. Оборот розничной торговли в России в июне 2026 года продемонстрировал положительную динамику: показатель достиг 5,77 трлн рублей, что на +7,3% выше уровня аналогичного месяца прошлого года. За первое полугодие 2026 года оборот сектора увеличился на +5,4% и составил 32,3 трлн рублей, пишет ТАСС со ссылкой на Росстат...»</w:t>
      </w:r>
    </w:p>
    <w:p w14:paraId="7F819031" w14:textId="44A45559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EBEBEB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 xml:space="preserve">   Как вы сами 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>понимаете,  потребители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 xml:space="preserve"> и в этот раз  где-то нашли эти деньги, чтобы заплатить рознице на +7,3% больше...</w:t>
      </w:r>
    </w:p>
    <w:p w14:paraId="6BA14F32" w14:textId="49287EFC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C00000"/>
          <w:sz w:val="23"/>
          <w:szCs w:val="23"/>
          <w:shd w:val="clear" w:color="auto" w:fill="EBEBEB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«METRO демонстрирует рост по итогам третьего квартала</w:t>
      </w:r>
      <w:r w:rsidRPr="00D73744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. METRO подвела итоги 3 квартала 2025/26 финансового года. За 9 месяцев продажи METRO Россия выросли до €2,141 млрд против €1,941 млрд годом ранее, что соответствует росту на 10.3%. А в 3 квартале рост составил 7.2% в отчетной валюте, €711 млн против €664 млн годом ранее.</w:t>
      </w:r>
      <w:r w:rsidRPr="00D73744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 xml:space="preserve">Основу бизнеса METRO в России по-прежнему формируют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HoReCa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, независимая розница и корпоративные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клиенты....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</w:t>
      </w:r>
    </w:p>
    <w:p w14:paraId="04776947" w14:textId="319C75F8" w:rsidR="00D73744" w:rsidRPr="00D73744" w:rsidRDefault="00D73744" w:rsidP="00D73744">
      <w:pPr>
        <w:shd w:val="clear" w:color="auto" w:fill="F8F8F8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 Если по официальным </w:t>
      </w:r>
      <w:proofErr w:type="gramStart"/>
      <w:r w:rsidRPr="00D737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данным  ЕМИСС</w:t>
      </w:r>
      <w:proofErr w:type="gramEnd"/>
      <w:r w:rsidRPr="00D737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- ЕГАИС   </w:t>
      </w:r>
      <w:proofErr w:type="spellStart"/>
      <w:r w:rsidRPr="00D737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Хорека</w:t>
      </w:r>
      <w:proofErr w:type="spellEnd"/>
      <w:r w:rsidRPr="00D737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России с 2025 года почти не торгует алкоголем, то вряд ли </w:t>
      </w:r>
      <w:proofErr w:type="spellStart"/>
      <w:r w:rsidRPr="00D737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Хорнка</w:t>
      </w:r>
      <w:proofErr w:type="spellEnd"/>
      <w:r w:rsidRPr="00D737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теперь может играть существенную роль в качестве покупателя Метро)))</w:t>
      </w:r>
    </w:p>
    <w:p w14:paraId="07F5F9FE" w14:textId="3C6736D2" w:rsidR="00D73744" w:rsidRPr="00D73744" w:rsidRDefault="00D73744" w:rsidP="00D73744">
      <w:pPr>
        <w:shd w:val="clear" w:color="auto" w:fill="F8F8F8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«Почти треть продаж сети «Пятёрочка» приходится на собственные бренды. Собственные бренды «Пятёрочки» продолжают укреплять позиции в покупательской корзине россиян. В первом полугодии 2026 года почти каждый третий товар, проданный в магазинах «Пятёрочки», был произведен под собственными брендами — их доля в продажах в натуральном выражении составила 28,3%. Сегодня они входят уже в 62% покупательских чеков, а значит, более половины покупателей регулярно выбирают хотя бы один такой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товар....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39FACAB4" w14:textId="39AD4B6B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  «Пятёрочка» планирует открыть до 250 магазинов по франшизе в 2026 году. За первое полугодие 2026 года партнеры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ритейлера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запустили 88 новых магазинов, что на 11% больше, чем в аналогичный период прошлого года. До конца 2026 года будет открыто в общей сложности до 250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франчайзинговых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магазинов. Об этом рассказала Валерия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Осташева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директор департамента франчайзинга торговой сети «Пятёрочка», в ходе встречи в Нижегородской области. Сегодня по франшизе работает 752 магазина бренда в 50 регионах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РФ....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</w:t>
      </w:r>
    </w:p>
    <w:p w14:paraId="281432D3" w14:textId="7FFD7C7C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   «Онлайн теряет регистрацию. На рынок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интернет-торговли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 выходит все меньше новых продавцов. Количество вновь зарегистрированных бизнесов, специализирующихся на онлайн-торговле, в январе—июне сократилось на 25% в годовом выражении, а число ликвидаций выросло на 20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%....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».</w:t>
      </w:r>
    </w:p>
    <w:p w14:paraId="1AECEEDF" w14:textId="4AE3BC6C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Мужской напиток Пиво</w:t>
      </w:r>
    </w:p>
    <w:p w14:paraId="774A7779" w14:textId="1DC05706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 </w:t>
      </w: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Пиво доказывает, что оно не только не хуже, но и лучше вина)</w:t>
      </w:r>
      <w:proofErr w:type="gramStart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Раньше</w:t>
      </w:r>
      <w:proofErr w:type="gramEnd"/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пивной туризм был коротком - от алкогольного отдела магазина до ближайшей лавочки)))) Теперь все иначе))</w:t>
      </w:r>
    </w:p>
    <w:p w14:paraId="7F22D243" w14:textId="76D74835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bookmarkStart w:id="1" w:name="_Toc236299347"/>
      <w:r w:rsidRPr="00D73744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   «Пивной туризм набирает обороты: Новосибирская область вошла в число лидеров нового направления путешествий</w:t>
      </w:r>
      <w:bookmarkEnd w:id="1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bookmarkStart w:id="2" w:name="_Toc236299348"/>
      <w:bookmarkEnd w:id="2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Новосибирская область оказалась среди регионов, где туристов привлекают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крафтовые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пивоварни и гастрономические маршруты.</w:t>
      </w:r>
    </w:p>
    <w:p w14:paraId="75E946C1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Новосибирская область вошла в число российских регионов с наиболее развитыми пивоваренными традициями. Такой вывод сделали аналитики «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Авито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Путешествий», изучив спрос на аренду жилья в популярных направлениях для любителей гастрономического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туризма....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4CA137AD" w14:textId="0676C73C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«...Чемпионат мира по футболу 2026 года </w:t>
      </w:r>
      <w:hyperlink r:id="rId33" w:history="1">
        <w:r w:rsidRPr="00D73744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спровоцировал рост продаж пива</w:t>
        </w:r>
      </w:hyperlink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и в России. За время проведения соревнования был установлен рекорд — россияне выпили 681,7 млн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литрова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пива на 121,7 млрд руб. Это на +19% больше по объему и на +60% больше в деньгах, чем во время чемпионата Европы по футболу Евро-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2024....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</w:t>
      </w:r>
    </w:p>
    <w:p w14:paraId="7CA65F8B" w14:textId="558CD885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C00000"/>
          <w:sz w:val="23"/>
          <w:szCs w:val="23"/>
          <w:shd w:val="clear" w:color="auto" w:fill="FFFFFF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 уже почти британский   квас)))) Какое же это пиво?))) Недавно было 5</w:t>
      </w:r>
      <w:proofErr w:type="gramStart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%)))  В</w:t>
      </w:r>
      <w:proofErr w:type="gramEnd"/>
      <w:r w:rsidRPr="00D7374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Британии пиво начинается от 1,3% - детский вариант)))</w:t>
      </w:r>
    </w:p>
    <w:p w14:paraId="15AC4246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 «Британские производители продолжают снижать крепость пива для экономии на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акцизах 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FFFFFF"/>
          <w:lang w:eastAsia="ru-RU"/>
        </w:rPr>
        <w:t xml:space="preserve">Пивоваренная компания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FFFFFF"/>
          <w:lang w:eastAsia="ru-RU"/>
        </w:rPr>
        <w:t>Molson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FFFFFF"/>
          <w:lang w:eastAsia="ru-RU"/>
        </w:rPr>
        <w:t>Coors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FFFFFF"/>
          <w:lang w:eastAsia="ru-RU"/>
        </w:rPr>
        <w:t xml:space="preserve"> решила снизить содержание алкоголя в популярном лагере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FFFFFF"/>
          <w:lang w:eastAsia="ru-RU"/>
        </w:rPr>
        <w:t>Carling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FFFFFF"/>
          <w:lang w:eastAsia="ru-RU"/>
        </w:rPr>
        <w:t xml:space="preserve"> с 4% до 3,4%.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 Решение связано со стремлением сэкономить на акцизах. По аналогии со «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шринкфляцией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», когда, чтобы не повышать цены, производители уменьшают объём продукта, британские СМИ назвали это явление «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дринкфляцией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». Снижение содержания алкоголя коснется только Британии: в Ирландии крепость пива останется той же. Новый продукт появится на полках в октябре. Изменение позволит производителю сэкономить на акцизах. С 2023 года для пива крепостью от 1,3% до 3,4% ставка составляет 9,96 фунта за 1 л крепкого алкоголя Для пива крепостью от 3,5% до 8,4% акциз намного выше — 22,58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фунта....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».  </w:t>
      </w:r>
    </w:p>
    <w:p w14:paraId="529C99FF" w14:textId="2EC89038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Зарубежье</w:t>
      </w:r>
    </w:p>
    <w:p w14:paraId="315CB1D9" w14:textId="5F517515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Алкогольная безработица...</w:t>
      </w:r>
    </w:p>
    <w:p w14:paraId="74352C3C" w14:textId="53057E12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   «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Diageo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планирует сократить 30% персонала. Новый исполнительный директор компании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Diageo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Дэйв Льюис планирует провести значительные сокращения персонала с целью снижения накладных расходов. Как пишет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Reuters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со ссылкой на слова знакомых с ситуацией источников, о сокращениях может быть объявлено 6 августа — на этот день назначена встреча с инвесторами. По данным неназванных источников, увольнения уже начались.</w:t>
      </w:r>
    </w:p>
    <w:p w14:paraId="36EEE6BE" w14:textId="77777777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FFFFFF"/>
          <w:lang w:eastAsia="ru-RU"/>
        </w:rPr>
        <w:t xml:space="preserve">Всего по состоянию на конец 2025 финансового года в компании работали более 29 тысяч </w:t>
      </w:r>
      <w:proofErr w:type="gramStart"/>
      <w:r w:rsidRPr="00D73744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FFFFFF"/>
          <w:lang w:eastAsia="ru-RU"/>
        </w:rPr>
        <w:t>человек</w:t>
      </w: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....</w:t>
      </w:r>
      <w:proofErr w:type="gram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».</w:t>
      </w:r>
    </w:p>
    <w:p w14:paraId="3F24D346" w14:textId="0093A719" w:rsidR="00D73744" w:rsidRPr="00D73744" w:rsidRDefault="00D73744" w:rsidP="00D737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    «</w:t>
      </w: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Владелец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Jack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Daniel's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компания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Brown-Forman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отклонила предложение о приобретении от американской компании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Sazerac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 Об этом пишет 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fldChar w:fldCharType="begin"/>
      </w: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instrText xml:space="preserve"> HYPERLINK "https://www.thespiritsbusiness.com/2026/07/brown-forman-turns-down-unsolicited-sazerac-offer/" \t "_blank" </w:instrText>
      </w: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fldChar w:fldCharType="separate"/>
      </w:r>
      <w:r w:rsidRPr="00D73744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The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 xml:space="preserve">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Spirits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 xml:space="preserve">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Business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fldChar w:fldCharType="end"/>
      </w:r>
      <w:r w:rsidRPr="00D73744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</w:p>
    <w:p w14:paraId="02C9EACB" w14:textId="77777777" w:rsidR="00D73744" w:rsidRPr="00D73744" w:rsidRDefault="00D73744" w:rsidP="00D737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В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Brown-Forman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заявили, что предложение от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Sazerac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действительно поступало. Однако такое развитие событий не соответствовало глобальным планам производителя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Jack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Daniel's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</w:t>
      </w:r>
    </w:p>
    <w:p w14:paraId="1741105E" w14:textId="77777777" w:rsidR="00D73744" w:rsidRPr="00D73744" w:rsidRDefault="00D73744" w:rsidP="00D737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«Как акционеры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Brown-Forman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 четвертом, пятом и шестом поколениях, мы глубоко заботимся о компании — ее брендах, ее сотрудниках и ее культуре. Мы уверены в силе и конкурентоспособности компании и считаем, что она имеет все возможности для обеспечения долгосрочной ценности для всех акционеров. Мы пришли к выводу, что предложение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Sazerac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не соответствует нашему видению будущего </w:t>
      </w:r>
      <w:proofErr w:type="spellStart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Brown-Forman</w:t>
      </w:r>
      <w:proofErr w:type="spellEnd"/>
      <w:r w:rsidRPr="00D7374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», — заявили представители семьи Браун, основные акционеры компании...».</w:t>
      </w:r>
    </w:p>
    <w:p w14:paraId="19429EB2" w14:textId="77777777" w:rsidR="00A57B08" w:rsidRPr="00D73744" w:rsidRDefault="00A57B08" w:rsidP="00D73744">
      <w:pPr>
        <w:rPr>
          <w:rFonts w:ascii="Times New Roman" w:hAnsi="Times New Roman" w:cs="Times New Roman"/>
        </w:rPr>
      </w:pPr>
    </w:p>
    <w:p w14:paraId="75043FA2" w14:textId="77777777" w:rsidR="00D73744" w:rsidRPr="00D73744" w:rsidRDefault="00D73744" w:rsidP="00D73744">
      <w:pPr>
        <w:rPr>
          <w:rFonts w:ascii="Times New Roman" w:hAnsi="Times New Roman" w:cs="Times New Roman"/>
        </w:rPr>
      </w:pPr>
    </w:p>
    <w:p w14:paraId="3F0A330C" w14:textId="4029754C" w:rsidR="00D73744" w:rsidRPr="00D73744" w:rsidRDefault="00D73744" w:rsidP="00D73744">
      <w:pPr>
        <w:rPr>
          <w:rFonts w:ascii="Times New Roman" w:hAnsi="Times New Roman" w:cs="Times New Roman"/>
        </w:rPr>
      </w:pPr>
      <w:r w:rsidRPr="00D73744">
        <w:rPr>
          <w:rFonts w:ascii="Times New Roman" w:hAnsi="Times New Roman" w:cs="Times New Roman"/>
        </w:rPr>
        <w:t xml:space="preserve">Источник: </w:t>
      </w:r>
      <w:hyperlink r:id="rId34" w:history="1">
        <w:r w:rsidRPr="00D73744">
          <w:rPr>
            <w:rStyle w:val="a4"/>
            <w:rFonts w:ascii="Times New Roman" w:hAnsi="Times New Roman" w:cs="Times New Roman"/>
          </w:rPr>
          <w:t>https://www.cifrra.info/articles/333/3666/</w:t>
        </w:r>
      </w:hyperlink>
    </w:p>
    <w:p w14:paraId="4286659F" w14:textId="77777777" w:rsidR="00D73744" w:rsidRPr="00D73744" w:rsidRDefault="00D73744" w:rsidP="00D73744">
      <w:pPr>
        <w:rPr>
          <w:rFonts w:ascii="Times New Roman" w:hAnsi="Times New Roman" w:cs="Times New Roman"/>
        </w:rPr>
      </w:pPr>
    </w:p>
    <w:sectPr w:rsidR="00D73744" w:rsidRPr="00D73744" w:rsidSect="00D2617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61A8"/>
    <w:multiLevelType w:val="multilevel"/>
    <w:tmpl w:val="8BB06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70A98"/>
    <w:multiLevelType w:val="multilevel"/>
    <w:tmpl w:val="1FC0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63E42"/>
    <w:multiLevelType w:val="multilevel"/>
    <w:tmpl w:val="47DE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B40398"/>
    <w:multiLevelType w:val="multilevel"/>
    <w:tmpl w:val="002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FB620A"/>
    <w:multiLevelType w:val="multilevel"/>
    <w:tmpl w:val="D1D2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EB6514"/>
    <w:multiLevelType w:val="multilevel"/>
    <w:tmpl w:val="E6B6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D511AE"/>
    <w:multiLevelType w:val="multilevel"/>
    <w:tmpl w:val="FF5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F267C5"/>
    <w:multiLevelType w:val="multilevel"/>
    <w:tmpl w:val="57A8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3A7AA1"/>
    <w:multiLevelType w:val="multilevel"/>
    <w:tmpl w:val="8DE0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B5274F"/>
    <w:multiLevelType w:val="multilevel"/>
    <w:tmpl w:val="8336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642CCB"/>
    <w:multiLevelType w:val="multilevel"/>
    <w:tmpl w:val="302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1D67B0"/>
    <w:multiLevelType w:val="multilevel"/>
    <w:tmpl w:val="2464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4"/>
  </w:num>
  <w:num w:numId="6">
    <w:abstractNumId w:val="5"/>
  </w:num>
  <w:num w:numId="7">
    <w:abstractNumId w:val="14"/>
  </w:num>
  <w:num w:numId="8">
    <w:abstractNumId w:val="17"/>
  </w:num>
  <w:num w:numId="9">
    <w:abstractNumId w:val="15"/>
  </w:num>
  <w:num w:numId="10">
    <w:abstractNumId w:val="2"/>
  </w:num>
  <w:num w:numId="11">
    <w:abstractNumId w:val="11"/>
  </w:num>
  <w:num w:numId="12">
    <w:abstractNumId w:val="9"/>
  </w:num>
  <w:num w:numId="13">
    <w:abstractNumId w:val="16"/>
  </w:num>
  <w:num w:numId="14">
    <w:abstractNumId w:val="12"/>
  </w:num>
  <w:num w:numId="15">
    <w:abstractNumId w:val="0"/>
  </w:num>
  <w:num w:numId="16">
    <w:abstractNumId w:val="8"/>
  </w:num>
  <w:num w:numId="17">
    <w:abstractNumId w:val="6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9"/>
    <w:rsid w:val="0000463A"/>
    <w:rsid w:val="00005DD5"/>
    <w:rsid w:val="00017B88"/>
    <w:rsid w:val="0002036C"/>
    <w:rsid w:val="00027D05"/>
    <w:rsid w:val="00043357"/>
    <w:rsid w:val="0004406C"/>
    <w:rsid w:val="00053F95"/>
    <w:rsid w:val="00062DEC"/>
    <w:rsid w:val="000643A6"/>
    <w:rsid w:val="000715FE"/>
    <w:rsid w:val="000719EB"/>
    <w:rsid w:val="00084515"/>
    <w:rsid w:val="0008651A"/>
    <w:rsid w:val="000B0734"/>
    <w:rsid w:val="000B7BCB"/>
    <w:rsid w:val="000C10F4"/>
    <w:rsid w:val="001069D1"/>
    <w:rsid w:val="00107F51"/>
    <w:rsid w:val="00121555"/>
    <w:rsid w:val="00132423"/>
    <w:rsid w:val="001442E1"/>
    <w:rsid w:val="00155BBD"/>
    <w:rsid w:val="001654DB"/>
    <w:rsid w:val="001707B7"/>
    <w:rsid w:val="001711D2"/>
    <w:rsid w:val="001735B0"/>
    <w:rsid w:val="00183117"/>
    <w:rsid w:val="001876CF"/>
    <w:rsid w:val="001879FB"/>
    <w:rsid w:val="0019011E"/>
    <w:rsid w:val="001A0231"/>
    <w:rsid w:val="001A65D3"/>
    <w:rsid w:val="001A6EDB"/>
    <w:rsid w:val="001B624E"/>
    <w:rsid w:val="001C4946"/>
    <w:rsid w:val="001D0FAC"/>
    <w:rsid w:val="001D39FD"/>
    <w:rsid w:val="001D64C9"/>
    <w:rsid w:val="001E1BB0"/>
    <w:rsid w:val="001E1FA1"/>
    <w:rsid w:val="001E23AF"/>
    <w:rsid w:val="001E55B8"/>
    <w:rsid w:val="001F2D82"/>
    <w:rsid w:val="001F757B"/>
    <w:rsid w:val="00214481"/>
    <w:rsid w:val="00235716"/>
    <w:rsid w:val="0023719F"/>
    <w:rsid w:val="00241607"/>
    <w:rsid w:val="00245482"/>
    <w:rsid w:val="00250009"/>
    <w:rsid w:val="0025424F"/>
    <w:rsid w:val="00272FB7"/>
    <w:rsid w:val="002754FB"/>
    <w:rsid w:val="0027769B"/>
    <w:rsid w:val="002776CC"/>
    <w:rsid w:val="00285408"/>
    <w:rsid w:val="002914F7"/>
    <w:rsid w:val="00292536"/>
    <w:rsid w:val="0029392D"/>
    <w:rsid w:val="002A1677"/>
    <w:rsid w:val="002A7ABC"/>
    <w:rsid w:val="002B1851"/>
    <w:rsid w:val="002B64BC"/>
    <w:rsid w:val="002C484C"/>
    <w:rsid w:val="002C4A24"/>
    <w:rsid w:val="002E103A"/>
    <w:rsid w:val="002E22FD"/>
    <w:rsid w:val="002F1F7B"/>
    <w:rsid w:val="002F5B4E"/>
    <w:rsid w:val="002F7D4A"/>
    <w:rsid w:val="003012D2"/>
    <w:rsid w:val="00303C89"/>
    <w:rsid w:val="003245E3"/>
    <w:rsid w:val="003250F3"/>
    <w:rsid w:val="00342F05"/>
    <w:rsid w:val="00345378"/>
    <w:rsid w:val="00352594"/>
    <w:rsid w:val="003561B7"/>
    <w:rsid w:val="00364D1E"/>
    <w:rsid w:val="003674ED"/>
    <w:rsid w:val="00367BF3"/>
    <w:rsid w:val="0037223F"/>
    <w:rsid w:val="00391ACC"/>
    <w:rsid w:val="00391D73"/>
    <w:rsid w:val="00393B1E"/>
    <w:rsid w:val="00397DCB"/>
    <w:rsid w:val="003B42E4"/>
    <w:rsid w:val="003C0154"/>
    <w:rsid w:val="003C5D13"/>
    <w:rsid w:val="003D1D8A"/>
    <w:rsid w:val="003D5741"/>
    <w:rsid w:val="003D6E40"/>
    <w:rsid w:val="003E2313"/>
    <w:rsid w:val="003E40F9"/>
    <w:rsid w:val="003F13E1"/>
    <w:rsid w:val="003F2FD2"/>
    <w:rsid w:val="003F7A35"/>
    <w:rsid w:val="00402050"/>
    <w:rsid w:val="0041096C"/>
    <w:rsid w:val="00420714"/>
    <w:rsid w:val="00420EEF"/>
    <w:rsid w:val="00423475"/>
    <w:rsid w:val="0043364E"/>
    <w:rsid w:val="00440873"/>
    <w:rsid w:val="00441FFA"/>
    <w:rsid w:val="0045564F"/>
    <w:rsid w:val="00471DDA"/>
    <w:rsid w:val="004942DD"/>
    <w:rsid w:val="004B155E"/>
    <w:rsid w:val="004B75F1"/>
    <w:rsid w:val="004D4254"/>
    <w:rsid w:val="004D4F98"/>
    <w:rsid w:val="004E3691"/>
    <w:rsid w:val="004F134F"/>
    <w:rsid w:val="00515F55"/>
    <w:rsid w:val="0052699F"/>
    <w:rsid w:val="005362AB"/>
    <w:rsid w:val="00537570"/>
    <w:rsid w:val="00543418"/>
    <w:rsid w:val="00545517"/>
    <w:rsid w:val="005463F9"/>
    <w:rsid w:val="00550599"/>
    <w:rsid w:val="00552B21"/>
    <w:rsid w:val="0056062C"/>
    <w:rsid w:val="005660BE"/>
    <w:rsid w:val="005673BC"/>
    <w:rsid w:val="00576308"/>
    <w:rsid w:val="00576EB0"/>
    <w:rsid w:val="00580E19"/>
    <w:rsid w:val="00590B72"/>
    <w:rsid w:val="005928F0"/>
    <w:rsid w:val="00594A85"/>
    <w:rsid w:val="00597733"/>
    <w:rsid w:val="005A08B7"/>
    <w:rsid w:val="005A3726"/>
    <w:rsid w:val="005A5BFA"/>
    <w:rsid w:val="005B0C3A"/>
    <w:rsid w:val="005B3214"/>
    <w:rsid w:val="005B54FB"/>
    <w:rsid w:val="005D2B36"/>
    <w:rsid w:val="005D7794"/>
    <w:rsid w:val="005D79E3"/>
    <w:rsid w:val="005F236E"/>
    <w:rsid w:val="005F23DF"/>
    <w:rsid w:val="005F7656"/>
    <w:rsid w:val="006066FE"/>
    <w:rsid w:val="006127D7"/>
    <w:rsid w:val="006213CD"/>
    <w:rsid w:val="00625F55"/>
    <w:rsid w:val="00630C3B"/>
    <w:rsid w:val="00632B38"/>
    <w:rsid w:val="006338BC"/>
    <w:rsid w:val="00637148"/>
    <w:rsid w:val="00642C69"/>
    <w:rsid w:val="006443A4"/>
    <w:rsid w:val="00645DA9"/>
    <w:rsid w:val="0064736D"/>
    <w:rsid w:val="00674E1A"/>
    <w:rsid w:val="006756E5"/>
    <w:rsid w:val="0068678E"/>
    <w:rsid w:val="00690B35"/>
    <w:rsid w:val="0069334B"/>
    <w:rsid w:val="0069351F"/>
    <w:rsid w:val="00693FF0"/>
    <w:rsid w:val="00696F2B"/>
    <w:rsid w:val="006A0F5B"/>
    <w:rsid w:val="006A53CB"/>
    <w:rsid w:val="006A58E4"/>
    <w:rsid w:val="006A63FA"/>
    <w:rsid w:val="006B5C89"/>
    <w:rsid w:val="006B6CF9"/>
    <w:rsid w:val="006D0C77"/>
    <w:rsid w:val="006E2384"/>
    <w:rsid w:val="006E2641"/>
    <w:rsid w:val="00713187"/>
    <w:rsid w:val="00720A8D"/>
    <w:rsid w:val="00724143"/>
    <w:rsid w:val="00754755"/>
    <w:rsid w:val="00760A88"/>
    <w:rsid w:val="00781169"/>
    <w:rsid w:val="00782B96"/>
    <w:rsid w:val="00783842"/>
    <w:rsid w:val="007903B1"/>
    <w:rsid w:val="007903CC"/>
    <w:rsid w:val="0079050E"/>
    <w:rsid w:val="007928BE"/>
    <w:rsid w:val="0079415A"/>
    <w:rsid w:val="00795542"/>
    <w:rsid w:val="007A5D0F"/>
    <w:rsid w:val="007C2955"/>
    <w:rsid w:val="007C34C2"/>
    <w:rsid w:val="007C6355"/>
    <w:rsid w:val="007C6A31"/>
    <w:rsid w:val="007D2A19"/>
    <w:rsid w:val="007D498C"/>
    <w:rsid w:val="007D6CC4"/>
    <w:rsid w:val="007F17C6"/>
    <w:rsid w:val="007F586D"/>
    <w:rsid w:val="00803F70"/>
    <w:rsid w:val="0081012E"/>
    <w:rsid w:val="008135CE"/>
    <w:rsid w:val="00813834"/>
    <w:rsid w:val="00817FB8"/>
    <w:rsid w:val="0082530C"/>
    <w:rsid w:val="0083058A"/>
    <w:rsid w:val="00840F93"/>
    <w:rsid w:val="00854002"/>
    <w:rsid w:val="00867B8B"/>
    <w:rsid w:val="00871C1D"/>
    <w:rsid w:val="00877DC0"/>
    <w:rsid w:val="00884626"/>
    <w:rsid w:val="008859A8"/>
    <w:rsid w:val="008A0397"/>
    <w:rsid w:val="008A192D"/>
    <w:rsid w:val="008A1DF0"/>
    <w:rsid w:val="008A21F5"/>
    <w:rsid w:val="008B022E"/>
    <w:rsid w:val="008B2DDC"/>
    <w:rsid w:val="008B3A98"/>
    <w:rsid w:val="008C0843"/>
    <w:rsid w:val="008D1D3B"/>
    <w:rsid w:val="008D656D"/>
    <w:rsid w:val="008E51AA"/>
    <w:rsid w:val="008F34DE"/>
    <w:rsid w:val="009049E1"/>
    <w:rsid w:val="009117E4"/>
    <w:rsid w:val="009264C5"/>
    <w:rsid w:val="00935CF0"/>
    <w:rsid w:val="00936AAA"/>
    <w:rsid w:val="009618E3"/>
    <w:rsid w:val="00961D30"/>
    <w:rsid w:val="009766B3"/>
    <w:rsid w:val="00976848"/>
    <w:rsid w:val="00985FF1"/>
    <w:rsid w:val="0099541D"/>
    <w:rsid w:val="009D1BE7"/>
    <w:rsid w:val="009D7537"/>
    <w:rsid w:val="009E154B"/>
    <w:rsid w:val="009E6989"/>
    <w:rsid w:val="009E6F62"/>
    <w:rsid w:val="00A01B2D"/>
    <w:rsid w:val="00A215F4"/>
    <w:rsid w:val="00A21D35"/>
    <w:rsid w:val="00A2524A"/>
    <w:rsid w:val="00A26168"/>
    <w:rsid w:val="00A3586F"/>
    <w:rsid w:val="00A57B08"/>
    <w:rsid w:val="00A627E6"/>
    <w:rsid w:val="00A76ABC"/>
    <w:rsid w:val="00A801F5"/>
    <w:rsid w:val="00A9388C"/>
    <w:rsid w:val="00A97093"/>
    <w:rsid w:val="00AA3646"/>
    <w:rsid w:val="00AB615F"/>
    <w:rsid w:val="00AC4662"/>
    <w:rsid w:val="00AD6E4E"/>
    <w:rsid w:val="00AE0770"/>
    <w:rsid w:val="00AE1D0B"/>
    <w:rsid w:val="00AE3B1B"/>
    <w:rsid w:val="00AE6830"/>
    <w:rsid w:val="00AF1D97"/>
    <w:rsid w:val="00B067CA"/>
    <w:rsid w:val="00B15196"/>
    <w:rsid w:val="00B21621"/>
    <w:rsid w:val="00B34864"/>
    <w:rsid w:val="00B34AFB"/>
    <w:rsid w:val="00B605A6"/>
    <w:rsid w:val="00B62928"/>
    <w:rsid w:val="00B7039C"/>
    <w:rsid w:val="00B8076D"/>
    <w:rsid w:val="00B86440"/>
    <w:rsid w:val="00B87A00"/>
    <w:rsid w:val="00B9279D"/>
    <w:rsid w:val="00B9689C"/>
    <w:rsid w:val="00BA013E"/>
    <w:rsid w:val="00BA2112"/>
    <w:rsid w:val="00BA44D9"/>
    <w:rsid w:val="00BB57A8"/>
    <w:rsid w:val="00BC0975"/>
    <w:rsid w:val="00BE3AE4"/>
    <w:rsid w:val="00BE4CB8"/>
    <w:rsid w:val="00BF075C"/>
    <w:rsid w:val="00BF23AF"/>
    <w:rsid w:val="00BF29FA"/>
    <w:rsid w:val="00BF389C"/>
    <w:rsid w:val="00C0094C"/>
    <w:rsid w:val="00C14503"/>
    <w:rsid w:val="00C204DD"/>
    <w:rsid w:val="00C330BF"/>
    <w:rsid w:val="00C33BC8"/>
    <w:rsid w:val="00C478B3"/>
    <w:rsid w:val="00C47B9A"/>
    <w:rsid w:val="00C54169"/>
    <w:rsid w:val="00C573B7"/>
    <w:rsid w:val="00C6075A"/>
    <w:rsid w:val="00C6780F"/>
    <w:rsid w:val="00C82914"/>
    <w:rsid w:val="00C84D6A"/>
    <w:rsid w:val="00C92A6B"/>
    <w:rsid w:val="00C948F0"/>
    <w:rsid w:val="00C969A4"/>
    <w:rsid w:val="00CA5EAD"/>
    <w:rsid w:val="00CA69BA"/>
    <w:rsid w:val="00CB04E6"/>
    <w:rsid w:val="00CC0C2A"/>
    <w:rsid w:val="00CC2DA6"/>
    <w:rsid w:val="00CC52CE"/>
    <w:rsid w:val="00CD4842"/>
    <w:rsid w:val="00CF10C3"/>
    <w:rsid w:val="00CF2834"/>
    <w:rsid w:val="00CF3793"/>
    <w:rsid w:val="00CF5065"/>
    <w:rsid w:val="00CF68A6"/>
    <w:rsid w:val="00D11215"/>
    <w:rsid w:val="00D126FF"/>
    <w:rsid w:val="00D26179"/>
    <w:rsid w:val="00D3505C"/>
    <w:rsid w:val="00D36345"/>
    <w:rsid w:val="00D4491C"/>
    <w:rsid w:val="00D46A0D"/>
    <w:rsid w:val="00D46B8B"/>
    <w:rsid w:val="00D51F1F"/>
    <w:rsid w:val="00D53344"/>
    <w:rsid w:val="00D54149"/>
    <w:rsid w:val="00D5542A"/>
    <w:rsid w:val="00D57707"/>
    <w:rsid w:val="00D61EA2"/>
    <w:rsid w:val="00D62057"/>
    <w:rsid w:val="00D6268E"/>
    <w:rsid w:val="00D63ED4"/>
    <w:rsid w:val="00D64B57"/>
    <w:rsid w:val="00D65782"/>
    <w:rsid w:val="00D67787"/>
    <w:rsid w:val="00D73744"/>
    <w:rsid w:val="00D921AB"/>
    <w:rsid w:val="00DA0089"/>
    <w:rsid w:val="00DA341A"/>
    <w:rsid w:val="00DB2E25"/>
    <w:rsid w:val="00DC780C"/>
    <w:rsid w:val="00DE7DD6"/>
    <w:rsid w:val="00E044C3"/>
    <w:rsid w:val="00E149F9"/>
    <w:rsid w:val="00E16007"/>
    <w:rsid w:val="00E310D1"/>
    <w:rsid w:val="00E556FB"/>
    <w:rsid w:val="00E64938"/>
    <w:rsid w:val="00E667AB"/>
    <w:rsid w:val="00E75867"/>
    <w:rsid w:val="00E76910"/>
    <w:rsid w:val="00E77750"/>
    <w:rsid w:val="00E8094C"/>
    <w:rsid w:val="00E827B6"/>
    <w:rsid w:val="00E83305"/>
    <w:rsid w:val="00E84159"/>
    <w:rsid w:val="00E84AB0"/>
    <w:rsid w:val="00EA3499"/>
    <w:rsid w:val="00EC3B3D"/>
    <w:rsid w:val="00EC4470"/>
    <w:rsid w:val="00EE183E"/>
    <w:rsid w:val="00EE7465"/>
    <w:rsid w:val="00EF05F7"/>
    <w:rsid w:val="00EF257C"/>
    <w:rsid w:val="00EF51F2"/>
    <w:rsid w:val="00F01D62"/>
    <w:rsid w:val="00F05ED9"/>
    <w:rsid w:val="00F244E1"/>
    <w:rsid w:val="00F2632C"/>
    <w:rsid w:val="00F341B6"/>
    <w:rsid w:val="00F35F85"/>
    <w:rsid w:val="00F42B3D"/>
    <w:rsid w:val="00F657E2"/>
    <w:rsid w:val="00F66F8E"/>
    <w:rsid w:val="00F831D4"/>
    <w:rsid w:val="00F838AA"/>
    <w:rsid w:val="00F84FC5"/>
    <w:rsid w:val="00F85D34"/>
    <w:rsid w:val="00F969D0"/>
    <w:rsid w:val="00FA4EB0"/>
    <w:rsid w:val="00FB0F5C"/>
    <w:rsid w:val="00FB5752"/>
    <w:rsid w:val="00FB5BE1"/>
    <w:rsid w:val="00FC2C60"/>
    <w:rsid w:val="00FC5946"/>
    <w:rsid w:val="00FF23FC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1B9B"/>
  <w15:chartTrackingRefBased/>
  <w15:docId w15:val="{868930B3-56EE-4B1C-8291-0C0D8C7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6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5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160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6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1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6179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625F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0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A8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B155E"/>
    <w:rPr>
      <w:i/>
      <w:iCs/>
    </w:rPr>
  </w:style>
  <w:style w:type="paragraph" w:styleId="a9">
    <w:name w:val="No Spacing"/>
    <w:basedOn w:val="a"/>
    <w:uiPriority w:val="1"/>
    <w:qFormat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4B155E"/>
  </w:style>
  <w:style w:type="paragraph" w:customStyle="1" w:styleId="accent">
    <w:name w:val="accent"/>
    <w:basedOn w:val="a"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17B88"/>
    <w:rPr>
      <w:b/>
      <w:bCs/>
    </w:rPr>
  </w:style>
  <w:style w:type="paragraph" w:customStyle="1" w:styleId="xl73">
    <w:name w:val="xl73"/>
    <w:basedOn w:val="a"/>
    <w:rsid w:val="001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1B624E"/>
  </w:style>
  <w:style w:type="character" w:customStyle="1" w:styleId="200">
    <w:name w:val="20"/>
    <w:basedOn w:val="a0"/>
    <w:rsid w:val="005673BC"/>
  </w:style>
  <w:style w:type="paragraph" w:customStyle="1" w:styleId="mb12">
    <w:name w:val="mb12"/>
    <w:basedOn w:val="a"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67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5673BC"/>
  </w:style>
  <w:style w:type="paragraph" w:customStyle="1" w:styleId="photodescription">
    <w:name w:val="photodescription"/>
    <w:basedOn w:val="a"/>
    <w:rsid w:val="003F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21D35"/>
  </w:style>
  <w:style w:type="character" w:customStyle="1" w:styleId="51">
    <w:name w:val="5"/>
    <w:basedOn w:val="a0"/>
    <w:rsid w:val="003F7A35"/>
  </w:style>
  <w:style w:type="paragraph" w:customStyle="1" w:styleId="italicgrey">
    <w:name w:val="italicgrey"/>
    <w:basedOn w:val="a"/>
    <w:rsid w:val="0079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F01D62"/>
  </w:style>
  <w:style w:type="character" w:customStyle="1" w:styleId="capblue">
    <w:name w:val="capblue"/>
    <w:basedOn w:val="a0"/>
    <w:rsid w:val="002776CC"/>
  </w:style>
  <w:style w:type="paragraph" w:customStyle="1" w:styleId="consplusnormal">
    <w:name w:val="consplusnormal"/>
    <w:basedOn w:val="a"/>
    <w:rsid w:val="0000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00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D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CA69BA"/>
  </w:style>
  <w:style w:type="paragraph" w:customStyle="1" w:styleId="xl74">
    <w:name w:val="xl74"/>
    <w:basedOn w:val="a"/>
    <w:rsid w:val="009E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9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827B6"/>
  </w:style>
  <w:style w:type="character" w:customStyle="1" w:styleId="small">
    <w:name w:val="small"/>
    <w:basedOn w:val="a0"/>
    <w:rsid w:val="00543418"/>
  </w:style>
  <w:style w:type="character" w:customStyle="1" w:styleId="b-share-btnwrap">
    <w:name w:val="b-share-btnwrap"/>
    <w:basedOn w:val="a0"/>
    <w:rsid w:val="001735B0"/>
  </w:style>
  <w:style w:type="character" w:customStyle="1" w:styleId="updated">
    <w:name w:val="updated"/>
    <w:basedOn w:val="a0"/>
    <w:rsid w:val="00F85D34"/>
  </w:style>
  <w:style w:type="paragraph" w:styleId="ab">
    <w:name w:val="Body Text"/>
    <w:basedOn w:val="a"/>
    <w:link w:val="ac"/>
    <w:uiPriority w:val="99"/>
    <w:semiHidden/>
    <w:unhideWhenUsed/>
    <w:rsid w:val="0004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43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782B96"/>
  </w:style>
  <w:style w:type="character" w:customStyle="1" w:styleId="hasvideolayoutnew">
    <w:name w:val="hasvideolayoutnew"/>
    <w:basedOn w:val="a0"/>
    <w:rsid w:val="00782B96"/>
  </w:style>
  <w:style w:type="paragraph" w:customStyle="1" w:styleId="newsanons">
    <w:name w:val="newsanons"/>
    <w:basedOn w:val="a"/>
    <w:rsid w:val="00A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AE3B1B"/>
  </w:style>
  <w:style w:type="character" w:customStyle="1" w:styleId="a20">
    <w:name w:val="a2"/>
    <w:basedOn w:val="a0"/>
    <w:rsid w:val="001E1FA1"/>
  </w:style>
  <w:style w:type="paragraph" w:customStyle="1" w:styleId="210">
    <w:name w:val="21"/>
    <w:basedOn w:val="a"/>
    <w:rsid w:val="001E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82530C"/>
  </w:style>
  <w:style w:type="character" w:customStyle="1" w:styleId="br">
    <w:name w:val="br"/>
    <w:basedOn w:val="a0"/>
    <w:rsid w:val="009D1BE7"/>
  </w:style>
  <w:style w:type="paragraph" w:styleId="HTML">
    <w:name w:val="HTML Preformatted"/>
    <w:basedOn w:val="a"/>
    <w:link w:val="HTML0"/>
    <w:uiPriority w:val="99"/>
    <w:semiHidden/>
    <w:unhideWhenUsed/>
    <w:rsid w:val="009D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B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83058A"/>
  </w:style>
  <w:style w:type="character" w:customStyle="1" w:styleId="32">
    <w:name w:val="3"/>
    <w:basedOn w:val="a0"/>
    <w:rsid w:val="00F831D4"/>
  </w:style>
  <w:style w:type="character" w:customStyle="1" w:styleId="s1">
    <w:name w:val="s1"/>
    <w:basedOn w:val="a0"/>
    <w:rsid w:val="00F831D4"/>
  </w:style>
  <w:style w:type="paragraph" w:customStyle="1" w:styleId="a50">
    <w:name w:val="a5"/>
    <w:basedOn w:val="a"/>
    <w:rsid w:val="00C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28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2C484C"/>
  </w:style>
  <w:style w:type="paragraph" w:customStyle="1" w:styleId="b-articleparagraph">
    <w:name w:val="b-articleparagraph"/>
    <w:basedOn w:val="a"/>
    <w:rsid w:val="008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7C6355"/>
  </w:style>
  <w:style w:type="paragraph" w:customStyle="1" w:styleId="subhead">
    <w:name w:val="subhead"/>
    <w:basedOn w:val="a"/>
    <w:rsid w:val="007C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C14503"/>
  </w:style>
  <w:style w:type="character" w:customStyle="1" w:styleId="breadstep">
    <w:name w:val="breadstep"/>
    <w:basedOn w:val="a0"/>
    <w:rsid w:val="00C14503"/>
  </w:style>
  <w:style w:type="character" w:customStyle="1" w:styleId="minus">
    <w:name w:val="minus"/>
    <w:basedOn w:val="a0"/>
    <w:rsid w:val="00C14503"/>
  </w:style>
  <w:style w:type="character" w:customStyle="1" w:styleId="dropcap">
    <w:name w:val="dropcap"/>
    <w:basedOn w:val="a0"/>
    <w:rsid w:val="00235716"/>
  </w:style>
  <w:style w:type="character" w:customStyle="1" w:styleId="fontswitcher">
    <w:name w:val="fontswitcher"/>
    <w:basedOn w:val="a0"/>
    <w:rsid w:val="00235716"/>
  </w:style>
  <w:style w:type="character" w:customStyle="1" w:styleId="print">
    <w:name w:val="print"/>
    <w:basedOn w:val="a0"/>
    <w:rsid w:val="00235716"/>
  </w:style>
  <w:style w:type="paragraph" w:customStyle="1" w:styleId="mb20">
    <w:name w:val="mb20"/>
    <w:basedOn w:val="a"/>
    <w:rsid w:val="00367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A57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510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5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08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68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8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308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489130519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698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857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997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5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445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7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598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05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170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707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8628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94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63060191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5940386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9032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5526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  <w:div w:id="1488474098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92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667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015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06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08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269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87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</w:divsChild>
        </w:div>
      </w:divsChild>
    </w:div>
    <w:div w:id="127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2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41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98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2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40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46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86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3199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66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93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681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1938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7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4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78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2572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1800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5879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  <w:div w:id="127251390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813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2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955686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858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89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879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13">
              <w:marLeft w:val="0"/>
              <w:marRight w:val="0"/>
              <w:marTop w:val="0"/>
              <w:marBottom w:val="0"/>
              <w:divBdr>
                <w:top w:val="single" w:sz="8" w:space="9" w:color="A7A5A5"/>
                <w:left w:val="none" w:sz="0" w:space="0" w:color="auto"/>
                <w:bottom w:val="single" w:sz="8" w:space="9" w:color="A7A5A5"/>
                <w:right w:val="none" w:sz="0" w:space="0" w:color="auto"/>
              </w:divBdr>
            </w:div>
          </w:divsChild>
        </w:div>
      </w:divsChild>
    </w:div>
    <w:div w:id="1884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98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07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2011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3708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  <w:div w:id="1976980903">
              <w:marLeft w:val="0"/>
              <w:marRight w:val="0"/>
              <w:marTop w:val="0"/>
              <w:marBottom w:val="0"/>
              <w:divBdr>
                <w:top w:val="single" w:sz="8" w:space="5" w:color="auto"/>
                <w:left w:val="none" w:sz="0" w:space="0" w:color="auto"/>
                <w:bottom w:val="single" w:sz="8" w:space="7" w:color="auto"/>
                <w:right w:val="none" w:sz="0" w:space="0" w:color="auto"/>
              </w:divBdr>
            </w:div>
          </w:divsChild>
        </w:div>
      </w:divsChild>
    </w:div>
    <w:div w:id="206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648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119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</w:divsChild>
        </w:div>
      </w:divsChild>
    </w:div>
    <w:div w:id="2070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82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852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210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844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114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mail.ru/card/dokhod-1016/?utm_partner_id=232" TargetMode="External"/><Relationship Id="rId13" Type="http://schemas.openxmlformats.org/officeDocument/2006/relationships/hyperlink" Target="https://finance.mail.ru/currency/moex/gold/?utm_partner_id=232" TargetMode="External"/><Relationship Id="rId18" Type="http://schemas.openxmlformats.org/officeDocument/2006/relationships/hyperlink" Target="https://dzen.ru/a/amYJJjRgISluVS63" TargetMode="External"/><Relationship Id="rId26" Type="http://schemas.openxmlformats.org/officeDocument/2006/relationships/hyperlink" Target="https://dzen.ru/a/alxDKspc2E9VPlQ8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.mail.ru/rubric/psychology/" TargetMode="External"/><Relationship Id="rId34" Type="http://schemas.openxmlformats.org/officeDocument/2006/relationships/hyperlink" Target="https://www.cifrra.info/articles/333/3666/" TargetMode="External"/><Relationship Id="rId7" Type="http://schemas.openxmlformats.org/officeDocument/2006/relationships/hyperlink" Target="https://finance.mail.ru/card/rosstat-1051/?utm_partner_id=232" TargetMode="External"/><Relationship Id="rId12" Type="http://schemas.openxmlformats.org/officeDocument/2006/relationships/hyperlink" Target="https://dzen.ru/away?to=https%3A%2F%2Ftass.ru%2F" TargetMode="External"/><Relationship Id="rId17" Type="http://schemas.openxmlformats.org/officeDocument/2006/relationships/hyperlink" Target="https://dzen.ru/a/amaDhMpc2E9VYXnc" TargetMode="External"/><Relationship Id="rId25" Type="http://schemas.openxmlformats.org/officeDocument/2006/relationships/hyperlink" Target="https://dzen.ru/a/al2vXTRgISluOBMw" TargetMode="External"/><Relationship Id="rId33" Type="http://schemas.openxmlformats.org/officeDocument/2006/relationships/hyperlink" Target="https://www.rbc.ru/wine/news/6a59dbfa9a794741de8f02c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zen.ru/a/amaDhMpc2E9VYXnc" TargetMode="External"/><Relationship Id="rId20" Type="http://schemas.openxmlformats.org/officeDocument/2006/relationships/hyperlink" Target="https://science.mail.ru/" TargetMode="External"/><Relationship Id="rId29" Type="http://schemas.openxmlformats.org/officeDocument/2006/relationships/hyperlink" Target="https://dzen.ru/a/alpoLNVlSA966pV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finance.mail.ru/article/promyshlennost-372/?utm_partner_id=232" TargetMode="External"/><Relationship Id="rId11" Type="http://schemas.openxmlformats.org/officeDocument/2006/relationships/hyperlink" Target="https://dzen.ru/a/amhM2GtbQE6qRocm" TargetMode="External"/><Relationship Id="rId24" Type="http://schemas.openxmlformats.org/officeDocument/2006/relationships/hyperlink" Target="https://dzen.ru/a/al2vXTRgISluOBMw" TargetMode="External"/><Relationship Id="rId32" Type="http://schemas.openxmlformats.org/officeDocument/2006/relationships/hyperlink" Target="https://dzen.ru/a/alyX-jRgISluNGW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nance.mail.ru/card/dokhod-1016/?utm_partner_id=232" TargetMode="External"/><Relationship Id="rId23" Type="http://schemas.openxmlformats.org/officeDocument/2006/relationships/hyperlink" Target="https://dzen.ru/a/al2vXTRgISluOBMw" TargetMode="External"/><Relationship Id="rId28" Type="http://schemas.openxmlformats.org/officeDocument/2006/relationships/hyperlink" Target="https://dzen.ru/a/alpoLNVlSA966pVN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finance.mail.ru/card/spros-561/?utm_partner_id=232" TargetMode="External"/><Relationship Id="rId19" Type="http://schemas.openxmlformats.org/officeDocument/2006/relationships/hyperlink" Target="https://dzen.ru/a/amYJJjRgISluVS63" TargetMode="External"/><Relationship Id="rId31" Type="http://schemas.openxmlformats.org/officeDocument/2006/relationships/hyperlink" Target="https://dzen.ru/a/alyX-jRgISluNGW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ance.mail.ru/card/logistika-1158/?utm_partner_id=232" TargetMode="External"/><Relationship Id="rId14" Type="http://schemas.openxmlformats.org/officeDocument/2006/relationships/hyperlink" Target="https://finance.mail.ru/card/dengi-621/?utm_partner_id=232" TargetMode="External"/><Relationship Id="rId22" Type="http://schemas.openxmlformats.org/officeDocument/2006/relationships/hyperlink" Target="https://www.sciencedirect.com/science/article/abs/pii/S0950329326001126" TargetMode="External"/><Relationship Id="rId27" Type="http://schemas.openxmlformats.org/officeDocument/2006/relationships/hyperlink" Target="https://peterburg2.ru/news/vyruchka-top-30-proizvoditeley-alkogolya-vyrosla-nesmotrya-na-padenie-prodazh-245019.html?utm_source=yxnews&amp;utm_medium=desktop&amp;utm_referrer=https%3A%2F%2Fdzen.ru%2Fnews%2Fsearch" TargetMode="External"/><Relationship Id="rId30" Type="http://schemas.openxmlformats.org/officeDocument/2006/relationships/hyperlink" Target="https://dzen.ru/a/alpoLNVlSA966pVN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F1AD6-2F68-49E0-8263-3E7DD8C51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8755</Words>
  <Characters>49908</Characters>
  <Application>Microsoft Office Word</Application>
  <DocSecurity>0</DocSecurity>
  <Lines>415</Lines>
  <Paragraphs>117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«ЦИФРРА»: «Зачем молодежи дополнительная энергия?))) Итоги производства в январе</vt:lpstr>
    </vt:vector>
  </TitlesOfParts>
  <Company>SPecialiST RePack</Company>
  <LinksUpToDate>false</LinksUpToDate>
  <CharactersWithSpaces>58546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2026-08-11T07:39:00Z</dcterms:created>
  <dcterms:modified xsi:type="dcterms:W3CDTF">2026-08-11T07:39:00Z</dcterms:modified>
</cp:coreProperties>
</file>