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E8F62" w14:textId="77777777" w:rsidR="00677FB6" w:rsidRPr="00677FB6" w:rsidRDefault="00677FB6" w:rsidP="000F37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677FB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«Треть зумеров и миллениалов хочет работать удаленно и пить пиво в рабочее время)</w:t>
      </w:r>
      <w:proofErr w:type="gramStart"/>
      <w:r w:rsidRPr="00677FB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677FB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» (заметки дежурного по алкогольному рынку).</w:t>
      </w:r>
    </w:p>
    <w:p w14:paraId="3BC94B0E" w14:textId="77777777" w:rsidR="000F37E0" w:rsidRDefault="000F37E0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C225C3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Коллеги, завершается этап безумного роста производства и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 ликероводочных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изделий,  начавшийся в 2018- 2019гг, причины  которого никому на самом деле не очень понятны)))  Хотя на самом деле  это всего лишь возврат к объемам производства и продаж  периода 15-20 лет назад... Новый процесс  взлета  по времени процесс совпал  с созданием рынка российской экзотики (виски, джин) при относительной стабильности рынка  коньяка и рынка водки...  И я даже не могу сказать – это был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совместный  процесс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роста рынка  российского  виски и ЛВИ или альтернативный   росту рынка российского  виски процесс... Рост рынка виски захлебнулся в 2025, рынок ЛВИ растет на год больше...  Но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явно  в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2027 будет стабилизирован  на объемах 2026 года.</w:t>
      </w:r>
    </w:p>
    <w:p w14:paraId="042F5BD2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Но уже в конце 2027 возможно будет новое оживление и рынка ЛВИ, и рынка российского виски – начнется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борьба  за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освобождающиеся  объемы (не менее 5 млн дал) рынка российского коньяка... Интересное будет зрелище... Я ставлю на ЛВИ)))</w:t>
      </w:r>
    </w:p>
    <w:p w14:paraId="27E240B0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вслед – а что если весь российский коньяк из импортных коньячных дистиллятов продолжить во 2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2027 года выпускать под новым названием «российский бренди», сохранив название торговых марок, сохранив полностью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  продукции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  Единственно -  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заменив  название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«коньяк» на бренди?  Как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себя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потребитель?...</w:t>
      </w:r>
      <w:proofErr w:type="gramEnd"/>
    </w:p>
    <w:p w14:paraId="2DD858A9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розничные продажи ЛВИ в магазинах в январе – июле 2021- 2026гг.</w:t>
      </w:r>
    </w:p>
    <w:p w14:paraId="5FCE1220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старых регионах России продажи в этот период выросли с 6,4 млн дал до 11,26 млн дал (+76%).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Грандиозно!.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 продаж в новых регионах в 2026 году позволил увеличить объем продаж до 11,4 млн дал (+78,2%).</w:t>
      </w:r>
    </w:p>
    <w:p w14:paraId="7F9A4171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Продажи в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 2026 к 2025 в старых регионах (+10%), к 2024 (+26,9%), к 2023 (+47,5%). По итогам 2026 вероятен рост к 2025 на уровне около (+7,5%)...</w:t>
      </w:r>
    </w:p>
    <w:p w14:paraId="5BCD9ADD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 у ЛВИ хорошо! </w:t>
      </w:r>
    </w:p>
    <w:p w14:paraId="13EB1155" w14:textId="34513825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В последние 25 лет рынок ЛАИ у нас развивался следующим образом: </w:t>
      </w:r>
    </w:p>
    <w:p w14:paraId="3C04AC57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период 2000- 2004гг – 12-15 млн дал;</w:t>
      </w:r>
    </w:p>
    <w:p w14:paraId="1A5463DE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  2005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2006гг – спад до 8 – 10 млн дал;</w:t>
      </w:r>
    </w:p>
    <w:p w14:paraId="32880275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период 2007 – 2009гг – 12-15 – 19 млн дал;</w:t>
      </w:r>
    </w:p>
    <w:p w14:paraId="26D30EEF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период 2010 – 2016гг – 8 – 11 млн дал...</w:t>
      </w:r>
    </w:p>
    <w:p w14:paraId="09F0A4CB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  2017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- 2026гг с ростом до 19,6 млн дал в 2025 и примерно 21 млн дал в 2026...</w:t>
      </w:r>
    </w:p>
    <w:p w14:paraId="349D7506" w14:textId="2AE3B809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 учетом всей этой истории возможен и новый глубокий спад сегмента ЛВИ в будущем...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1160"/>
        <w:gridCol w:w="1197"/>
        <w:gridCol w:w="1160"/>
        <w:gridCol w:w="1197"/>
        <w:gridCol w:w="1160"/>
        <w:gridCol w:w="266"/>
        <w:gridCol w:w="1003"/>
        <w:gridCol w:w="267"/>
        <w:gridCol w:w="1032"/>
        <w:gridCol w:w="1032"/>
        <w:gridCol w:w="1032"/>
        <w:gridCol w:w="1032"/>
      </w:tblGrid>
      <w:tr w:rsidR="00677FB6" w:rsidRPr="00677FB6" w14:paraId="3FDF88BA" w14:textId="77777777" w:rsidTr="000F37E0">
        <w:trPr>
          <w:trHeight w:val="255"/>
        </w:trPr>
        <w:tc>
          <w:tcPr>
            <w:tcW w:w="13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FEA17" w14:textId="7D180DE1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677FB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   ЛВИ   в </w:t>
            </w:r>
            <w:proofErr w:type="gramStart"/>
            <w:r w:rsidRPr="00677FB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магазинах  по</w:t>
            </w:r>
            <w:proofErr w:type="gramEnd"/>
            <w:r w:rsidRPr="00677FB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регионам в </w:t>
            </w:r>
            <w:proofErr w:type="spellStart"/>
            <w:r w:rsidRPr="00677FB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677FB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июле 2021- 2026гг; ЕГАИС, тыс. дал.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5B1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70F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015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5B58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D6E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4EF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1FC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15BD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A15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97E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0D7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ЯИ26к23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EBD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ЯИ26к21</w:t>
            </w:r>
          </w:p>
        </w:tc>
      </w:tr>
      <w:tr w:rsidR="00677FB6" w:rsidRPr="00677FB6" w14:paraId="6EFC04C2" w14:textId="77777777" w:rsidTr="000F37E0">
        <w:trPr>
          <w:trHeight w:val="552"/>
        </w:trPr>
        <w:tc>
          <w:tcPr>
            <w:tcW w:w="13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D22A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689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558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1DF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28B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C0D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357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41C3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677F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EE2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5B0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083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BBB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68D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27024A36" w14:textId="77777777" w:rsidTr="000F37E0">
        <w:trPr>
          <w:trHeight w:val="300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F66D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E9F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5B5B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7A9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595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407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4136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57A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21B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9D2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D14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80C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4BA7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411F518F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D17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ЛВИ (мужские и дамские)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064A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2C9B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4F6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4D4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795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C7A9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743F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A68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8BE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5CC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520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E44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451F456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A5C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 (с нов. рег.)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94E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6 399,62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E75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7 636,251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EAF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8 876,498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4EBD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10 232,23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766B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11 401,33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CB11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3F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5FE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CC3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A69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8AD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149,31%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9F74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178,16%</w:t>
            </w:r>
          </w:p>
        </w:tc>
      </w:tr>
      <w:tr w:rsidR="00677FB6" w:rsidRPr="00677FB6" w14:paraId="3F26340B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6D45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(старые рег.)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BF4F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6 399,62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1F4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7 636,251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0E9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8 876,498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00A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10 232,23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9BAB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11 259,92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C344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4EB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3C6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6D1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A3F1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BF8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B638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175,95%</w:t>
            </w:r>
          </w:p>
        </w:tc>
      </w:tr>
      <w:tr w:rsidR="00677FB6" w:rsidRPr="00677FB6" w14:paraId="6FA5A0E5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697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70B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1 916,17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1F3B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2 296,198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DDF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2 657,449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7031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3 091,164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244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3 494,656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B37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E4F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114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BA9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F8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B64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C0F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182,38%</w:t>
            </w:r>
          </w:p>
        </w:tc>
      </w:tr>
      <w:tr w:rsidR="00677FB6" w:rsidRPr="00677FB6" w14:paraId="7BFD5471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A5C1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A6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F8D1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4CAE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E8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4995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74,963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AC0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DFE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E2C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BC6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4EE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E3D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9D3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304,34%</w:t>
            </w:r>
          </w:p>
        </w:tc>
      </w:tr>
      <w:tr w:rsidR="00677FB6" w:rsidRPr="00677FB6" w14:paraId="6D507DD1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70D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F5A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AB4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A76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B1E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107,449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B25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116,889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F7F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821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918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621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BA1C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9F8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82B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173,60%</w:t>
            </w:r>
          </w:p>
        </w:tc>
      </w:tr>
      <w:tr w:rsidR="00677FB6" w:rsidRPr="00677FB6" w14:paraId="7925B95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99A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DCC7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9F1A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109,428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A09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124,714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64DB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9B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154,973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996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2C57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0C8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434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EF4A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854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B96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173,08%</w:t>
            </w:r>
          </w:p>
        </w:tc>
      </w:tr>
      <w:tr w:rsidR="00677FB6" w:rsidRPr="00677FB6" w14:paraId="2B712F21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4F8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60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ADC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DE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129,971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51A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152,514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2158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171,796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42B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578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735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D15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AC2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132,18%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7BE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3EC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204,02%</w:t>
            </w:r>
          </w:p>
        </w:tc>
      </w:tr>
      <w:tr w:rsidR="00677FB6" w:rsidRPr="00677FB6" w14:paraId="1F6D711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CF5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377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65F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5BC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C606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AD5A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122,249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AAF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60DD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EB75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7F9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940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91E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075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156,21%</w:t>
            </w:r>
          </w:p>
        </w:tc>
      </w:tr>
      <w:tr w:rsidR="00677FB6" w:rsidRPr="00677FB6" w14:paraId="21CD20F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78B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EA84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3EB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6A1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D80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EB50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4B8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330E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994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7CC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A52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C82B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149,85%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933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174,69%</w:t>
            </w:r>
          </w:p>
        </w:tc>
      </w:tr>
      <w:tr w:rsidR="00677FB6" w:rsidRPr="00677FB6" w14:paraId="7EA41C33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781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A452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BC7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E0A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926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8701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68,971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0786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9F5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E47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23E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109,66%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27F7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85D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71B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171,56%</w:t>
            </w:r>
          </w:p>
        </w:tc>
      </w:tr>
      <w:tr w:rsidR="00677FB6" w:rsidRPr="00677FB6" w14:paraId="4901A7F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C7B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77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2BBC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18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9A2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9A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78,835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01C5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C1D9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A1A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04B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CF4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889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32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227,72%</w:t>
            </w:r>
          </w:p>
        </w:tc>
      </w:tr>
      <w:tr w:rsidR="00677FB6" w:rsidRPr="00677FB6" w14:paraId="23288E9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5F8F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D8B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058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E69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79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81,947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A3D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89,729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E63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2A80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50F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CD1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69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133,35%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BE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77C4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217,48%</w:t>
            </w:r>
          </w:p>
        </w:tc>
      </w:tr>
      <w:tr w:rsidR="00677FB6" w:rsidRPr="00677FB6" w14:paraId="4F915B8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3BB1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CE8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531,806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AE0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627,386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0C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719,14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A31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852,376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F730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978,227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28D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5852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1B4C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3C6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8D9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C6F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441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183,94%</w:t>
            </w:r>
          </w:p>
        </w:tc>
      </w:tr>
      <w:tr w:rsidR="00677FB6" w:rsidRPr="00677FB6" w14:paraId="1C88892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523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D6D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28,838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33B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B1C5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723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A96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54,494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908C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4F6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C49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A7E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246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E0F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2B78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188,97%</w:t>
            </w:r>
          </w:p>
        </w:tc>
      </w:tr>
      <w:tr w:rsidR="00677FB6" w:rsidRPr="00677FB6" w14:paraId="3772E69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148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898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ED9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62,595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3A8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1A6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F7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0C1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6A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27B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8F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D39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3D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A52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194,51%</w:t>
            </w:r>
          </w:p>
        </w:tc>
      </w:tr>
      <w:tr w:rsidR="00677FB6" w:rsidRPr="00677FB6" w14:paraId="18A89DE6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FAA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3B86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0CA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5C4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082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CEF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89,509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A54F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632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4CF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8A24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A7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7C9A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0E2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190,13%</w:t>
            </w:r>
          </w:p>
        </w:tc>
      </w:tr>
      <w:tr w:rsidR="00677FB6" w:rsidRPr="00677FB6" w14:paraId="477E790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E4F1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C99E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A1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39,39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991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75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2D6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62,403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353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720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D04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54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172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027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6F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213,21%</w:t>
            </w:r>
          </w:p>
        </w:tc>
      </w:tr>
      <w:tr w:rsidR="00677FB6" w:rsidRPr="00677FB6" w14:paraId="36FD626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5C97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0F2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4AF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6340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7C68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146,269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901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159,846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B6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35F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61A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451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4B7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FD9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FF7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151,13%</w:t>
            </w:r>
          </w:p>
        </w:tc>
      </w:tr>
      <w:tr w:rsidR="00677FB6" w:rsidRPr="00677FB6" w14:paraId="37492B4D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CBE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0EC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AD4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47F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112,384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15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127,219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7DE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136,467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EA84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9E5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5DA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0F68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86D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B712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0A6B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177,83%</w:t>
            </w:r>
          </w:p>
        </w:tc>
      </w:tr>
      <w:tr w:rsidR="00677FB6" w:rsidRPr="00677FB6" w14:paraId="273E81C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FAD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04F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979C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942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1D6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9B7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141,611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BE2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FE9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E2A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B89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078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7FC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3040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174,33%</w:t>
            </w:r>
          </w:p>
        </w:tc>
      </w:tr>
      <w:tr w:rsidR="00677FB6" w:rsidRPr="00677FB6" w14:paraId="3E64DC5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2F5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250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440,955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C41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497,423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5B0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567,192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E9E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674,409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8F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783,849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BE32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22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AE6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10B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F76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14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52CC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177,76%</w:t>
            </w:r>
          </w:p>
        </w:tc>
      </w:tr>
      <w:tr w:rsidR="00677FB6" w:rsidRPr="00677FB6" w14:paraId="76C0A9AB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4BE1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F1D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993,214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A63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1 128,096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A752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1 301,085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C86A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1 436,218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74EE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1 575,718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B96D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7820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486B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B09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15A7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8627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139,68%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5EE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158,65%</w:t>
            </w:r>
          </w:p>
        </w:tc>
      </w:tr>
      <w:tr w:rsidR="00677FB6" w:rsidRPr="00677FB6" w14:paraId="7A1B974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F89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68E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E908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55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57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E401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106,667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A5F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3257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38E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4532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7F45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46A6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35E0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152,60%</w:t>
            </w:r>
          </w:p>
        </w:tc>
      </w:tr>
      <w:tr w:rsidR="00677FB6" w:rsidRPr="00677FB6" w14:paraId="47E8E6C1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2D8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811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3E17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C96F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8B00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54FF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101,686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674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29F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2EFC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47EB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E879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02B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9316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132,16%</w:t>
            </w:r>
          </w:p>
        </w:tc>
      </w:tr>
      <w:tr w:rsidR="00677FB6" w:rsidRPr="00677FB6" w14:paraId="7FAECFB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45A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1820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9A5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EA8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556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1F2C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4,872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B1D9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581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2FD9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683E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E57A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B64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504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106,98%</w:t>
            </w:r>
          </w:p>
        </w:tc>
      </w:tr>
      <w:tr w:rsidR="00677FB6" w:rsidRPr="00677FB6" w14:paraId="70D0C0B1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9F7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92E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E2A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B014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178,414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F9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162,151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6D58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153,639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673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83E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E83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7CA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C16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0D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FD6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119,16%</w:t>
            </w:r>
          </w:p>
        </w:tc>
      </w:tr>
      <w:tr w:rsidR="00677FB6" w:rsidRPr="00677FB6" w14:paraId="180B662F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49C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0EE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A383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B96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A197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4DB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84,252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048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F3DC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1F9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64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C1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E85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758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148,52%</w:t>
            </w:r>
          </w:p>
        </w:tc>
      </w:tr>
      <w:tr w:rsidR="00677FB6" w:rsidRPr="00677FB6" w14:paraId="789335F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E94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008D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131,214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E8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155,484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DE3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189,769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5E65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1E6F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256,285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E31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639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4BE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4CC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6C2B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9DE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ABD0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195,32%</w:t>
            </w:r>
          </w:p>
        </w:tc>
      </w:tr>
      <w:tr w:rsidR="00677FB6" w:rsidRPr="00677FB6" w14:paraId="068A6B4B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74C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1FDD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EB2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62D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DF7F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178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096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7D9C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C95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BCA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C9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854B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69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179,05%</w:t>
            </w:r>
          </w:p>
        </w:tc>
      </w:tr>
      <w:tr w:rsidR="00677FB6" w:rsidRPr="00677FB6" w14:paraId="3E5F7D89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D97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D6D1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FFE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8C9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58,045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B1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D8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095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97EB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B40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9960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D7A9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AEF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D277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181,50%</w:t>
            </w:r>
          </w:p>
        </w:tc>
      </w:tr>
      <w:tr w:rsidR="00677FB6" w:rsidRPr="00677FB6" w14:paraId="39277276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FB5E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3380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9A3B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9586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21DF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95A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57,757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B159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073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A90A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C97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D4EB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1DD4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F75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184,98%</w:t>
            </w:r>
          </w:p>
        </w:tc>
      </w:tr>
      <w:tr w:rsidR="00677FB6" w:rsidRPr="00677FB6" w14:paraId="10080A5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F90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3509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7CC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296,788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B2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358,639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5F27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415,709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386B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477,275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D8E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4BD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6E7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D1F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401A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FBC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6CD8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175,63%</w:t>
            </w:r>
          </w:p>
        </w:tc>
      </w:tr>
      <w:tr w:rsidR="00677FB6" w:rsidRPr="00677FB6" w14:paraId="7D9EE2E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171F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D9B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F1C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124,904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A721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135,074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62D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147,797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443D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157,442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C883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AD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07DA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81B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D72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59C1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18B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126,64%</w:t>
            </w:r>
          </w:p>
        </w:tc>
      </w:tr>
      <w:tr w:rsidR="00677FB6" w:rsidRPr="00677FB6" w14:paraId="301C3B1F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4181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D894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429,801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7DE2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597,523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25FF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717,444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7C8B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F8D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975,523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B93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035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304D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210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74C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373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C81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226,97%</w:t>
            </w:r>
          </w:p>
        </w:tc>
      </w:tr>
      <w:tr w:rsidR="00677FB6" w:rsidRPr="00677FB6" w14:paraId="08530B95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4F34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584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3BB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D01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346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839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337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B573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62D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24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AA6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143,55%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0F22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6763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259,49%</w:t>
            </w:r>
          </w:p>
        </w:tc>
      </w:tr>
      <w:tr w:rsidR="00677FB6" w:rsidRPr="00677FB6" w14:paraId="4C63BE9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00B8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F17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78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220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9969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265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6,486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279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220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F28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4DD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2F3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79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307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190,65%</w:t>
            </w:r>
          </w:p>
        </w:tc>
      </w:tr>
      <w:tr w:rsidR="00677FB6" w:rsidRPr="00677FB6" w14:paraId="330D94CD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6DC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A78D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61C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572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71,662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9512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EA1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87,664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42E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532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D6C2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4F4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1665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D20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E42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170,00%</w:t>
            </w:r>
          </w:p>
        </w:tc>
      </w:tr>
      <w:tr w:rsidR="00677FB6" w:rsidRPr="00677FB6" w14:paraId="3A5078C3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2391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FF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160,822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E105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225,573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3C2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281,236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BBF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197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387,561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0A0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3595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6BA7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D387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CB62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C0F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0E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240,99%</w:t>
            </w:r>
          </w:p>
        </w:tc>
      </w:tr>
      <w:tr w:rsidR="00677FB6" w:rsidRPr="00677FB6" w14:paraId="763335C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B19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A1AF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136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53B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0EE9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35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48,404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571A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DBF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C42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378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1FB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A77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26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201,06%</w:t>
            </w:r>
          </w:p>
        </w:tc>
      </w:tr>
      <w:tr w:rsidR="00677FB6" w:rsidRPr="00677FB6" w14:paraId="3422AC6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3B71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C6A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55A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93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794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7D1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148,104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36A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0B4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19C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AF1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36C4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DFF5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95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209,11%</w:t>
            </w:r>
          </w:p>
        </w:tc>
      </w:tr>
      <w:tr w:rsidR="00677FB6" w:rsidRPr="00677FB6" w14:paraId="72B4C9A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40C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2B4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93,104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D90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138,978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BF7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176,127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631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214,313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626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248,365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2AE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310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252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BDC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8A3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158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BD8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266,76%</w:t>
            </w:r>
          </w:p>
        </w:tc>
      </w:tr>
      <w:tr w:rsidR="00677FB6" w:rsidRPr="00677FB6" w14:paraId="4911FC1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CAA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B2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7F7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BD1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7F26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F5C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6CE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51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1A4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AF7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5A3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127,23%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3A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4C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158,57%</w:t>
            </w:r>
          </w:p>
        </w:tc>
      </w:tr>
      <w:tr w:rsidR="00677FB6" w:rsidRPr="00677FB6" w14:paraId="48F4209E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0E1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58A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68,963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9D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C65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DCFD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143,918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BD0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166,189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742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033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8548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EDEE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A68C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137,24%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1CBB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3C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240,98%</w:t>
            </w:r>
          </w:p>
        </w:tc>
      </w:tr>
      <w:tr w:rsidR="00677FB6" w:rsidRPr="00677FB6" w14:paraId="1A6A031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41E2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507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A580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BF4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3,228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C16D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574F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4,191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5A4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508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ECA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BEA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BDE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129,83%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071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156,26%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B69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207,68%</w:t>
            </w:r>
          </w:p>
        </w:tc>
      </w:tr>
      <w:tr w:rsidR="00677FB6" w:rsidRPr="00677FB6" w14:paraId="3EFC957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7EB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37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B271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15D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92D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3BD2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A82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CE84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66B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BAD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3F9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FB70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CAD2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223,23%</w:t>
            </w:r>
          </w:p>
        </w:tc>
      </w:tr>
      <w:tr w:rsidR="00677FB6" w:rsidRPr="00677FB6" w14:paraId="2C2B2BD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518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0EA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93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155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CE70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B0E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7,866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70CA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CEC6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6432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DBD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0116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AD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0E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397,47%</w:t>
            </w:r>
          </w:p>
        </w:tc>
      </w:tr>
      <w:tr w:rsidR="00677FB6" w:rsidRPr="00677FB6" w14:paraId="52DF0EC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2B4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1EC4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37F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D69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47F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43BF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DC7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104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88F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9850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502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CB5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203,07%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E83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267,36%</w:t>
            </w:r>
          </w:p>
        </w:tc>
      </w:tr>
      <w:tr w:rsidR="00677FB6" w:rsidRPr="00677FB6" w14:paraId="6DE6AD09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BF2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693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387F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30E3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5B3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97BF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10,093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517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BA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BE2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85F5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126,78%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B59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187,32%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D264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F89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421,60%</w:t>
            </w:r>
          </w:p>
        </w:tc>
      </w:tr>
      <w:tr w:rsidR="00677FB6" w:rsidRPr="00677FB6" w14:paraId="29FA789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34B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859D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ACB7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8F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BF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39B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CD5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C7FF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D5C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5C8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99F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C6AA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524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0,75%</w:t>
            </w:r>
          </w:p>
        </w:tc>
      </w:tr>
      <w:tr w:rsidR="00677FB6" w:rsidRPr="00677FB6" w14:paraId="2B2771D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1E6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742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59,337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2B9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88B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D6D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119,157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1C1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136,181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D93B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040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BBED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BFC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28C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133,48%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2AA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7E48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229,50%</w:t>
            </w:r>
          </w:p>
        </w:tc>
      </w:tr>
      <w:tr w:rsidR="00677FB6" w:rsidRPr="00677FB6" w14:paraId="1D29AF5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8B5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607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1 415,83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30AA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1 723,299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3BB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1 967,089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473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2 186,793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D80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2 329,799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DCD6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D0F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501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E4C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C9F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846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B55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164,55%</w:t>
            </w:r>
          </w:p>
        </w:tc>
      </w:tr>
      <w:tr w:rsidR="00677FB6" w:rsidRPr="00677FB6" w14:paraId="6DAC3CF9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6E6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32E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185,373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741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216,574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162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227,173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DB5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252,733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E3D8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262,765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329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861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88D5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27DE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A4B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0CBB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121,33%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ECC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141,75%</w:t>
            </w:r>
          </w:p>
        </w:tc>
      </w:tr>
      <w:tr w:rsidR="00677FB6" w:rsidRPr="00677FB6" w14:paraId="4A93B6C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FC8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28B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1F3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33F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2A8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FD1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48B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154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2B1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D4F2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2425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EB4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D21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158,06%</w:t>
            </w:r>
          </w:p>
        </w:tc>
      </w:tr>
      <w:tr w:rsidR="00677FB6" w:rsidRPr="00677FB6" w14:paraId="3B25EF5D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70F7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EE2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24,581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2FDE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552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5E4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06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A4E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F809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5F34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3E33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3D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B1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144,84%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9FA5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194,52%</w:t>
            </w:r>
          </w:p>
        </w:tc>
      </w:tr>
      <w:tr w:rsidR="00677FB6" w:rsidRPr="00677FB6" w14:paraId="5DEED886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A41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EAD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039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89F0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289,585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8AE3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297,941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97C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323,19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635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DF2D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08D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AE5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2D3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5D9F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FB9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142,18%</w:t>
            </w:r>
          </w:p>
        </w:tc>
      </w:tr>
      <w:tr w:rsidR="00677FB6" w:rsidRPr="00677FB6" w14:paraId="19347CA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5728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6B94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87,952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F6AC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44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1F5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5B2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138,887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733F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0B50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D15B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27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A378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C61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BC22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157,91%</w:t>
            </w:r>
          </w:p>
        </w:tc>
      </w:tr>
      <w:tr w:rsidR="00677FB6" w:rsidRPr="00677FB6" w14:paraId="57BF06A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0F3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A6C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C1D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435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111,532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623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E9A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114,492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38D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4002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6713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584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FF0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463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2BA3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137,58%</w:t>
            </w:r>
          </w:p>
        </w:tc>
      </w:tr>
      <w:tr w:rsidR="00677FB6" w:rsidRPr="00677FB6" w14:paraId="13CCF443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F2EB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6B4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132,936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0C7E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CB5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190,675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F4C8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228,537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6B56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237,707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D1C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F1F6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4975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FE8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9E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E6E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E1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178,81%</w:t>
            </w:r>
          </w:p>
        </w:tc>
      </w:tr>
      <w:tr w:rsidR="00677FB6" w:rsidRPr="00677FB6" w14:paraId="2BCC66B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718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8057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5840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374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ECD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E1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139,477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061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8C6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1226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EB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CF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09E4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2F6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161,18%</w:t>
            </w:r>
          </w:p>
        </w:tc>
      </w:tr>
      <w:tr w:rsidR="00677FB6" w:rsidRPr="00677FB6" w14:paraId="3681381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CD5C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199E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211,088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A9E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241,059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CAB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281,649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356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BCFF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342,538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1F6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830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DB7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F21B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7B1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5385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154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162,27%</w:t>
            </w:r>
          </w:p>
        </w:tc>
      </w:tr>
      <w:tr w:rsidR="00677FB6" w:rsidRPr="00677FB6" w14:paraId="09485CAF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98C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D16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B1E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85CE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0ED9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6EA3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112,217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3C9D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448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836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1845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F3A6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37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48F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214,80%</w:t>
            </w:r>
          </w:p>
        </w:tc>
      </w:tr>
      <w:tr w:rsidR="00677FB6" w:rsidRPr="00677FB6" w14:paraId="438A8C2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8673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77F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25AB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76,108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726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87A9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2E4A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95,576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A4B0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66F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7DB0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F4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471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92D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31E3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134,81%</w:t>
            </w:r>
          </w:p>
        </w:tc>
      </w:tr>
      <w:tr w:rsidR="00677FB6" w:rsidRPr="00677FB6" w14:paraId="35C5DA21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972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649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EFD1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CA7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174,224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8F3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A315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225,76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697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2B19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89E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0DD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9E5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D07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FBDE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217,95%</w:t>
            </w:r>
          </w:p>
        </w:tc>
      </w:tr>
      <w:tr w:rsidR="00677FB6" w:rsidRPr="00677FB6" w14:paraId="0F5BCFEB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E043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D4B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850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88F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A736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F49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147,834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51B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638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7B6B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87E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D20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555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160,61%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11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220,61%</w:t>
            </w:r>
          </w:p>
        </w:tc>
      </w:tr>
      <w:tr w:rsidR="00677FB6" w:rsidRPr="00677FB6" w14:paraId="22B54A4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317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FD9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0909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6D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66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836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76,282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6633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88D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FF2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4A7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D7C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B73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F16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182,44%</w:t>
            </w:r>
          </w:p>
        </w:tc>
      </w:tr>
      <w:tr w:rsidR="00677FB6" w:rsidRPr="00677FB6" w14:paraId="6F5B862B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790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4E99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561,175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119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689,923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59A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E163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967,512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603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1 046,065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A3A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E2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5A3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B77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216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553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151,62%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E3D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186,41%</w:t>
            </w:r>
          </w:p>
        </w:tc>
      </w:tr>
      <w:tr w:rsidR="00677FB6" w:rsidRPr="00677FB6" w14:paraId="68C690B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7225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E6F0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40B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FC38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19B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19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75C0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9E4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022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D34A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402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6B8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850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177,61%</w:t>
            </w:r>
          </w:p>
        </w:tc>
      </w:tr>
      <w:tr w:rsidR="00677FB6" w:rsidRPr="00677FB6" w14:paraId="49099529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29A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D94F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216,742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57C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274,899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F53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331,133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0289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398,607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260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435,856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F64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5D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F58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4288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109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C941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158,55%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3B8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201,09%</w:t>
            </w:r>
          </w:p>
        </w:tc>
      </w:tr>
      <w:tr w:rsidR="00677FB6" w:rsidRPr="00677FB6" w14:paraId="310C585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22C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1BA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2390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87,761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1929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595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1D3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119,095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9A7F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C7DA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275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32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04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E38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AB6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151,88%</w:t>
            </w:r>
          </w:p>
        </w:tc>
      </w:tr>
      <w:tr w:rsidR="00677FB6" w:rsidRPr="00677FB6" w14:paraId="34F8D4FE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55F4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56C6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B9E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74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560B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C39C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39,672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0D7F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F3D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8CC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0DF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4E4D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4FC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C9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138,90%</w:t>
            </w:r>
          </w:p>
        </w:tc>
      </w:tr>
      <w:tr w:rsidR="00677FB6" w:rsidRPr="00677FB6" w14:paraId="671223DD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FF2F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977C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157,869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CD8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196,199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E75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232,497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A0E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270,764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AEC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292,392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A31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490C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558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BBB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152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7A2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7BA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185,21%</w:t>
            </w:r>
          </w:p>
        </w:tc>
      </w:tr>
      <w:tr w:rsidR="00677FB6" w:rsidRPr="00677FB6" w14:paraId="6523D83E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BFE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135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53,593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548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D4A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9A7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220B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112,876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24D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23B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4A7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992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0A33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6A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F6D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210,62%</w:t>
            </w:r>
          </w:p>
        </w:tc>
      </w:tr>
      <w:tr w:rsidR="00677FB6" w:rsidRPr="00677FB6" w14:paraId="148EE9D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B49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E3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586,184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D959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667,445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22E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813,848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1DC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993,015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C6DE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1 079,413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4F3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E2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9,47%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83B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5C3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6AD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22D7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161,72%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539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184,14%</w:t>
            </w:r>
          </w:p>
        </w:tc>
      </w:tr>
      <w:tr w:rsidR="00677FB6" w:rsidRPr="00677FB6" w14:paraId="365DDB6D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1EF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001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5,153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FB2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7,296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B7C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9,251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1BC7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CD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9,037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67C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AAC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C00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B2A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3A2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43FC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ED6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175,37%</w:t>
            </w:r>
          </w:p>
        </w:tc>
      </w:tr>
      <w:tr w:rsidR="00677FB6" w:rsidRPr="00677FB6" w14:paraId="71460B63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7A9C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8440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98F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FBD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DA64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1609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3,086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566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57B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98D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358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F03F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8BE2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BAD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224,11%</w:t>
            </w:r>
          </w:p>
        </w:tc>
      </w:tr>
      <w:tr w:rsidR="00677FB6" w:rsidRPr="00677FB6" w14:paraId="641A712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FD3E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0C6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623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21,169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7DE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5B6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0D2C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33,128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396E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F27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090E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4ED6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545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A7B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7D0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173,25%</w:t>
            </w:r>
          </w:p>
        </w:tc>
      </w:tr>
      <w:tr w:rsidR="00677FB6" w:rsidRPr="00677FB6" w14:paraId="5FB81C3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499F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2C78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56,758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A3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F71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49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106,836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EE7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114,215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92C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37F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B61C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417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3848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C8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169,53%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60C7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201,23%</w:t>
            </w:r>
          </w:p>
        </w:tc>
      </w:tr>
      <w:tr w:rsidR="00677FB6" w:rsidRPr="00677FB6" w14:paraId="500BE477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E9F8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9DC9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115,702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BC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123,391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920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157,121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3A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176,732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4D09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192,084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350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6374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10E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D638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656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18E2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A24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166,02%</w:t>
            </w:r>
          </w:p>
        </w:tc>
      </w:tr>
      <w:tr w:rsidR="00677FB6" w:rsidRPr="00677FB6" w14:paraId="1C2A07B8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9A4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4331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FA1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F9D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150,601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5AC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F89A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189,127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124E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0E20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A81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9FE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CAF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5D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143,63%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28B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169,26%</w:t>
            </w:r>
          </w:p>
        </w:tc>
      </w:tr>
      <w:tr w:rsidR="00677FB6" w:rsidRPr="00677FB6" w14:paraId="50CC86CF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CE6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8ED8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89,119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4E8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2A4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126,226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614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158,199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BC49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166,091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0D33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4F2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96F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F32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6B5F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0A0E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158,87%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A71C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186,37%</w:t>
            </w:r>
          </w:p>
        </w:tc>
      </w:tr>
      <w:tr w:rsidR="00677FB6" w:rsidRPr="00677FB6" w14:paraId="7EFFD429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9C0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707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65D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102,597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755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130,294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ABBA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171,655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E248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193,566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D0D1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CED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6F4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E1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2B5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9B1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188,67%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B07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213,16%</w:t>
            </w:r>
          </w:p>
        </w:tc>
      </w:tr>
      <w:tr w:rsidR="00677FB6" w:rsidRPr="00677FB6" w14:paraId="0E0E82B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B256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9C3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C19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60,582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D0A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75,799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9526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3D7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105,357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F19E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AA8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512F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C60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111,86%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DA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40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612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189,57%</w:t>
            </w:r>
          </w:p>
        </w:tc>
      </w:tr>
      <w:tr w:rsidR="00677FB6" w:rsidRPr="00677FB6" w14:paraId="01138885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8DC4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56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40,831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649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45,773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9015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7CE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68,444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DED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73,723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3DDF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7151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1BED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3EF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0D3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84E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FCF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180,56%</w:t>
            </w:r>
          </w:p>
        </w:tc>
      </w:tr>
      <w:tr w:rsidR="00677FB6" w:rsidRPr="00677FB6" w14:paraId="0BF912E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9024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A0F5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428,287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CA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432,877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7C8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486,909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722C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553,269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E65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592,555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951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106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48F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1E7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928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0FB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136,89%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0361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138,35%</w:t>
            </w:r>
          </w:p>
        </w:tc>
      </w:tr>
      <w:tr w:rsidR="00677FB6" w:rsidRPr="00677FB6" w14:paraId="49F782DD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51B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572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819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29,165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AFC9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DCB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43AF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41,005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905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30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19D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84C9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08C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FD46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140,60%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D8F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168,62%</w:t>
            </w:r>
          </w:p>
        </w:tc>
      </w:tr>
      <w:tr w:rsidR="00677FB6" w:rsidRPr="00677FB6" w14:paraId="34E9C92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4358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917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6C9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AC6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31,866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8A3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B2C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41,552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360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985D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0CC9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B93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020B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F83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AA8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191,04%</w:t>
            </w:r>
          </w:p>
        </w:tc>
      </w:tr>
      <w:tr w:rsidR="00677FB6" w:rsidRPr="00677FB6" w14:paraId="7A935839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5ABA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66D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0DD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8B2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D0C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057A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45,744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605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B0E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BE0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00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2BAB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2F0A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163,82%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0FA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194,09%</w:t>
            </w:r>
          </w:p>
        </w:tc>
      </w:tr>
      <w:tr w:rsidR="00677FB6" w:rsidRPr="00677FB6" w14:paraId="6CFE5625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C8BC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272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09C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4AF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22,733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FBF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ED7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28,474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1246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8CE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864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2DC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359F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125,25%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626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BF04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170,37%</w:t>
            </w:r>
          </w:p>
        </w:tc>
      </w:tr>
      <w:tr w:rsidR="00677FB6" w:rsidRPr="00677FB6" w14:paraId="5A04B3D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BAEA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8BF3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138,961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A7B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126,648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949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137,768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92EA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E00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161,769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AC0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79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130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C9D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269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B27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127,73%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49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116,41%</w:t>
            </w:r>
          </w:p>
        </w:tc>
      </w:tr>
      <w:tr w:rsidR="00677FB6" w:rsidRPr="00677FB6" w14:paraId="7259A92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908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97F2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F6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D78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472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00C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131,521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9DD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55EB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D7E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B1D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107,47%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2CA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118,91%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9BAD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130,36%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B4E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123,40%</w:t>
            </w:r>
          </w:p>
        </w:tc>
      </w:tr>
      <w:tr w:rsidR="00677FB6" w:rsidRPr="00677FB6" w14:paraId="6DC928A4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A70A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189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42,997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8B21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064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AF84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AD2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62,036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AAD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E205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929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323F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108,41%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794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525C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6D4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144,28%</w:t>
            </w:r>
          </w:p>
        </w:tc>
      </w:tr>
      <w:tr w:rsidR="00677FB6" w:rsidRPr="00677FB6" w14:paraId="6777431A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1D9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0964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D22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7,835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4F54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9,763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1F60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AA4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12,621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856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231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354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B68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AC7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129,27%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827E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EAED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173,01%</w:t>
            </w:r>
          </w:p>
        </w:tc>
      </w:tr>
      <w:tr w:rsidR="00677FB6" w:rsidRPr="00677FB6" w14:paraId="79D4DBCC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62F1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9356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33,661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1DB0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662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41,354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566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B49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50,849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F87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1DF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7F6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6EFA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CED0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122,96%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CAE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6C8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151,06%</w:t>
            </w:r>
          </w:p>
        </w:tc>
      </w:tr>
      <w:tr w:rsidR="00677FB6" w:rsidRPr="00677FB6" w14:paraId="0ED9C6A3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100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FC99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10,957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380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E33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C4A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47CE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14,608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BCC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D2A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D9C9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43D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07A0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117,13%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401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119,99%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5EBF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133,32%</w:t>
            </w:r>
          </w:p>
        </w:tc>
      </w:tr>
      <w:tr w:rsidR="00677FB6" w:rsidRPr="00677FB6" w14:paraId="76C713BB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60A4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4D59B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35B4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511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E16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1F62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2,377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6FE7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066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AD6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332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100,98%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F8A6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123,54%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ADF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156,90%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4594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159,96%</w:t>
            </w:r>
          </w:p>
        </w:tc>
      </w:tr>
      <w:tr w:rsidR="00677FB6" w:rsidRPr="00677FB6" w14:paraId="4038EA25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EC6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6AC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515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57D2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E3C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6CB7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66,664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620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6D33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226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2CFD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B199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2E3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DFC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0C468400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710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BB60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923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3A5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F67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16C7F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58,882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325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AE5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2A6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58A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D322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640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B3FA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1E39FA0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2B7A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A91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760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7CC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EE0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850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12,056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A0F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A60E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332D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22E1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BC8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C21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81D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21997122" w14:textId="77777777" w:rsidTr="000F37E0">
        <w:trPr>
          <w:trHeight w:val="255"/>
        </w:trPr>
        <w:tc>
          <w:tcPr>
            <w:tcW w:w="13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D25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AA64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CF7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6971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F65C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AE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3,811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9FE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88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4F8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0817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2F45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863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EF42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1695ED96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6B70A90F" w14:textId="525F9211" w:rsidR="00677FB6" w:rsidRPr="00677FB6" w:rsidRDefault="00677FB6" w:rsidP="000F37E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«Продажи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в январе –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июле  2026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году в России снизились на  -2%...».</w:t>
      </w:r>
    </w:p>
    <w:p w14:paraId="5C12A639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(-2%) - это незначительно снижение продаж, а вовсе не глобальное, каким его пытаются представить в своих интересах разные стороны: политики, чиновники, медики и т.д.)))</w:t>
      </w:r>
    </w:p>
    <w:p w14:paraId="527FC9A0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Условно говоря, каждый 50-ый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взрослый  россиянин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отказался в 2026 году от алкоголя))))  Если (-3%) то 33-ий, а если (-5%), то каждый 20-ый...</w:t>
      </w:r>
    </w:p>
    <w:p w14:paraId="0B66CEB4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Но есть одно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огромное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НО – это снизились продажи легальной продукции в легальной рознице. Хотя с учетом у нас большие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пробелмы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Например, в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Хореке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продавалось до 4% объема алкогольной продукции еще в 2023 году. И с 4 кв. 2024 начался странный спад продаж в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Хореке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в результате которого продажи за 2 года упали в 3- 3,5 – 4 раза, чего быть на самом деле не может... Вот вам 2%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  падения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...</w:t>
      </w:r>
    </w:p>
    <w:p w14:paraId="02147F20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Есть и еще одно – я бы считал снижение продаж в легальной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рознице  снижением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реального  уровня жизни населения...  Население в 2026 году стало жить хуже на уровень падения легальных продаж водки, вина, пива. Возможно, такое утверждение будет неточным для периода в 10 лет, но для двух-трех лет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оно  вполне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рабочее...</w:t>
      </w:r>
    </w:p>
    <w:p w14:paraId="45D00FA4" w14:textId="2FBA414A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FFFFFF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Дополнительно:  «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Россияне впервые стали потреблять более 100 кг мяса в год. Потребление мяса и мясопродуктов в России по итогам 2025 года достигло исторического максимума. В среднем на одного жителя страны пришлось 100,7 кг продукции в пересчете на мясо. Об этом 9 августа сообщает «РИА Новости», изучив статистические данные.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Годом ранее показатель составлял 99,9 кг. Таким образом, за год среднее потребление увеличилось на 0,8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кг....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20D3EBBF" w14:textId="17676D81" w:rsidR="00677FB6" w:rsidRPr="00677FB6" w:rsidRDefault="00677FB6" w:rsidP="00677FB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FF0000"/>
          <w:spacing w:val="-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Население дичает и возвращается к плотоядности)) К мясу у нас водка, пиво и красное вино))) Поэтому и упали в продажах в 2025 – 2026 всякие виски, ромы и т.д.)))</w:t>
      </w:r>
    </w:p>
    <w:p w14:paraId="7D07BC6D" w14:textId="77777777" w:rsidR="00677FB6" w:rsidRPr="00677FB6" w:rsidRDefault="00677FB6" w:rsidP="00677FB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  А еще у нас спад продаж по рыбе,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что  не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 дает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эногастрономически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расти  вину в целом))))</w:t>
      </w:r>
    </w:p>
    <w:p w14:paraId="28F4D45B" w14:textId="29F74705" w:rsidR="00677FB6" w:rsidRPr="00677FB6" w:rsidRDefault="00677FB6" w:rsidP="000F37E0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FF0000"/>
          <w:spacing w:val="-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Алкогольный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бизнес  проплатил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психлогам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))) Психологи рекомендуют и рекламируют  вечеринки по поводу разводов. Если у нас 65% разводов, то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  каждые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65 свадеб в будущем может быть 130 вечеринок по поводу развода)))</w:t>
      </w:r>
    </w:p>
    <w:p w14:paraId="538377C1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«Психолог объяснила моду на вечеринки в честь развода... В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соцсетях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набирает популярность новый тренд – тематические вечеринки по случаю развода с воздушными шарами и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шампанским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Семейный психолог Наталья Панфилова объяснила, что подобным образом расставание отмечают далеко не все...».</w:t>
      </w:r>
    </w:p>
    <w:p w14:paraId="1A4A18CD" w14:textId="0E6C43B1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Это выгодно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для  алкогольного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бизнеса))) Свадьба – одна, а таких вечеринок – две после развода – у  каждого своя))) Надо популяризировать)))   </w:t>
      </w:r>
    </w:p>
    <w:p w14:paraId="5A942322" w14:textId="32AAE2CC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Хроническая  усталость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сидит  в каждом втором россиянине... «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Каждый второй опрошенный россиянин за последние пять лет полноценно не отдыхал. </w:t>
      </w:r>
      <w:hyperlink r:id="rId6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Аналитический центр ВЦИОМ опубликовал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результаты исследования, посвященного отношению россиян к своему здоровью и практикам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здоровьесбережения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В опросе приняли участие 1,6 тыс. россиян в возрасте от 18 лет. Состоянием здоровья своей семьи и ближайших родственников удовлетворены почти две трети россиян, тогда как в 2006 году так считал лишь каждый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второй....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0F29D6C" w14:textId="6E5348EC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Средний класс в 2026 году завершает   полное восстановление своих довоенных потребностей...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</w:t>
      </w:r>
      <w:hyperlink r:id="rId7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Россияне стали чаще покупать одежду и обувь за рубежом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Граждане России в первом полугодии 2026 г. приобрели через различные онлайн-сервисы трансграничной торговли одежду и обувь на 37,8 млрд руб., подсчитала Ассоциация компаний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интернет-торговли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 По ее оценке, продажи в этом сегменте увеличились год к году на 22%. Спрос на аксессуары из-за границы за указанный период вырос еще сильнее – на 25% до 6,5 млрд руб.</w:t>
      </w:r>
    </w:p>
    <w:p w14:paraId="068E294E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   Гендиректор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Infoline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-аналитики» Михаил Бурмистров говорит, что продажи одежды и обуви в трансграничном сегменте за шесть месяцев и вовсе превысили 100 млрд руб. Он считает, что данная категория за это время прибавила примерно +50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%....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14:paraId="4329FEE6" w14:textId="0C2169FE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Прилично растут и продажи импортного алкоголя в России в 2026 году (из ЕС в том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числе)...</w:t>
      </w:r>
      <w:proofErr w:type="gramEnd"/>
    </w:p>
    <w:p w14:paraId="5161EBFB" w14:textId="2C82C2D0" w:rsidR="00677FB6" w:rsidRPr="00677FB6" w:rsidRDefault="00677FB6" w:rsidP="000F37E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«Импорт обуви вырос на фоне падения отечественного производства....</w:t>
      </w:r>
    </w:p>
    <w:p w14:paraId="34A6EC21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Производство обуви в России по итогам первого полугодия 2026 года сократилось       на (-12,4%)   по сравнению с аналогичным периодом прошлого года. По данным ЦРПТ (оператор системы «Честный знак»), отечественные предприятия выпустили 97,6 млн пар. </w:t>
      </w:r>
      <w:r w:rsidRPr="00677FB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BEBEB"/>
          <w:lang w:eastAsia="ru-RU"/>
        </w:rPr>
        <w:t>Наиболее резкое падение зафиксировано в сегменте туфель — на -36,5% (до 4 млн пар)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. Выпуск ботинок снизился на 13,6% (до 10,1 млн пар), тапочек — на 9,9% (до 46,5 млн пар), сообщает «Коммерсантъ».</w:t>
      </w:r>
    </w:p>
    <w:p w14:paraId="02BD6FB4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shd w:val="clear" w:color="auto" w:fill="EBEBEB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Жизнь среднего класса восстанавливается по всем направлениям... До конца 2026 в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основном  полностью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восстановится... Женщины  хотят носить  импортные туфли  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туфли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и пить импортное вино)))</w:t>
      </w:r>
    </w:p>
    <w:p w14:paraId="6A7B38D4" w14:textId="02BC68BF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     Молодежный удар по скрепам))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))   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«Эксперт Лебедев: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зумеры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уходят от кваса и пива к «красивым смесям» и ярким напиткам. </w:t>
      </w:r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>Интерес молодежи к современным напиткам стал одной из причин снижения спроса на квас и пиво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. Об этом в эфире Радио РБК рассказал исполнительный директор некоммерческого партнерства «Объединение участников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пиво-безалкогольного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рынка»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Камаль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Лебедев. — Вообще говоря, современные люди, люди, которых обычно называют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зумерами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, уходят от наших традиционных напитков — кваса и пива... У них на все свое мнение, у этих людей, наверное, и в отношении вкуса кваса тоже делают выбор в другую сторону, — заявил Лебедев.</w:t>
      </w:r>
    </w:p>
    <w:p w14:paraId="14400877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По его словам, молодёжь уходит в сторону «каких-то красивых смесей», ярких напитков. Их употребляют для повышения здоровья или для того, чтобы выделиться и привлечь к себе внимание, полагает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эксперт....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779182D6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«.... </w:t>
      </w:r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 xml:space="preserve">Ранее, в июле, аналитики IWSR выяснили, что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>зумеры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 xml:space="preserve"> — больше не «поколение умеренности» в потреблении алкоголя.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Согласно опросу на 15 глобальных рынках (выборка — более 26 тыс. респондентов), доля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зумеров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, употреблявших алкоголь за последние шесть месяцев, выросла с 66% в марте 2023 года до 73% в марте 2025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года....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75D6C586" w14:textId="110B1000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 Когда у тебя официальные продажи пивной продукции в системе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ЕГАИС  в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январе – июне 2026 к 2024 году упали на (-16,7%), то хочется сделать виноватым любого))) Даже зуммера с его нелепым вкусом))) Но реальный спад не более (-3%), а все прочее – я так полагаю – ошибка учета системы учета))) И в этом случае роль зуммера не так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уэасна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, а его образ не так и страшен)))</w:t>
      </w:r>
    </w:p>
    <w:p w14:paraId="5D961ECA" w14:textId="3E3B67C8" w:rsidR="00677FB6" w:rsidRPr="00677FB6" w:rsidRDefault="00677FB6" w:rsidP="000F37E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HeadHunter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треть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зумеров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миллениалов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хотят работать удаленно. Две трети соискателей на российском рынке труда — это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миллениалы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по данным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HeadHunter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им принадлежат 11,7 млн резюме (73%), которые были открыты или обновлены с начала года.</w:t>
      </w:r>
    </w:p>
    <w:p w14:paraId="63281BD9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Представители двух этих поколений чаще, чем люди более старшего возраста, хотят сами управлять своим рабочим днем и работать удаленно. Так, среди молодых соискателей удаленную занятость рассматривают 34%, гибридную — 16%, а среди тех, кому 40 лет и более, эти форматы привлекают лишь 22% и 12%...»</w:t>
      </w:r>
    </w:p>
    <w:p w14:paraId="55B3A69B" w14:textId="0809331F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Они  не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соблазняются высокой ЗП газосварщиков и прочего пролетариата России))) Треть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миллениалов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хотела бы иметь возможность  спокойно  пиво  и САН  в рабочее время в домашней  или кофейной  обстановке))</w:t>
      </w:r>
    </w:p>
    <w:p w14:paraId="680B7AF2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А еще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  возрастом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растет потребность работать подальше от семьи и поближе к работодателю)))</w:t>
      </w:r>
    </w:p>
    <w:p w14:paraId="1B7892AC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«...Интересно, что по мере взросления растет интерес соискателей к работе вахтовым методом. Если 19–30 лет ее рассматривают только 5% кандидатов, то после 50 лет их доля достигает 10%. При этом именно среди 19-30-летних россиян наиболее высока доля тех, кто готов к стажировкам (5% или 308,3 тыс. резюме) и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волонтерству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(1% или 34,2 тыс. резюме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C875AF8" w14:textId="54BBBC20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   И еще про молодежь... </w:t>
      </w:r>
      <w:r w:rsidRPr="00677FB6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  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Зумеры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стали первым поколением глупее родителей: виноваты смартфоны...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Нейробиолог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Джаред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Куни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Хорват заявил, что поколение Z — первое за 200 лет, у которого когнитивные показатели ниже, чем у предыдущего. Виновником он назвал смартфоны и гаджеты в школах...».</w:t>
      </w:r>
    </w:p>
    <w:p w14:paraId="1FB9DA46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  Человечество на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Земле  перешло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от очень  долгого этапа развития к этапу выживания))  Возможно, другой ум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зумеров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привязан к новому этапу)))</w:t>
      </w:r>
    </w:p>
    <w:p w14:paraId="1F13A8E4" w14:textId="7DE6C448" w:rsidR="00677FB6" w:rsidRPr="00677FB6" w:rsidRDefault="00677FB6" w:rsidP="000F37E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 Официально... «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Зарплаты в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России  бьют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рекорды.  Экономист: средняя зарплата россиян резко выросла. Средняя зарплата в России за год подскочила на +12%, а темпы этого роста оказались в 2–2,5 раза выше инфляции. Такую оценку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Газете.Ru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» дал кандидат экономических наук, доцент Финансового университета при правительстве РФ Игорь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Балынин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 Эксперт привел свежие данные: за год показатель увеличился на +11,7 тыс. рублей и достиг 109,1 тыс. рублей в апреле 2026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года....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50430792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«...Среди ключевых драйверов такого уверенного роста экономист назвал опережающее </w:t>
      </w:r>
      <w:hyperlink r:id="rId8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инфляцию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повышение минимального размера оплаты труда. В 2020 году </w:t>
      </w:r>
      <w:hyperlink r:id="rId9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МРОТ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составлял 12 130 рублей, а в 2026-м он поднялся до 27 093 рублей — это на 15 тыс. рублей больше. Второй фактор — кадровый голод: в условиях дефицита работников в ряде отраслей компании вынуждены активнее конкурировать за персонал. Кроме того, на повышение зарплат влияет растущая потребность в высококвалифицированных специалистах для укрепления финансового и технологического суверенитета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страны....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5AB49D92" w14:textId="19050973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 Коллеги, вы имели полное моральное и экономическое право поднять свои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цены  за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этот период на (+12%)...</w:t>
      </w:r>
    </w:p>
    <w:p w14:paraId="23FE2A72" w14:textId="2E9E395A" w:rsidR="00677FB6" w:rsidRPr="00677FB6" w:rsidRDefault="00677FB6" w:rsidP="00677FB6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Размер финансовой подушки россиянина (-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ки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должен быть таким, чтобы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россиянин  в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период поиска работы мог продолжать пить привычные алкогольные напитки в прежних объемах с прежней периодичностью)))</w:t>
      </w:r>
    </w:p>
    <w:p w14:paraId="68AF0DA9" w14:textId="77777777" w:rsidR="00677FB6" w:rsidRPr="00677FB6" w:rsidRDefault="00677FB6" w:rsidP="00677FB6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  «Россияне назвали размер идеальной финансовой подушки. Большинство россиян (53%) считают идеальной финансовой полушкой накопления в размере годового дохода. Об этом свидетельствуют результаты совместного опроса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Роскачества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и Финансов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Mail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.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Из опрошенных 22% считают достаточным запас в размере от 6 до 12 месячных </w:t>
      </w:r>
      <w:hyperlink r:id="rId10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доходов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 xml:space="preserve">, 13% — от 3 до 6 доходов, а 2% — в пределах 1–2 зарплат. Затруднились с ответом 10% респондентов. Данные опроса свидетельствуют, что сбережения имеют 50% участников, еще 27% планируют их сформировать, тогда как 23% не располагают накоплениями и не считают это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необходимым....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».</w:t>
      </w:r>
    </w:p>
    <w:p w14:paraId="1EABF9B8" w14:textId="77777777" w:rsidR="00677FB6" w:rsidRPr="00677FB6" w:rsidRDefault="00677FB6" w:rsidP="00677FB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984806"/>
          <w:spacing w:val="-1"/>
          <w:sz w:val="23"/>
          <w:szCs w:val="23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На основании  долгих личных   наблюдений могу сказать точно, что в группе населения, которая с 2014- 2015гг (после акцизной реформы в секторе крепкого)  находится в секторе легального рынка,   деньги  на ежегодно  дорожающую алкогольную продукцию  есть))))    Потребители вполне  могут этими деньгами пользоваться для поддержания  прежнего уровня покупок этой продукции, если бы бизнес  как-то иначе  реагировал  на повышение ставок акциза  и цен))) А не только жаловался на  государство, чиновников и свою судьбу)))</w:t>
      </w:r>
    </w:p>
    <w:p w14:paraId="4697BBD8" w14:textId="77777777" w:rsidR="00677FB6" w:rsidRPr="00677FB6" w:rsidRDefault="00677FB6" w:rsidP="00677FB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С 1 января каждого года при повышении ставки акциза и цен бизнес должен связать  это повышение не только со ставкой, но и каким –то якобы   обновлением продукта вне зависимости от того, что этого обновления  может и не быть)))  Путь оно будет   не физическим, а эмоциональным))))  Хотя лучше физическим и технологическим, это все равно проверить невозможно))) Его надо найти и указать на него потребителю, чтобы его сохранить))))    И так каждый  год  с 1 января... Чтобы  рост цен из-за  ставки отошел психологически на второй план)))  А на первом плане – обновление))) Надо облегчить потребителю  восприятие растущих цен)) А то привыкание  к новым ценам растягивается  иногда  на полгода – год – полтора)))  А через год новый рост цен – и так без конца))</w:t>
      </w:r>
    </w:p>
    <w:p w14:paraId="152825A0" w14:textId="33CFD737" w:rsidR="00677FB6" w:rsidRPr="00677FB6" w:rsidRDefault="00677FB6" w:rsidP="000F37E0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984806"/>
          <w:spacing w:val="-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Алкоголь занял положенное ему место)) Спирт вроде бы уже там был ранее... «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 20 августа 2026 года перечень стратегически важных товаров для целей статьи 226.1 УК РФ (контрабанда стратегически важных товаров и ресурсов через таможенную границу) будет расширен </w:t>
      </w:r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за счёт натурального виноградного вина и ряда других категорий алкогольной продукции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Изменения утверждены постановлением Правительства РФ № 998 от 10 августа. Документ вносит изменения в постановление правительства № 923 от 13 сентября 2012 года, которым установлен список товаров и ресурсов, незаконное перемещение которых через таможенную границу при наличии предусмотренных законом условий может квалифицироваться по статье о контрабанде стратегически важных товаров. В новой редакции в список включена алкогольная продукция товарных позиций ТН ВЭД ЕАЭС 2203 00–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2208....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0023455" w14:textId="5463148F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2C3E50"/>
          <w:sz w:val="23"/>
          <w:szCs w:val="23"/>
          <w:lang w:eastAsia="ru-RU"/>
        </w:rPr>
        <w:t>«Башкирия не планирует приватизацию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2C3E50"/>
          <w:sz w:val="23"/>
          <w:szCs w:val="23"/>
          <w:lang w:eastAsia="ru-RU"/>
        </w:rPr>
        <w:t>Башспирта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2C3E50"/>
          <w:sz w:val="23"/>
          <w:szCs w:val="23"/>
          <w:lang w:eastAsia="ru-RU"/>
        </w:rPr>
        <w:t>».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Ранее СМИ сообщали о возможном интересе к покупке компании. Власти Башкирии на данный момент не рассматривают продажу АО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Башспирт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». Об этом заявил глава республики Радий </w:t>
      </w:r>
      <w:proofErr w:type="spellStart"/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Хабиров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.—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Это такой сложный бизнес. Но, с другой стороны, зачем продавать? Работает, значит, пусть работает. Оно нам очень помогает, — сказал он на встрече со СМИ.    АО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Башспирт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работает с 2000 года и объединяет четыре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ликеро-водочных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завода и одно спиртовое предприятие. По итогам 2025 года выручка компании составила 11,57 млрд рублей, чистая прибыль — 266,5 млн рублей.</w:t>
      </w:r>
    </w:p>
    <w:p w14:paraId="4F9E9398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Ранее сообщалось, что крупнейший производитель спирта в стране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рассматривает возможность покупки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Башспирта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». Эксперты оценивали весь бизнес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 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4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—5 млрд рублей....».</w:t>
      </w:r>
    </w:p>
    <w:p w14:paraId="40C56483" w14:textId="028D9BD9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Башспирт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на международной выставке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VietFood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and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Beverage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2026. АО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Башспирт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продолжает развивать международные деловые связи и изучать новые возможности для выхода на зарубежные рынки. Представители компании посетили международную выставку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VietFood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and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Beverage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2026, которая прошла в Хошимине,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Вьетнам....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FADD56C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Pr="00677FB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https://bashspirt.ru/bashkirskaya-kudryavaya-loshad-stala-vdohnoveniem-dlya-novogo-dzhina-curly/</w:t>
        </w:r>
      </w:hyperlink>
    </w:p>
    <w:p w14:paraId="6531B8CD" w14:textId="16740D65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Некоторые (самые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лучшие)  из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многих продаваемых в России  алкогольных активов находят свою новую судьбу нигде кроме, как в «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Росспиртпроме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!!))) </w:t>
      </w:r>
    </w:p>
    <w:p w14:paraId="3F8B7507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Росспиртпром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купил 72,87 % акций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Амбер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Талвис»...</w:t>
      </w:r>
      <w:proofErr w:type="gramEnd"/>
    </w:p>
    <w:p w14:paraId="64155E3D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«Национализированный тамбовский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спиртзавод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продали другу Путина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Ротенбергу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 полцены...»</w:t>
      </w:r>
    </w:p>
    <w:p w14:paraId="22CD3C0E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2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«</w:t>
        </w:r>
        <w:proofErr w:type="spellStart"/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Росспиртпром</w:t>
        </w:r>
        <w:proofErr w:type="spellEnd"/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 выкупил тамбовский завод «</w:t>
        </w:r>
        <w:proofErr w:type="spellStart"/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Амбер</w:t>
        </w:r>
        <w:proofErr w:type="spellEnd"/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Талвис» по сниженной вдвое цене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hyperlink r:id="rId13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Крупнейший производитель спирта в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России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Росспиртпром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 выкупил 72,87% акций тамбовского предприятия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Амбер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Талвис». Сумма сделки составила 1,94 млрд руб. при начальной стоимости лота в 3,89 млрд руб. Это следует из итогового протокола на площадке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Росэлторг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».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Росспиртпрому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 принадлежало 25,5%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Амбер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Талвис», поэтому по итогам аукциона компания увеличила свою долю до 98,4%. Она получила более 62,4 тыс. обыкновенных акций производства номинальной стоимостью 37,5 млн руб. Всего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Амбер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Талвис» выпустил 85,7 тыс. акций номиналом по 600 руб.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Росимущество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выставило на продажу тамбовское предприятие во второй раз, поскольку на первых торгах не было подано ни одной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заявки. В 2024 году компания была обращена в доход государства по иску Генпрокуратуры. Ведомство указывало, что структуры бывшего собственника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Амбер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Талвис» Юрия Шефлера (входит в объединение, признанное экстремистским и запрещенное в РФ) с 2022 по 2023 год перечислили ВСУ €38 млн....»</w:t>
      </w:r>
    </w:p>
    <w:p w14:paraId="62F8C025" w14:textId="1F9FD34A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Росспиртпром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» выкупил «дочку» «СПИ-РВВК» с 6,7 га на ул. Полтавской в 2 раза дешевле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. Крупнейший российский производитель этилового спирта, АО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Росспиртпром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 xml:space="preserve">», стал единственным участником и победителем повторного аукциона на 100 % долей в уставном капитале калининградского ООО «РВВК». Соответствующая информация отражена в карточке торгов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Росимущества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 xml:space="preserve">. Актив был приобретен за 271,89 млн руб., фактически в два раза ниже начальной цены, которая была обозначена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Росимуществом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 xml:space="preserve"> на первом аукционе — 543,78 млн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руб...</w:t>
      </w:r>
      <w:proofErr w:type="gramEnd"/>
    </w:p>
    <w:p w14:paraId="7BF02DF8" w14:textId="77777777" w:rsidR="00677FB6" w:rsidRPr="00677FB6" w:rsidRDefault="00677FB6" w:rsidP="00677FB6">
      <w:pPr>
        <w:shd w:val="clear" w:color="auto" w:fill="FFFFFF"/>
        <w:spacing w:after="69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Первые торги на 100 % долей ООО «РВВК» не состоялись из-за отсутствия участников аукциона.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На повторном аукционе при начальной цене актива в 543,78 млн руб.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Росспиртпром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не сделал ни одного шага аукциона, который составлял 27,18 млн руб., а сразу вышел на цену отсечения в 271,89 млн руб. Ни одной заявки от других интересантов не поступило. Теперь победитель должен подписать контракт через 10–12 дней со дня размещения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протокола....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8D12110" w14:textId="30BB6A63" w:rsidR="00677FB6" w:rsidRPr="00677FB6" w:rsidRDefault="00677FB6" w:rsidP="000F37E0">
      <w:pPr>
        <w:shd w:val="clear" w:color="auto" w:fill="FFFFFF"/>
        <w:spacing w:after="69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eastAsia="ru-RU"/>
        </w:rPr>
        <w:t xml:space="preserve">  Имею возможность лично регулярно </w:t>
      </w:r>
      <w:proofErr w:type="gramStart"/>
      <w:r w:rsidRPr="00677FB6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eastAsia="ru-RU"/>
        </w:rPr>
        <w:t>пробовать  настойки</w:t>
      </w:r>
      <w:proofErr w:type="gramEnd"/>
      <w:r w:rsidRPr="00677FB6">
        <w:rPr>
          <w:rFonts w:ascii="Times New Roman" w:eastAsia="Times New Roman" w:hAnsi="Times New Roman" w:cs="Times New Roman"/>
          <w:color w:val="1265A8"/>
          <w:kern w:val="36"/>
          <w:sz w:val="24"/>
          <w:szCs w:val="24"/>
          <w:lang w:eastAsia="ru-RU"/>
        </w:rPr>
        <w:t>  из Карелии; очень вкусно! </w:t>
      </w:r>
      <w:r w:rsidRPr="00677FB6">
        <w:rPr>
          <w:rFonts w:ascii="Times New Roman" w:eastAsia="Times New Roman" w:hAnsi="Times New Roman" w:cs="Times New Roman"/>
          <w:i/>
          <w:iCs/>
          <w:color w:val="1265A8"/>
          <w:kern w:val="36"/>
          <w:sz w:val="24"/>
          <w:szCs w:val="24"/>
          <w:lang w:eastAsia="ru-RU"/>
        </w:rPr>
        <w:t>«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 xml:space="preserve">Завод «Петровский» в Карелии выплатил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более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 1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миллиарда рублей налогов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.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 xml:space="preserve">В прошлом году предприятие переработало более 60 тонн карельских ягод. 13 августа глава Карелии Артур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Парфенчиков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 xml:space="preserve"> вручил коллективу Петрозаводского ликеро-водочного завода «Петровский» благодарственное письмо за многолетнее плодотворное сотрудничество и реализацию инициатив, направленных на развитие культурного имиджа республики.</w:t>
      </w:r>
      <w:r w:rsidRPr="00677FB6">
        <w:rPr>
          <w:rFonts w:ascii="Times New Roman" w:eastAsia="Times New Roman" w:hAnsi="Times New Roman" w:cs="Times New Roman"/>
          <w:color w:val="455A64"/>
          <w:kern w:val="36"/>
          <w:sz w:val="24"/>
          <w:szCs w:val="24"/>
          <w:lang w:eastAsia="ru-RU"/>
        </w:rPr>
        <w:t>...»</w:t>
      </w:r>
    </w:p>
    <w:p w14:paraId="69EE4A49" w14:textId="77777777" w:rsidR="00677FB6" w:rsidRPr="00677FB6" w:rsidRDefault="00677FB6" w:rsidP="00677FB6">
      <w:pPr>
        <w:shd w:val="clear" w:color="auto" w:fill="FFFFFF"/>
        <w:spacing w:after="38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455A64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 xml:space="preserve">«...С 2025 по 2030 год в регионе действует программа по регулированию розничного оборота спиртного. Благодаря ей потребление алкоголя в республике снизилось более чем на 16%, а к 1 июля 2026 года упало еще на 4,2%. При этом значительную часть напитков приобретают приезжающие гости в качестве сувениров. Директор по корпоративным коммуникациям Петрозаводского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>ликеро-водочного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 xml:space="preserve"> завода «Петровский» Инна Ильина рассказала, что общее снижение потребления спиртного в республике не влияет на продажи и экономическое развитие предприятия, так как оно производит качественную продукцию, которая остается востребованной на протяжении многих лет. «Наш продукт соответствует государственным стандартам качества и является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>крафтовым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 xml:space="preserve">, поэтому он так востребован среди туристов. Более того, завод поддерживает труд сборщиков ягод и способствует развитию инфраструктуры в регионе, ведь для производства, например, десяти тысяч литров морошковой настойки мы используем две тонны натуральных ягод, собранных в Карелии», — отметила Инна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>Ильина....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455A64"/>
          <w:sz w:val="23"/>
          <w:szCs w:val="23"/>
          <w:lang w:eastAsia="ru-RU"/>
        </w:rPr>
        <w:t>».</w:t>
      </w:r>
    </w:p>
    <w:p w14:paraId="3CF70111" w14:textId="6420B43F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0" w:name="_Toc237599657"/>
      <w:r w:rsidRPr="00677FB6">
        <w:rPr>
          <w:rFonts w:ascii="Times New Roman" w:eastAsia="Times New Roman" w:hAnsi="Times New Roman" w:cs="Times New Roman"/>
          <w:color w:val="337AB7"/>
          <w:sz w:val="28"/>
          <w:szCs w:val="28"/>
          <w:lang w:eastAsia="ru-RU"/>
        </w:rPr>
        <w:t> </w:t>
      </w:r>
      <w:bookmarkEnd w:id="0"/>
      <w:r w:rsidRPr="00677FB6">
        <w:rPr>
          <w:rFonts w:ascii="Times New Roman" w:eastAsia="Times New Roman" w:hAnsi="Times New Roman" w:cs="Times New Roman"/>
          <w:b/>
          <w:bCs/>
          <w:i/>
          <w:iCs/>
          <w:color w:val="222222"/>
          <w:sz w:val="23"/>
          <w:szCs w:val="23"/>
          <w:lang w:eastAsia="ru-RU"/>
        </w:rPr>
        <w:t>    «</w:t>
      </w:r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Показательный «Премьер»: как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Росалкоголь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блокировал треть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алкорынка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Татарстана.</w:t>
      </w:r>
      <w:r w:rsidRPr="00677FB6">
        <w:rPr>
          <w:rFonts w:ascii="Times New Roman" w:eastAsia="Times New Roman" w:hAnsi="Times New Roman" w:cs="Times New Roman"/>
          <w:b/>
          <w:bCs/>
          <w:i/>
          <w:iCs/>
          <w:color w:val="222222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У дистрибьютора с оборотом в 6 млрд приостановили лицензию, в компании все списывают на «техническую ошибку». </w:t>
      </w:r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«Главный вопрос не в том, останется ли республика без алкоголя. Главный вопрос — кому достанется освободившаяся полка», — говорят «БИЗНЕС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Online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» эксперты.</w:t>
      </w:r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 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Росалкогольтабакконтроль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на днях принял решение, которое сами игроки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алкорынка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РТ называют беспрецедентным: у одного из крупнейших дистрибьюторов Татарстана — компании «Премьер» — приостановлена лицензия, на повестке — вопрос о ее аннулировании. Хотя в самом «Премьере» указывают: нарушения, на которые указал регулятор, не больше, чем техническая ошибка из-за перехода на новую версию 1С, — все неточности уже устранены. О последствиях происходящего для компании и рынка в целом — в материале «БИЗНЕС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Online</w:t>
      </w:r>
      <w:proofErr w:type="spellEnd"/>
      <w:proofErr w:type="gramStart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»....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».</w:t>
      </w:r>
    </w:p>
    <w:p w14:paraId="6AF0BA78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4" w:history="1">
        <w:r w:rsidRPr="00677FB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https://www.business-gazeta.ru/article/708785?utm_source=yxnews&amp;utm_medium=desktop&amp;utm_referrer=https%3A%2F%2Fdzen.ru%2Fnews%2Fsearch</w:t>
        </w:r>
      </w:hyperlink>
    </w:p>
    <w:p w14:paraId="0578777C" w14:textId="55AFC7FA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Примерно через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неделю  компания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уже сама добровольно отказалась от лицензии для упрощения ситуации...</w:t>
      </w:r>
    </w:p>
    <w:p w14:paraId="1329D165" w14:textId="6A89FF06" w:rsidR="00677FB6" w:rsidRPr="00677FB6" w:rsidRDefault="00677FB6" w:rsidP="000F37E0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Доходность по облигациям «КЛВЗ Кристалл» превысила 50%.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Инвесторы заметили уголовное дело против генерального директора и собственника компании «КЛВЗ Кристалл». В самой компании сообщили, что дело не связано с ней. После этого комментария облигации вновь выросли....</w:t>
      </w:r>
    </w:p>
    <w:p w14:paraId="4652D0CE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Всего в обращении у компании «КЛВЗ Кристалл» находятся четыре выпуска биржевых облигаций общим объемом ₽842,7 млн....».</w:t>
      </w:r>
    </w:p>
    <w:p w14:paraId="722142C1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помним,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акции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компании в 1 млрд руб. сегодня все еще стоят раза в 3 дешевле...</w:t>
      </w:r>
    </w:p>
    <w:p w14:paraId="38823E2E" w14:textId="62E6E0AF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Путь в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Индию  по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завещанию Жириновского)))</w:t>
      </w:r>
    </w:p>
    <w:p w14:paraId="77982FE7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«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РЭЦ запускает национальный павильон "Сделано в России" в Индии для продвижения экспорта на индийский рынок с увеличением продаж на 40%. </w:t>
      </w:r>
      <w:bookmarkStart w:id="1" w:name="_Toc237599658"/>
      <w:bookmarkEnd w:id="1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Российский экспортный центр (РЭЦ) 21 августа 2026 года откроет в Нави-Мумбаи (Индия) постоянно действующий национальный павильон «Сделано в России», сообщили в РЭЦ. «Площадка в Центральном деловом центре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Белапура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станет седьмым зарубежным павильоном программы и первым на территории Индии. Открытие состоится при поддержке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Минпромторга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Минсельхоза России», — говорится в пресс-релизе. Индия входит в число приоритетных направлений для российского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несырьевого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неэнергетического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экспорта....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 </w:t>
      </w:r>
    </w:p>
    <w:p w14:paraId="606913C4" w14:textId="4E4695CE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При всех кастовых, религиозных и прочих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ограничениях  миллионов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150 индусов точно  пьют крепкую продукцию...</w:t>
      </w:r>
    </w:p>
    <w:p w14:paraId="3D2C5795" w14:textId="477066CE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Жизнь в заголовках СМИ</w:t>
      </w:r>
    </w:p>
    <w:p w14:paraId="6928B57C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Сергей Шнуров посвятил песню вернувшемуся к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алкоголю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Брэду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Питту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)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))</w:t>
      </w:r>
    </w:p>
    <w:p w14:paraId="59C74564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Почему после 40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переносится тяжелее? Ответ врача</w:t>
      </w:r>
    </w:p>
    <w:p w14:paraId="4CBDE405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Пенсионер с Камчатки заплатит 219 тысяч рублей штрафа за продажу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2BE173BA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Сосновском районе пенсионерка наладила торговлю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дому</w:t>
      </w:r>
    </w:p>
    <w:p w14:paraId="03216D3B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У жителя Юрьев-Польского округа конфисковали авто за повторную пьяную езду</w:t>
      </w:r>
    </w:p>
    <w:p w14:paraId="34682EED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Геленджике приезжий нашел чужую карту и купил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</w:p>
    <w:p w14:paraId="0861A8C0" w14:textId="3E24CF4B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(ПРИМ. – почему-то повсеместно это первое, что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делают,  получив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чужую карту))))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Кто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крышует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этих «барыг»? Андрей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Турчак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объявил войну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наливайкам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их владельцам и покровителям</w:t>
      </w:r>
    </w:p>
    <w:p w14:paraId="25937D42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Психиатр назвал причины сильного похмелья в зрелом возрасте</w:t>
      </w:r>
    </w:p>
    <w:p w14:paraId="26390699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закуски: российский нарколог рассказал, как не навредить печени</w:t>
      </w:r>
    </w:p>
    <w:p w14:paraId="74BEE934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Вахтовика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 «белой горячкой» сняли с поезда, ехавшего из Ростовской области на Север</w:t>
      </w:r>
    </w:p>
    <w:p w14:paraId="5B0576FC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Пьяный эфир с обливанием пивом в магазине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блогеру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 Камчатки стоил ареста...</w:t>
      </w:r>
    </w:p>
    <w:p w14:paraId="7BB28E90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Марий Эл 54 человека умерли от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спиртного </w:t>
      </w:r>
    </w:p>
    <w:p w14:paraId="417F2EF9" w14:textId="505C2CBA" w:rsidR="00677FB6" w:rsidRPr="00677FB6" w:rsidRDefault="00677FB6" w:rsidP="000F37E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  <w:lang w:eastAsia="ru-RU"/>
        </w:rPr>
        <w:t>    «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Стресс больших денег: почему высокий доход не гарантирует счастья</w:t>
      </w:r>
      <w:r w:rsidRPr="00677F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  <w:lang w:eastAsia="ru-RU"/>
        </w:rPr>
        <w:t>)))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Достижение человеком высокого уровня дохода само по себе не является гарантией того, что он будет жить без стресса. Какие факторы ведут к переживаниям и как их минимизировать, разбирались Финансы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Mail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.</w:t>
      </w:r>
    </w:p>
    <w:p w14:paraId="4739EC0F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Высокий уровень </w:t>
      </w:r>
      <w:hyperlink r:id="rId15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дохода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 обычно ассоциируется у людей как с материальным, так и с душевными благополучием. На практике же он не только не гарантирует человеку пребывание в душевном спокойствии, но и может стать источником постоянного напряжения. Согласно исследованиям ученых из Йельского университета и Международного института прикладного системного анализа, по достижении семьей дохода в среднем в размере 63 тыс. долларов в год (примерно 5 млн руб.) уровень стресса у людей нередко начинает расти. Исследование также показало, что планка дохода, после которой возрастает стресс, может отличаться, но сам тренд на переживания прослеживается независимо от пола, расы, семейного положения человека и наличия у него детей, здоровья и уровня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образования....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72C0B561" w14:textId="7B2CBAA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А  вот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 как раз для снятия этого стресса у богатых  россиян и среднего класса  и существует премиальный алкоголь)))) Для бедных  от стресса  – водка по 410 руб., для стресса у очень бедных – рынок нелегальной водки и ССЖ)))  В общем и целом – социальное неравенство – это хорошо, это благо для снижения стрессов у большинства населения)))  У богатых больше стресса и стрессы большие, у бедных – стрессов  меньше и они маленькие)))</w:t>
      </w:r>
    </w:p>
    <w:p w14:paraId="34B999B9" w14:textId="631AEA60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  В ФРГ население даже сегодня без нашего газа живет не хуже нашего с газом и нефтью)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))  И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до сих пор там можно с 16 лет пить вино и пиво свободно в любой обстановке, а с 14 это делать в присутствии старших... И только в 2026 году там думают о небольшом ограничении – о запрещении пития алкоголя до 16 лет)))</w:t>
      </w:r>
    </w:p>
    <w:p w14:paraId="4F4B0D5F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«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Власти в ФРГ одобрили запрет подросткам пить вместе с родителями (с 14 до 16 лет))))</w:t>
      </w:r>
    </w:p>
    <w:p w14:paraId="0D4CD413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Кабинет министров Германии одобрил законопроект, который отменяет «</w:t>
      </w:r>
      <w:hyperlink r:id="rId16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сопровождаемое распитие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алкоголя для 14- и 15-летних, сообщается в проекте реформы благосостояния детей и молодежи. Инициативу внесла федеральный министр по делам семьи Карин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Прин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сообщает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Der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Spiegel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....</w:t>
      </w:r>
    </w:p>
    <w:p w14:paraId="57709938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Общий возрастной порог для покупки и потребления пива, вина и игристых вин остается 16 лет, крепкий алкоголь — по-прежнему с 18 лет. Теперь законопроект поступит на рассмотрение в бундестаг, сообщает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издание....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1325593" w14:textId="5768AE9B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URA.RU пишет: «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Глава ЦРНАП Шапкин: россияне перестали покупать джин-тоник и делают его сами...».</w:t>
      </w:r>
    </w:p>
    <w:p w14:paraId="5309AC23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В самом начале уничтожения САН и переходе джин-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тоников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пивную основу я специально купил и попробовал пивной джин-тоник – совсем не тот вкус....</w:t>
      </w:r>
    </w:p>
    <w:p w14:paraId="351D9C59" w14:textId="77777777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Но  очень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маловероятно, что та категория населения, которая пила джин- тоник в банках, теперь делает это дома, смешивая российский джин с российским тоником)))   Не будут они этого делать... Особенно молодежь... Этот вкус был ранее массово популярным, а теперь от него отвыкли...  </w:t>
      </w:r>
    </w:p>
    <w:p w14:paraId="49480AFF" w14:textId="65FF42E1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И еще: «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 России начали продавать элитный алкоголь в канистрах. Глава ЦРНАП Шапкин: в России продают якобы французский коньяк в канистрах. В мессенджерах предлагают купить канистру с якобы французским коньяком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Martell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или вермутом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Martini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рассказал Павел Шапкин. </w:t>
      </w:r>
      <w:r w:rsidRPr="00677FB6">
        <w:rPr>
          <w:rFonts w:ascii="Times New Roman" w:eastAsia="Times New Roman" w:hAnsi="Times New Roman" w:cs="Times New Roman"/>
          <w:color w:val="1C1D2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Такие продавцы активизировались в мессенджерах, </w:t>
      </w:r>
      <w:hyperlink r:id="rId17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1964E7"/>
            <w:sz w:val="23"/>
            <w:szCs w:val="23"/>
            <w:u w:val="single"/>
            <w:lang w:eastAsia="ru-RU"/>
          </w:rPr>
          <w:t>рассказал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 xml:space="preserve"> URA.RU руководитель Центра разработки национальной алкогольной политики Павел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Шапкин....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».</w:t>
      </w:r>
    </w:p>
    <w:p w14:paraId="3E573701" w14:textId="0CB59206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1C1D21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Производство и продажа этой продукции в канистрах идет уже лет 25 без перерывов))) Особенно это все было популярно до начала активного производства легального виски, рома и джина в России... Покупалось это даже на </w:t>
      </w:r>
      <w:proofErr w:type="spellStart"/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корпоративы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средних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компаний... По 100 руб. за 1 литр... Вот и пришло время новой популяризации этой продукции)))</w:t>
      </w:r>
    </w:p>
    <w:p w14:paraId="304A16D3" w14:textId="287BD08E" w:rsidR="00677FB6" w:rsidRPr="00677FB6" w:rsidRDefault="00677FB6" w:rsidP="000F37E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shd w:val="clear" w:color="auto" w:fill="EBEBEB"/>
          <w:lang w:eastAsia="ru-RU"/>
        </w:rPr>
        <w:t>  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Продукт «Санто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Стефано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» доказал свою устойчивость, непотопляемость,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популярность  и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прочность за последние 6 лет в любом виде: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ГВНа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, пивного напитка, сидра)))) 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BEBEB"/>
          <w:lang w:eastAsia="ru-RU"/>
        </w:rPr>
        <w:t>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Santo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Stefano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может выйти на рынок продуктов питания и заведений общепита. Производитель известного бренда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Santo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Stefano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— Евразийская алкогольная группа (ЕАГ) — подала в Роспатент несколько заявок на регистрацию товарных знаков для десертов, закусок, а также кафе, баров и ресторанов. Это может свидетельствовать о намерении компании диверсифицировать бизнес и выйти за пределы алкогольного рынка на фоне падения спроса на спиртное. Об этом сообщает издание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Shopper's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. Согласно данным Роспатента, дистрибутор «ЕАГ трейд» регистрирует бренды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S.Stefano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,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ЧутьDolce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», «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ЧутьДольче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»,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San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и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Fano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. Под ними могут выпускаться десерты со взбитыми сливками, замороженный йогурт, печенье, снеки, а также оказываться услуги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кейтеринга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, кафе, баров и ресторанов.</w:t>
      </w:r>
    </w:p>
    <w:p w14:paraId="255A6EA0" w14:textId="77777777" w:rsidR="00677FB6" w:rsidRPr="00677FB6" w:rsidRDefault="00677FB6" w:rsidP="00677FB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     ЕАГ — крупный алкогольный производитель, наиболее известный по игристому вину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Santo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</w:t>
      </w:r>
      <w:proofErr w:type="spellStart"/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Stefano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751116C5" w14:textId="1A6D4657" w:rsidR="00677FB6" w:rsidRPr="00677FB6" w:rsidRDefault="00677FB6" w:rsidP="000F37E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Потребитель все равно остается ребенком)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Заказ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дорогого блюда ради фото))) 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«Программа лояльности «Х5 Клуб» провела исследование о привычке россиян фотографировать еду. Выяснилось, что 45% жителей страны чаще всего покупают трендовую еду ради фото)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))  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Из них 36% делают это время от времени, а 9% — регулярно.</w:t>
      </w:r>
    </w:p>
    <w:p w14:paraId="2BA367D2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Четверть опрошенных положительно относится к людям, которые сначала фотографируют еду, а потом начинают есть, поскольку сами поступают так же. Ради красивого снимка 49% респондентов готовы заплатить от 501 до 1 500 рублей, 31% — от 1 501 до 3 000 рублей, 11% — от 3 001 до 5 000 рублей, а 9% — до 500 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рублей....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DE7EA13" w14:textId="6D303EEF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Неужели у нас так много в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стране  бестолковых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? Целых 45%?))))   Может быть, у нас и премиальный алкоголь покупают в основном для хорошего фото с ним?)))</w:t>
      </w:r>
    </w:p>
    <w:p w14:paraId="18562265" w14:textId="480E1B3D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Общество, состоящее из одиночек,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погубит  Россию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государство наше  и  исчезнет через 50  лет  вовсе)))  Но сегодня  бизнесу оно выгодно  на данном этапе)))</w:t>
      </w:r>
    </w:p>
    <w:p w14:paraId="27892977" w14:textId="6037E114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«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Одиночки выгодны бюджету и бизнесу – парадокс демографического кризиса в регионах.</w:t>
      </w:r>
    </w:p>
    <w:p w14:paraId="54088D53" w14:textId="77777777" w:rsidR="00677FB6" w:rsidRPr="00677FB6" w:rsidRDefault="00677FB6" w:rsidP="00677FB6">
      <w:pPr>
        <w:shd w:val="clear" w:color="auto" w:fill="F7F1E6"/>
        <w:spacing w:after="16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России стремительно увеличивается число одиночных домохозяйств. Согласно выводам Института социологии РАН, растёт доля никогда не состоявших в браке граждан в возрасте старше 40 лет, особенно среди мужчин. Среди мужчин в 2002 году никогда не состояло в браке 70 человек на 1 тыс. населения, к 2020-му – 104. По данным Росстата на 2025 год, в официальном браке состоят 63% мужчин и 54% женщин.</w:t>
      </w:r>
    </w:p>
    <w:p w14:paraId="672293D9" w14:textId="77777777" w:rsidR="00677FB6" w:rsidRPr="00677FB6" w:rsidRDefault="00677FB6" w:rsidP="00677FB6">
      <w:pPr>
        <w:shd w:val="clear" w:color="auto" w:fill="F7F1E6"/>
        <w:spacing w:after="16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Тенденция такая есть. Наиболее ярко это выражено будет в, как я его называю, «великорусском ядре». Эти регионы сейчас уже самые неблагополучные в демографическом плане. Если мы посмотрим, там в Брянской и Смоленской областях суммарный коэффициент рождаемости на женщину составляет около единицы. Связано это с тем, что данные субъекты просто бедные и неблагополучные в социальном плане – те же Новгородская и Псковская области, в которых ещё и довольно высокий (по сравнению с остальной частью России) уровень потребления алкоголя. И наконец, притяжение двух столиц, которое вымывает активных людей (и мужчин, и женщин). У женщин запросы чуть выше, и они просто не могут найти себе в регионе мужа, который подходит им именно из-за низкого статуса. Все, кто мог что-то зарабатывать – работать руками, головой – уехали в Москву и Петербург.</w:t>
      </w:r>
    </w:p>
    <w:p w14:paraId="348EDED9" w14:textId="77777777" w:rsidR="00677FB6" w:rsidRPr="00677FB6" w:rsidRDefault="00677FB6" w:rsidP="00677FB6">
      <w:pPr>
        <w:shd w:val="clear" w:color="auto" w:fill="F7F1E6"/>
        <w:spacing w:after="16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Если говорить об экономической составляющей, то в краткосрочной перспективе, как ни странно, жизнь одиночками выгодна бизнесу и толкает экономику. Как вариант: если бы мужчина и женщина жили вместе, у них была бы одна квартира – в среднем 50 квадратных метров. Если они живут по отдельности – им нужны каждому квартира поменьше, метров 30–35, но в совокупности они будут предъявлять спрос на 70 квадратов. Так бы у них, условно, была одна машина на семью, так будет две. Путешествуя, они будут снимать два номера вместо одного. </w:t>
      </w:r>
      <w:r w:rsidRPr="00677FB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общем, бизнесу выгодны 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одиночки....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».</w:t>
      </w:r>
    </w:p>
    <w:p w14:paraId="6807FDB3" w14:textId="77777777" w:rsidR="00677FB6" w:rsidRPr="00677FB6" w:rsidRDefault="00677FB6" w:rsidP="00677FB6">
      <w:pPr>
        <w:shd w:val="clear" w:color="auto" w:fill="F7F1E6"/>
        <w:spacing w:after="16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Очевиден тупиковый путь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развития  общества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растущего одиночества...  А</w:t>
      </w: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как с алкоголем?)))) Семья может выпить больше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  одиночек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если  нет детей))) Зато одиночка, балуя себя,  может пить более премиальную продукцию))))</w:t>
      </w:r>
    </w:p>
    <w:p w14:paraId="159CB830" w14:textId="77777777" w:rsidR="00677FB6" w:rsidRPr="00677FB6" w:rsidRDefault="00677FB6" w:rsidP="00677FB6">
      <w:pPr>
        <w:shd w:val="clear" w:color="auto" w:fill="F7F1E6"/>
        <w:spacing w:after="16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Одиночка – это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продукция  в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малой  таре. Поэтому меньше радуйтесь росту производства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водки,  вина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и т.д. в небольших бутылках и банках)))  И больше радуйтесь классическим объемам тары  продукции и большего объема!)))</w:t>
      </w:r>
    </w:p>
    <w:p w14:paraId="1BF849F1" w14:textId="0C9EC8EF" w:rsidR="00677FB6" w:rsidRPr="00677FB6" w:rsidRDefault="00677FB6" w:rsidP="000F37E0">
      <w:pPr>
        <w:shd w:val="clear" w:color="auto" w:fill="F7F1E6"/>
        <w:spacing w:after="165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Мудрое исследование рынка...  «</w:t>
      </w:r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Старшие возрастные группы по-прежнему верны крепким напиткам. Потребление алкоголя в России в первой половине 2026 года упало до 7,7 литра на душу населения в год – минимум с конца 1990-х годов. Как пишет «Российская газета» со ссылкой на колонку Георгия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Бовта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тренд на снижение налицо, однако есть важные нюансы, которые не позволяют говорить о массовом протрезвлении населения...».</w:t>
      </w:r>
    </w:p>
    <w:p w14:paraId="39A5C4BA" w14:textId="642F7D15" w:rsidR="00677FB6" w:rsidRPr="00677FB6" w:rsidRDefault="00677FB6" w:rsidP="000F37E0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 Большой материал...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Если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бы  к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крепкому тяготели   только старшие возрастные группы, то у нас объемы производства и продаж крепкой продукции не выросли  бы  на +20% за 6 лет)))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  о Рознице</w:t>
      </w:r>
    </w:p>
    <w:p w14:paraId="068624FA" w14:textId="4ADFE7F4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«В российских ресторанах упали продажи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В чем дело? В ресторанах, кафе и барах России продажи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упали за первое полугодие 2026 года более чем на 42%. Это связано со снижением трафика, сменой предпочтений посетителей и ростом среднего чека...».</w:t>
      </w:r>
    </w:p>
    <w:p w14:paraId="7328D322" w14:textId="0AD26837" w:rsidR="00677FB6" w:rsidRPr="00677FB6" w:rsidRDefault="00677FB6" w:rsidP="00677FB6">
      <w:pPr>
        <w:shd w:val="clear" w:color="auto" w:fill="FAFA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«Ресторатор Миронов: молодые россияне стали пить меньше алкоголя...».</w:t>
      </w:r>
    </w:p>
    <w:p w14:paraId="179E8FDD" w14:textId="44F4C106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Но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эти  причины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 смогли бы снизить продажи алкоголя в общепите в 3 – 3,5 раза за 1,5 - 2 года)))    Искажение общепитовской  статистики выгодно бизнесу (он несчастен, его надо пожалеть и помочь ему))), обществу  (налицо развитие общества  и успех отрезвления)))  и государству (это оно отрезвило своими мудрыми экономическими решениями)))</w:t>
      </w:r>
    </w:p>
    <w:p w14:paraId="1308F6D7" w14:textId="7C9DE21C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Тут почему-то забывают еще одну общемировую практику – после резкого повышения цен </w:t>
      </w:r>
      <w:proofErr w:type="gram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  алкоголь</w:t>
      </w:r>
      <w:proofErr w:type="gram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продажи в </w:t>
      </w:r>
      <w:proofErr w:type="spellStart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Хореке</w:t>
      </w:r>
      <w:proofErr w:type="spellEnd"/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временно  снижаются (максимум на 10%- 15%), но растут  продажи в магазинах – население начинает больше пить дома... А у нас магазины реагируют иначе)))</w:t>
      </w:r>
    </w:p>
    <w:p w14:paraId="59F2569E" w14:textId="77777777" w:rsidR="00677FB6" w:rsidRPr="00677FB6" w:rsidRDefault="00677FB6" w:rsidP="00677FB6">
      <w:pPr>
        <w:shd w:val="clear" w:color="auto" w:fill="FAFA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Невозможно объяснить снижение продаж алкоголя за 1,5 года в 3-4 раза в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Хореке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ничем, кроме бардака в учете продаж продукции))) Ситуация в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Хореке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даже смешнее, чем спад продаж пивной продукции в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рознице  из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-за Честного знака на (-16%) в 2025 году)))</w:t>
      </w:r>
    </w:p>
    <w:p w14:paraId="186A4CD7" w14:textId="0462E785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А еще можно работать на себя)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Краснодар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«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Ушлый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сомелье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полгода сливал и продавал элитный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из «Кашалота» в Сочи.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Сомелье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сочинского бара «Кашалот» полгода наживался на продаже элитного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обход кассы. Максим Стрелков, работавший в заведении, с конца 2024 года по середину 2025‐го присвоил порядка 150 бутылок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Схема обмана была незамысловатой...».</w:t>
      </w:r>
    </w:p>
    <w:p w14:paraId="2BACC5C0" w14:textId="3EE6E24B" w:rsidR="00677FB6" w:rsidRPr="00677FB6" w:rsidRDefault="00677FB6" w:rsidP="00677FB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</w:t>
      </w:r>
      <w:hyperlink r:id="rId18" w:tgtFrame="_blank" w:history="1">
        <w:r w:rsidRPr="00677FB6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Чистая прибыль X5 упала почти на -40%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Чистая прибыль X5 по МСФО по итогам первого полугодия 2026 г. сократилась на 39,3% год к году до 25,7 млрд руб., а во II квартале – на 37% до 16,4 млрд руб., следует из отчетности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ритейлера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 При этом выручка компании за шесть месяцев увеличилась на +10,5% до 2,48 трлн руб., но темпы роста этого показателя снизились более чем вдвое: годом ранее он прибавил 21,2%. Во II квартале динамика замедлилась с 21,6 до 9,9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%....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069FB318" w14:textId="61DCFCC3" w:rsidR="00677FB6" w:rsidRPr="00677FB6" w:rsidRDefault="00677FB6" w:rsidP="000F37E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00C18EA3" w14:textId="75D9B54E" w:rsidR="00677FB6" w:rsidRPr="00677FB6" w:rsidRDefault="00677FB6" w:rsidP="000F37E0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162471B" wp14:editId="5863A9C8">
                <wp:extent cx="149225" cy="149225"/>
                <wp:effectExtent l="0" t="0" r="0" b="0"/>
                <wp:docPr id="1" name="Прямоугольник 1" descr="C:\Users\ANASTA~1.ESI\AppData\Local\Temp\msohtmlclip1\01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225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7EFD9" id="Прямоугольник 1" o:spid="_x0000_s1026" style="width:11.75pt;height:1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hyperlink r:id="rId19" w:history="1">
        <w:r w:rsidRPr="00677FB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«Дешевле 60 рублей — уже не пиво: почему в России взлетели цены на пенное и что будет с ними дальше...».</w:t>
        </w:r>
      </w:hyperlink>
    </w:p>
    <w:p w14:paraId="68C84644" w14:textId="3C0D63D4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июле 2026 года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СРЦ  пивной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поллитры</w:t>
      </w:r>
      <w:proofErr w:type="spell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достигла  108,55 руб.  при минимально – допустимой цене в 60 руб. Рост цен к 2025 (+10,8%), к 2024 (+30%), к 2023 (+35%)...</w:t>
      </w:r>
    </w:p>
    <w:p w14:paraId="663C981F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Чисто теоретически, исходя из уровня роста цен в 2025 году могла бы пивная продукция   после такого роста к 2024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  (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+18%) снизиться в продажах на (-16%) – как это официально записано...</w:t>
      </w:r>
    </w:p>
    <w:p w14:paraId="3DA4D7B2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 есть одно НО – это самый дешевый алкогольный продукт в России, тем более, что и в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2026  самой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низкой ценой может быть реальная цена в 60 руб. – и такого пива навалом... МРЦ-то на пиво нет))</w:t>
      </w:r>
    </w:p>
    <w:p w14:paraId="77F399DB" w14:textId="77777777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Значит, рост </w:t>
      </w:r>
      <w:proofErr w:type="gramStart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СРЦ  не</w:t>
      </w:r>
      <w:proofErr w:type="gramEnd"/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мог привести к такому плачевному спаду продаж  в 2025 году...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92"/>
        <w:gridCol w:w="1192"/>
        <w:gridCol w:w="1192"/>
        <w:gridCol w:w="1041"/>
        <w:gridCol w:w="1173"/>
        <w:gridCol w:w="1139"/>
        <w:gridCol w:w="320"/>
        <w:gridCol w:w="1001"/>
        <w:gridCol w:w="1001"/>
        <w:gridCol w:w="1001"/>
        <w:gridCol w:w="1001"/>
        <w:gridCol w:w="1029"/>
      </w:tblGrid>
      <w:tr w:rsidR="00677FB6" w:rsidRPr="00677FB6" w14:paraId="2767B45C" w14:textId="77777777" w:rsidTr="000F37E0">
        <w:trPr>
          <w:trHeight w:val="288"/>
        </w:trPr>
        <w:tc>
          <w:tcPr>
            <w:tcW w:w="10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B674F" w14:textId="68BB8478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  <w:r w:rsidRPr="00677FB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Средние розничные цены в июле 2018 – 2026гг, Росстат, Россия, </w:t>
            </w:r>
            <w:r w:rsidRPr="00677FB6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рубли за 1 литр.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7367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4086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4CB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3E20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B5F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C38B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1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EEB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CB09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D58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26к24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07EB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26к23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94B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26к22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223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26к18</w:t>
            </w:r>
          </w:p>
        </w:tc>
      </w:tr>
      <w:tr w:rsidR="00677FB6" w:rsidRPr="00677FB6" w14:paraId="194F466A" w14:textId="77777777" w:rsidTr="000F37E0">
        <w:trPr>
          <w:trHeight w:val="288"/>
        </w:trPr>
        <w:tc>
          <w:tcPr>
            <w:tcW w:w="10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E43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5238A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22A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B190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78B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91D1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E58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52E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5C42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D9E7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B2770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008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0DA4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1E2FDC85" w14:textId="77777777" w:rsidTr="000F37E0">
        <w:trPr>
          <w:trHeight w:val="288"/>
        </w:trPr>
        <w:tc>
          <w:tcPr>
            <w:tcW w:w="10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115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5533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5A4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F39D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B31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83AA5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C759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817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8DC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7D3C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547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3C9E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240E2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77FB6" w:rsidRPr="00677FB6" w14:paraId="00B1512C" w14:textId="77777777" w:rsidTr="000F37E0">
        <w:trPr>
          <w:trHeight w:val="288"/>
        </w:trPr>
        <w:tc>
          <w:tcPr>
            <w:tcW w:w="10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998F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ПИВО (в целом)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C21C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B11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166,69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C88D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161,42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9931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166,87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D2A08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249B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217,10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2FB8" w14:textId="77777777" w:rsidR="00677FB6" w:rsidRPr="00677FB6" w:rsidRDefault="00677FB6" w:rsidP="00677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AD2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FFE5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D3BA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134,5%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150C1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130,2%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A8D9" w14:textId="77777777" w:rsidR="00677FB6" w:rsidRPr="00677FB6" w:rsidRDefault="00677FB6" w:rsidP="00677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77F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185,7%</w:t>
            </w:r>
          </w:p>
        </w:tc>
      </w:tr>
    </w:tbl>
    <w:p w14:paraId="6F10BE44" w14:textId="394291E9" w:rsidR="00677FB6" w:rsidRPr="00677FB6" w:rsidRDefault="00677FB6" w:rsidP="000F3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Пиво и ЕАЭС... «</w:t>
      </w:r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РАТК разъяснил применение ГОСТов к пиву: только в части, не противоречащей 171-ФЗ. 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Росалкогольтабакконтроль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разъяснил порядок применения документов по стандартизации, разработанных в соответствии с техническим регламентом ЕАЭС «О безопасности алкогольной продукции» (ТР ЕАЭС 047/2018). Как сообщает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Profibeer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, ведомство указало, что использование таких стандартов возможно только в части, не противоречащей Федеральному закону № 171-ФЗ. При этом отдельные ГОСТы,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например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ГОСТ 31495-2021 «Пиво специальное. Общие технические условия», полностью противоречат действующему российскому законодательству.  Вступление самого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техрегламента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перенесено на 1 января 2027 года решением Совета Евразийской экономической </w:t>
      </w:r>
      <w:proofErr w:type="gramStart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комиссии....</w:t>
      </w:r>
      <w:proofErr w:type="gramEnd"/>
      <w:r w:rsidRPr="00677FB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05EDE9DA" w14:textId="272BC701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Зарубежье</w:t>
      </w:r>
    </w:p>
    <w:p w14:paraId="303B4DD1" w14:textId="463CFA78" w:rsidR="00677FB6" w:rsidRPr="00677FB6" w:rsidRDefault="00677FB6" w:rsidP="00677F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77FB6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«Россия поставила Армении условие для возвращения товаров на рынок. </w:t>
      </w:r>
      <w:r w:rsidRPr="00677FB6">
        <w:rPr>
          <w:rFonts w:ascii="Times New Roman" w:eastAsia="Times New Roman" w:hAnsi="Times New Roman" w:cs="Times New Roman"/>
          <w:i/>
          <w:iCs/>
          <w:color w:val="5A5A5A"/>
          <w:spacing w:val="7"/>
          <w:sz w:val="23"/>
          <w:szCs w:val="23"/>
          <w:lang w:eastAsia="ru-RU"/>
        </w:rPr>
        <w:t>Минсельхоз: ввозимая из Армении в РФ сельхозпродукция должна быть безопасной. </w:t>
      </w:r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Существует ряд определенных условий для возобновления поставок армянской сельхозпродукции на российский рынок. Об этом </w:t>
      </w:r>
      <w:hyperlink r:id="rId20" w:history="1">
        <w:r w:rsidRPr="00677FB6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заявил</w:t>
        </w:r>
      </w:hyperlink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Минсельхоз РФ после встречи главы ведомства Оксаны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Лут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министра экономики Армении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Геворга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Папояна</w:t>
      </w:r>
      <w:proofErr w:type="spellEnd"/>
      <w:r w:rsidRPr="00677FB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рамках VII заседания Совета по агропромышленной политике ЕАЭС в Алма-Ате...». .</w:t>
      </w:r>
    </w:p>
    <w:p w14:paraId="770CC298" w14:textId="77777777" w:rsidR="000F37E0" w:rsidRDefault="000F37E0" w:rsidP="00677FB6">
      <w:pPr>
        <w:rPr>
          <w:rFonts w:ascii="Times New Roman" w:hAnsi="Times New Roman" w:cs="Times New Roman"/>
          <w:sz w:val="2"/>
          <w:szCs w:val="2"/>
        </w:rPr>
      </w:pPr>
    </w:p>
    <w:p w14:paraId="3F923EE0" w14:textId="77777777" w:rsidR="000F37E0" w:rsidRDefault="000F37E0" w:rsidP="00677FB6">
      <w:pPr>
        <w:rPr>
          <w:rFonts w:ascii="Times New Roman" w:hAnsi="Times New Roman" w:cs="Times New Roman"/>
          <w:sz w:val="2"/>
          <w:szCs w:val="2"/>
        </w:rPr>
      </w:pPr>
    </w:p>
    <w:p w14:paraId="20B2B96C" w14:textId="2C61A629" w:rsidR="00677FB6" w:rsidRPr="00677FB6" w:rsidRDefault="00677FB6" w:rsidP="00677FB6">
      <w:pPr>
        <w:rPr>
          <w:rFonts w:ascii="Times New Roman" w:hAnsi="Times New Roman" w:cs="Times New Roman"/>
        </w:rPr>
      </w:pPr>
      <w:bookmarkStart w:id="2" w:name="_GoBack"/>
      <w:bookmarkEnd w:id="2"/>
      <w:r w:rsidRPr="00677FB6">
        <w:rPr>
          <w:rFonts w:ascii="Times New Roman" w:hAnsi="Times New Roman" w:cs="Times New Roman"/>
        </w:rPr>
        <w:t xml:space="preserve">Источник: </w:t>
      </w:r>
      <w:hyperlink r:id="rId21" w:history="1">
        <w:r w:rsidRPr="00677FB6">
          <w:rPr>
            <w:rStyle w:val="a4"/>
            <w:rFonts w:ascii="Times New Roman" w:hAnsi="Times New Roman" w:cs="Times New Roman"/>
          </w:rPr>
          <w:t>https://www.cifrra.info/articles/333/3672/</w:t>
        </w:r>
      </w:hyperlink>
    </w:p>
    <w:sectPr w:rsidR="00677FB6" w:rsidRPr="00677FB6" w:rsidSect="000F37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957537"/>
    <w:multiLevelType w:val="multilevel"/>
    <w:tmpl w:val="134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14724E"/>
    <w:multiLevelType w:val="multilevel"/>
    <w:tmpl w:val="C41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212280"/>
    <w:multiLevelType w:val="multilevel"/>
    <w:tmpl w:val="611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19"/>
  </w:num>
  <w:num w:numId="5">
    <w:abstractNumId w:val="5"/>
  </w:num>
  <w:num w:numId="6">
    <w:abstractNumId w:val="6"/>
  </w:num>
  <w:num w:numId="7">
    <w:abstractNumId w:val="21"/>
  </w:num>
  <w:num w:numId="8">
    <w:abstractNumId w:val="27"/>
  </w:num>
  <w:num w:numId="9">
    <w:abstractNumId w:val="22"/>
  </w:num>
  <w:num w:numId="10">
    <w:abstractNumId w:val="2"/>
  </w:num>
  <w:num w:numId="11">
    <w:abstractNumId w:val="17"/>
  </w:num>
  <w:num w:numId="12">
    <w:abstractNumId w:val="12"/>
  </w:num>
  <w:num w:numId="13">
    <w:abstractNumId w:val="26"/>
  </w:num>
  <w:num w:numId="14">
    <w:abstractNumId w:val="18"/>
  </w:num>
  <w:num w:numId="15">
    <w:abstractNumId w:val="0"/>
  </w:num>
  <w:num w:numId="16">
    <w:abstractNumId w:val="11"/>
  </w:num>
  <w:num w:numId="17">
    <w:abstractNumId w:val="9"/>
  </w:num>
  <w:num w:numId="18">
    <w:abstractNumId w:val="3"/>
  </w:num>
  <w:num w:numId="19">
    <w:abstractNumId w:val="28"/>
  </w:num>
  <w:num w:numId="20">
    <w:abstractNumId w:val="15"/>
  </w:num>
  <w:num w:numId="21">
    <w:abstractNumId w:val="8"/>
  </w:num>
  <w:num w:numId="22">
    <w:abstractNumId w:val="16"/>
  </w:num>
  <w:num w:numId="23">
    <w:abstractNumId w:val="7"/>
  </w:num>
  <w:num w:numId="24">
    <w:abstractNumId w:val="14"/>
  </w:num>
  <w:num w:numId="25">
    <w:abstractNumId w:val="25"/>
  </w:num>
  <w:num w:numId="26">
    <w:abstractNumId w:val="24"/>
  </w:num>
  <w:num w:numId="27">
    <w:abstractNumId w:val="23"/>
  </w:num>
  <w:num w:numId="28">
    <w:abstractNumId w:val="2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0F37E0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77FB6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E126A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605A6"/>
    <w:rsid w:val="00B6173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0AE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5ADE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  <w:style w:type="character" w:customStyle="1" w:styleId="tik">
    <w:name w:val="tik"/>
    <w:basedOn w:val="a0"/>
    <w:rsid w:val="00677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4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31" w:color="F1F1F1"/>
                <w:right w:val="single" w:sz="8" w:space="0" w:color="F1F1F1"/>
              </w:divBdr>
            </w:div>
          </w:divsChild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mail.ru/card/chto-takoye-inflyatsiya-618/?utm_partner_id=232" TargetMode="External"/><Relationship Id="rId13" Type="http://schemas.openxmlformats.org/officeDocument/2006/relationships/hyperlink" Target="https://dzen.ru/a/anshPq3UpQP2IM5n" TargetMode="External"/><Relationship Id="rId18" Type="http://schemas.openxmlformats.org/officeDocument/2006/relationships/hyperlink" Target="https://dzen.ru/a/an391Wni3D3wPOFZ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ifrra.info/articles/333/3672/" TargetMode="External"/><Relationship Id="rId7" Type="http://schemas.openxmlformats.org/officeDocument/2006/relationships/hyperlink" Target="https://dzen.ru/a/anjveWni3D3wMRty" TargetMode="External"/><Relationship Id="rId12" Type="http://schemas.openxmlformats.org/officeDocument/2006/relationships/hyperlink" Target="https://dzen.ru/a/anshPq3UpQP2IM5n" TargetMode="External"/><Relationship Id="rId17" Type="http://schemas.openxmlformats.org/officeDocument/2006/relationships/hyperlink" Target="https://ura.news/articles/1053117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piegel.de/politik/deutschland/alkoholverbot-fuer-unter-16-jaehrige-beschlossen-aus-fuer-betreutes-trinken-a-401d4cac-0b12-4336-8260-3c2bad0fcf4d" TargetMode="External"/><Relationship Id="rId20" Type="http://schemas.openxmlformats.org/officeDocument/2006/relationships/hyperlink" Target="https://mcx.gov.ru/press-service/news/oksana-lut-i-gevorg-papoyan-obsudili-vzaimodeystvie-mezhdu-rossiey-i-armeniey-po-voprosam-ap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zen.ru/away?to=https%3A%2F%2Fwww.kommersant.ru%2Fdoc%2F8862570%3Futm_source%3Dzen.yandex.com%26utm_medium%3Dsocial_zen%26utm_campaign%3Dsmm" TargetMode="External"/><Relationship Id="rId11" Type="http://schemas.openxmlformats.org/officeDocument/2006/relationships/hyperlink" Target="https://bashspirt.ru/bashkirskaya-kudryavaya-loshad-stala-vdohnoveniem-dlya-novogo-dzhina-curl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ce.mail.ru/card/dokhod-1016/?utm_partner_id=23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inance.mail.ru/card/dokhod-1016/?utm_partner_id=232" TargetMode="External"/><Relationship Id="rId19" Type="http://schemas.openxmlformats.org/officeDocument/2006/relationships/hyperlink" Target="https://ngs.ru/text/economics/2026/08/11/7658017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ance.mail.ru/card/mrot-v-rossii-779/?utm_partner_id=232" TargetMode="External"/><Relationship Id="rId14" Type="http://schemas.openxmlformats.org/officeDocument/2006/relationships/hyperlink" Target="https://www.business-gazeta.ru/article/708785?utm_source=yxnews&amp;utm_medium=desktop&amp;utm_referrer=https%3A%2F%2Fdzen.ru%2Fnews%2Fsearc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C1ED5-9A4C-4F83-928E-301E618A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7171</Words>
  <Characters>40881</Characters>
  <Application>Microsoft Office Word</Application>
  <DocSecurity>0</DocSecurity>
  <Lines>340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«ЦИФРРА»: «Треть зумеров и миллениалов хочет работать удаленно и пить пиво в раб</vt:lpstr>
      <vt:lpstr>«Росспиртпром» выкупил «дочку» «СПИ-РВВК» с 6,7 га на ул. Полтавской в 2 раза</vt:lpstr>
      <vt:lpstr>Имею возможность лично регулярно пробовать  настойки  из Карелии; очень вкусн</vt:lpstr>
    </vt:vector>
  </TitlesOfParts>
  <Company>SPecialiST RePack</Company>
  <LinksUpToDate>false</LinksUpToDate>
  <CharactersWithSpaces>47957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2026-08-24T08:06:00Z</dcterms:created>
  <dcterms:modified xsi:type="dcterms:W3CDTF">2026-08-24T08:09:00Z</dcterms:modified>
</cp:coreProperties>
</file>