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34CA0" w14:textId="77777777" w:rsidR="00B55EB8" w:rsidRPr="00B55EB8" w:rsidRDefault="00B55EB8" w:rsidP="0070450F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B55EB8">
        <w:rPr>
          <w:rFonts w:ascii="inherit" w:eastAsia="Times New Roman" w:hAnsi="inherit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«ЦИФРРА»: «Религия за эффективность пивного </w:t>
      </w:r>
      <w:proofErr w:type="gramStart"/>
      <w:r w:rsidRPr="00B55EB8">
        <w:rPr>
          <w:rFonts w:ascii="inherit" w:eastAsia="Times New Roman" w:hAnsi="inherit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производства!…</w:t>
      </w:r>
      <w:proofErr w:type="gramEnd"/>
      <w:r w:rsidRPr="00B55EB8">
        <w:rPr>
          <w:rFonts w:ascii="inherit" w:eastAsia="Times New Roman" w:hAnsi="inherit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» (заметки дежурного по алкогольному рынку).</w:t>
      </w:r>
    </w:p>
    <w:p w14:paraId="636FC5F3" w14:textId="77777777" w:rsidR="0070450F" w:rsidRDefault="0070450F" w:rsidP="00B55EB8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</w:p>
    <w:p w14:paraId="097CDDBF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 божьей помощью!</w:t>
      </w:r>
    </w:p>
    <w:p w14:paraId="165390ED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</w:t>
      </w: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«Митрополит Владимирский и Суздальский </w:t>
      </w:r>
      <w:proofErr w:type="spell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Никандр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освятил производственные цеха и оборудование предприятия «Суздальский </w:t>
      </w:r>
      <w:proofErr w:type="gram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пивовар»...</w:t>
      </w:r>
      <w:proofErr w:type="gram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1EEB91D7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  пиво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России – самый богоугодный алкогольный продукт)))</w:t>
      </w:r>
    </w:p>
    <w:p w14:paraId="321D6443" w14:textId="010D67E6" w:rsidR="00B55EB8" w:rsidRPr="00B55EB8" w:rsidRDefault="00B55EB8" w:rsidP="007045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Розничные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продажи  коньяка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 учета бренди в магазинах в январе – июле 2021 – 2026гг.  Объемы в 2026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году  практически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вернулись на свой довоенный уровень после военного всплеска в 2022-2025гг. </w:t>
      </w:r>
    </w:p>
    <w:p w14:paraId="2C9C3A47" w14:textId="77777777" w:rsidR="00B55EB8" w:rsidRPr="00B55EB8" w:rsidRDefault="00B55EB8" w:rsidP="00B55EB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Январь – июль 2021 - 6.51 млн дал. Далее влияние войны: </w:t>
      </w:r>
      <w:proofErr w:type="spellStart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июль 2023 – 7,49 млн дал; 2024 – 7,9 млн дал (тут еще акцизная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политика  спровоцировала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дополнительный спрос). 2025 – 7,12 млн дал. И нормализация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рынка  и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спроса  в 2026 году до 6,71 млн дал в рамках старых регионов России (+3,1% к 2021 и -5,78% к 2025).  А с учетом новых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регионов  в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году  – 6,96 млн дал (+6,95% к 2021 и -2,27% к 2025).</w:t>
      </w:r>
    </w:p>
    <w:p w14:paraId="00748AC4" w14:textId="77777777" w:rsidR="00B55EB8" w:rsidRPr="00B55EB8" w:rsidRDefault="00B55EB8" w:rsidP="00B55EB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Сегмент коньячного рынка ждет большое потрясение в 2027 – 2028гг. Если в январе – декабре 2025 года в России в магазинах было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продано  12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,85 млн дал российского и импортного коньяка (в 2021 – 12 млн дал), то в 2028 году продажи российского коньяка сократятся  грубо  с 8 до 3 млн дал, а соответственно  и продажи всего коньяка без учета бренди  грубо   с 12 до 7 млн дал... </w:t>
      </w:r>
    </w:p>
    <w:p w14:paraId="11FC33EF" w14:textId="77777777" w:rsidR="00B55EB8" w:rsidRPr="00B55EB8" w:rsidRDefault="00B55EB8" w:rsidP="00B55EB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Поэтому движения рынка коньяка в 2026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году  уже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являются событиями, которые повлияют на рынок в будущие 2 года... Пока спрос на коньяк на пятом году войны  вернулся на довоенный уровень...</w:t>
      </w:r>
    </w:p>
    <w:p w14:paraId="13610A2E" w14:textId="77777777" w:rsidR="00B55EB8" w:rsidRPr="00B55EB8" w:rsidRDefault="00B55EB8" w:rsidP="00B55EB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Если сравнить снижение продаж коньяка в старых регионах в январе- июле 2025-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 на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(-5,78%) со снижением    водки  в этот период на  (-2,6%) или Другими спиртными напитками св. 9% (где виски, ром, джин, текила и т.д. + бренди)  на (-2,55%), то  ситуация  в рамках общей тенденции...  Растут только ЛВИ (+10%)...  Но все-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  алкогольный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статус коньяка в России   значительно выше статуса ЛВИ...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9"/>
        <w:gridCol w:w="1133"/>
        <w:gridCol w:w="1171"/>
        <w:gridCol w:w="1134"/>
        <w:gridCol w:w="1171"/>
        <w:gridCol w:w="1134"/>
        <w:gridCol w:w="272"/>
        <w:gridCol w:w="1082"/>
        <w:gridCol w:w="272"/>
        <w:gridCol w:w="1049"/>
        <w:gridCol w:w="1049"/>
        <w:gridCol w:w="1049"/>
        <w:gridCol w:w="1049"/>
      </w:tblGrid>
      <w:tr w:rsidR="00B55EB8" w:rsidRPr="00B55EB8" w14:paraId="05BE42FA" w14:textId="77777777" w:rsidTr="0070450F">
        <w:trPr>
          <w:trHeight w:val="255"/>
        </w:trPr>
        <w:tc>
          <w:tcPr>
            <w:tcW w:w="13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D6747" w14:textId="24302E6B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  <w:r w:rsidRPr="00B55EB8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</w:t>
            </w:r>
            <w:proofErr w:type="gramStart"/>
            <w:r w:rsidRPr="00B55EB8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продажи  коньяка</w:t>
            </w:r>
            <w:proofErr w:type="gramEnd"/>
            <w:r w:rsidRPr="00B55EB8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 (без учета бренди)    в магазинах  по регионам в </w:t>
            </w:r>
            <w:proofErr w:type="spellStart"/>
            <w:r w:rsidRPr="00B55EB8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B55EB8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 - июле 2021- 2026гг; ЕГАИС, тыс. дал.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FFC2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92EC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51EA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5BEA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F687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7F46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8C6D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ЯИ26</w:t>
            </w:r>
          </w:p>
        </w:tc>
        <w:tc>
          <w:tcPr>
            <w:tcW w:w="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1571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6C25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ЯИ26к25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9FA7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ЯИ26к24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A7AE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ЯИ26к23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AABD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ru-RU"/>
              </w:rPr>
              <w:t>ЯИ26к21</w:t>
            </w:r>
          </w:p>
        </w:tc>
      </w:tr>
      <w:tr w:rsidR="00B55EB8" w:rsidRPr="00B55EB8" w14:paraId="76420FF0" w14:textId="77777777" w:rsidTr="0070450F">
        <w:trPr>
          <w:trHeight w:val="552"/>
        </w:trPr>
        <w:tc>
          <w:tcPr>
            <w:tcW w:w="13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C205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F02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93C6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F963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2581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D58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162D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A11A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B55E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2E51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B858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DCA7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DACF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2841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55EB8" w:rsidRPr="00B55EB8" w14:paraId="633B18DF" w14:textId="77777777" w:rsidTr="0070450F">
        <w:trPr>
          <w:trHeight w:val="300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A631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97CB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189B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DDFA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6BF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C386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C62D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8BE6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C54C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CF8F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8B93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6020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9270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55EB8" w:rsidRPr="00B55EB8" w14:paraId="7ADD7CF4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6215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Коньяк (без бренди)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9E9E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E76D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2EE7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914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8BA7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63C1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69B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EA13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BE39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6260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E2AD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E78C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B55EB8" w:rsidRPr="00B55EB8" w14:paraId="026D309A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FA23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 (с нов. рег.)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FD2E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6 509,988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AD27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7 490,797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9044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7 901,999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725D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7 123,903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2719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6 962,535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D275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C15E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0B66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165F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97,73%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11CC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88,11%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8ED2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EF79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106,95%</w:t>
            </w:r>
          </w:p>
        </w:tc>
      </w:tr>
      <w:tr w:rsidR="00B55EB8" w:rsidRPr="00B55EB8" w14:paraId="2061B0AD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E482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lastRenderedPageBreak/>
              <w:t>Российская Федерация (старые рег.)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1FF1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6 509,988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3214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7 490,797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106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7 901,999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899B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7 123,903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ECA1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6 711,793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CAE4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78BC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96,40%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B0A6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B87A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94,22%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F26B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84,94%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E3F8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89,60%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73B1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103,10%</w:t>
            </w:r>
          </w:p>
        </w:tc>
      </w:tr>
      <w:tr w:rsidR="00B55EB8" w:rsidRPr="00B55EB8" w14:paraId="30D8E197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3AAD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E240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2 171,864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9925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2 494,907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FCD0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2 546,004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8581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2 285,923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80AB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2 190,07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0470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1C01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31,46%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234E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53F6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DAA5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86,02%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C51E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87,78%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EDF4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100,84%</w:t>
            </w:r>
          </w:p>
        </w:tc>
      </w:tr>
      <w:tr w:rsidR="00B55EB8" w:rsidRPr="00B55EB8" w14:paraId="0B9617C3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3312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2649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37,029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9B52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52,164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7207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57,793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433E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58,372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7FE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54,793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0CB3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FE8B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EE2F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5B93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FD94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94,81%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0937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678D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147,97%</w:t>
            </w:r>
          </w:p>
        </w:tc>
      </w:tr>
      <w:tr w:rsidR="00B55EB8" w:rsidRPr="00B55EB8" w14:paraId="23A595DB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A56E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4A53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37,639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261B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46,711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C125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51,113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91B9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46,022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3D38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43,796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6EF6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C45C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E804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AC24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95,16%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B41D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85,68%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A4D4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31A5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116,36%</w:t>
            </w:r>
          </w:p>
        </w:tc>
      </w:tr>
      <w:tr w:rsidR="00B55EB8" w:rsidRPr="00B55EB8" w14:paraId="2C9FD427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2B2C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122F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68,193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6E05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79,451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9C44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84,225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A7FC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75,002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4B56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72,437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1296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D681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E61B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787E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50A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86,00%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36D9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91,17%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FF8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106,22%</w:t>
            </w:r>
          </w:p>
        </w:tc>
      </w:tr>
      <w:tr w:rsidR="00B55EB8" w:rsidRPr="00B55EB8" w14:paraId="518377BC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AB13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D44A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90,803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0757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118,378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64CB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ABC9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114,727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19CB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110,287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6B4C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155D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7BB8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2056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5443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85,49%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5B92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93,17%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C2E9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121,46%</w:t>
            </w:r>
          </w:p>
        </w:tc>
      </w:tr>
      <w:tr w:rsidR="00B55EB8" w:rsidRPr="00B55EB8" w14:paraId="13219156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53DB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C735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36,927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1816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43,322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D6FF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CDE4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41,242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8F0B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38,648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74D8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73FD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F8B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E2CF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93,71%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01CC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CF3B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89,21%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326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104,66%</w:t>
            </w:r>
          </w:p>
        </w:tc>
      </w:tr>
      <w:tr w:rsidR="00B55EB8" w:rsidRPr="00B55EB8" w14:paraId="6E3D3A60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14EE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C083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57,751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5320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65,025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DFC6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66,983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F9E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59,075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B76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56,939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FC3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0290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5B0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7A85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96,38%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2873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85,01%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A593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87,56%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D861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98,59%</w:t>
            </w:r>
          </w:p>
        </w:tc>
      </w:tr>
      <w:tr w:rsidR="00B55EB8" w:rsidRPr="00B55EB8" w14:paraId="13B1EAA7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56CF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2DFF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25,553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714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30,705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B8F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33,521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647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29,68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B85D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27,591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535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810B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5D82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144C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94C0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5B2E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D416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107,98%</w:t>
            </w:r>
          </w:p>
        </w:tc>
      </w:tr>
      <w:tr w:rsidR="00B55EB8" w:rsidRPr="00B55EB8" w14:paraId="7CD61405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3B5E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713D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37,885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1420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50,593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DCFA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54,162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3B80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55,922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771C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52,564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5CB7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AA59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E544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45F9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94,00%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4135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72D6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67E4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138,75%</w:t>
            </w:r>
          </w:p>
        </w:tc>
      </w:tr>
      <w:tr w:rsidR="00B55EB8" w:rsidRPr="00B55EB8" w14:paraId="733E9152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FB8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1344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39,078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E67E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49,459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4A4B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54,531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FE93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48,81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353B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45,858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FD18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4E78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3F41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74D4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D58F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84,10%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BCFD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0E3C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117,35%</w:t>
            </w:r>
          </w:p>
        </w:tc>
      </w:tr>
      <w:tr w:rsidR="00B55EB8" w:rsidRPr="00B55EB8" w14:paraId="1D814733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9DCB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44D5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691,56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7D0A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787,861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D876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790,101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FDB8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704,2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669F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676,653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D10D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BA6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9,72%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A16D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C379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96,09%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E4A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85,64%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3F07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85,88%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BDB8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97,84%</w:t>
            </w:r>
          </w:p>
        </w:tc>
      </w:tr>
      <w:tr w:rsidR="00B55EB8" w:rsidRPr="00B55EB8" w14:paraId="04CD9D70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526C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C689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28,044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4743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33,222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A5CC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35,712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5A1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31,503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EEA1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30,369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7EB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82BF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A80E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F511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7BEC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E615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9DF7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108,29%</w:t>
            </w:r>
          </w:p>
        </w:tc>
      </w:tr>
      <w:tr w:rsidR="00B55EB8" w:rsidRPr="00B55EB8" w14:paraId="57268AA5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D8BA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82A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43,454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6195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51,701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6E71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55,854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B1D2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49,898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AB19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48,555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CE0A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4245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E39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00A7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DC6C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E9FF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AEBD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111,74%</w:t>
            </w:r>
          </w:p>
        </w:tc>
      </w:tr>
      <w:tr w:rsidR="00B55EB8" w:rsidRPr="00B55EB8" w14:paraId="1C3FA866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1B93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C56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49,555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FF5E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55,682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871D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60,097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3E21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53,355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5E49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49,756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FA3D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C416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A46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EBB6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93,25%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8DF3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76D8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89,36%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1073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100,41%</w:t>
            </w:r>
          </w:p>
        </w:tc>
      </w:tr>
      <w:tr w:rsidR="00B55EB8" w:rsidRPr="00B55EB8" w14:paraId="58CA3B4C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C007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6E1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26,317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A2D8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33,302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2A74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36,864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94BC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33,518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DE9F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32,699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5713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40AB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BE4E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8296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97,56%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9784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86BD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F44A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124,25%</w:t>
            </w:r>
          </w:p>
        </w:tc>
      </w:tr>
      <w:tr w:rsidR="00B55EB8" w:rsidRPr="00B55EB8" w14:paraId="4481784C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1B10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0E19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66,975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A157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76,791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78E3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80,137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7AF1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71,064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500C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67,943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B18E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7042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7026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489D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95,61%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8646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FB95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5880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101,45%</w:t>
            </w:r>
          </w:p>
        </w:tc>
      </w:tr>
      <w:tr w:rsidR="00B55EB8" w:rsidRPr="00B55EB8" w14:paraId="63F2605D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0D51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B0F1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62,475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EF9B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72,888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EADD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77,887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FA1B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70,927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CB5F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68,06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C8FB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1CC3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48CC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D77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E42F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87,38%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C2F6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93,38%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2B62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108,94%</w:t>
            </w:r>
          </w:p>
        </w:tc>
      </w:tr>
      <w:tr w:rsidR="00B55EB8" w:rsidRPr="00B55EB8" w14:paraId="4C5F08AD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7AF1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5075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74,197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80D8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83,807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B6AA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86,421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8540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75,637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B661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70,746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048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75A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57F2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CD6C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7C28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E2D5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DAE2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95,35%</w:t>
            </w:r>
          </w:p>
        </w:tc>
      </w:tr>
      <w:tr w:rsidR="00B55EB8" w:rsidRPr="00B55EB8" w14:paraId="01D0B530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CAE1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F68A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698,428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E561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763,842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9632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745,404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DD53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666,968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9771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642,376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AC4F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1F04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9,23%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B730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916A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704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86,18%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7314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84,10%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A3B4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91,97%</w:t>
            </w:r>
          </w:p>
        </w:tc>
      </w:tr>
      <w:tr w:rsidR="00B55EB8" w:rsidRPr="00B55EB8" w14:paraId="0D8CFDEB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3B44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8BAD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965,184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5159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1 064,001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AE86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1 080,499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26C0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969,252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6C2E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918,53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0C01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6CCF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13,19%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2BF1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952E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94,77%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D822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85,01%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76BD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86,33%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0BDC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95,17%</w:t>
            </w:r>
          </w:p>
        </w:tc>
      </w:tr>
      <w:tr w:rsidR="00B55EB8" w:rsidRPr="00B55EB8" w14:paraId="3581FD56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5E18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B05D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45,623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BC95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51,01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71BD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51,003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2F04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44,035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94F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40,927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83C3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B24C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EF0D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A160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C3E5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80,24%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199F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80,23%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C158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89,71%</w:t>
            </w:r>
          </w:p>
        </w:tc>
      </w:tr>
      <w:tr w:rsidR="00B55EB8" w:rsidRPr="00B55EB8" w14:paraId="64A74BBD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08F4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66C9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50,572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1B59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49,86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0A47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49,554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1788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43,81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A18C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39,173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5718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1C70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D0FB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1A85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3F3E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1177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E510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77,46%</w:t>
            </w:r>
          </w:p>
        </w:tc>
      </w:tr>
      <w:tr w:rsidR="00B55EB8" w:rsidRPr="00B55EB8" w14:paraId="54F6E6CD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1757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42DF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2,557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477D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2,652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60B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6B26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2,159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7BB3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2,083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037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D43F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4990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F233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5E8A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80,52%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AAD4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549A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81,46%</w:t>
            </w:r>
          </w:p>
        </w:tc>
      </w:tr>
      <w:tr w:rsidR="00B55EB8" w:rsidRPr="00B55EB8" w14:paraId="28155C69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389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4C4D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56,406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000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60,805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6DED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64,139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0739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51,994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E4CC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46,238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3624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D1EC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3412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7C5E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0A45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72,09%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C3FA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35C3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81,97%</w:t>
            </w:r>
          </w:p>
        </w:tc>
      </w:tr>
      <w:tr w:rsidR="00B55EB8" w:rsidRPr="00B55EB8" w14:paraId="26EA369D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6E4F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B844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55,572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E140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66,618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3E70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70,493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3BDA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66,447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EB68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63,867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C7E2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091B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2B58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B5D3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3673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90,60%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B5BD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FC73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114,93%</w:t>
            </w:r>
          </w:p>
        </w:tc>
      </w:tr>
      <w:tr w:rsidR="00B55EB8" w:rsidRPr="00B55EB8" w14:paraId="3C72FDEF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DF04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7224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165,078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A621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187,303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1357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192,173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BEEE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178,935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9700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172,696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CBC4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EC40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4410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E76C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07E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F2CC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92,20%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6359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104,61%</w:t>
            </w:r>
          </w:p>
        </w:tc>
      </w:tr>
      <w:tr w:rsidR="00B55EB8" w:rsidRPr="00B55EB8" w14:paraId="1F681889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47B1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2DCD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71,79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F533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73,732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2B6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72,422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6517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63,458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FC81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57,73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B613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31A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9848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DCCA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90,97%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07FC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79,71%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1D03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78,30%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E14F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80,42%</w:t>
            </w:r>
          </w:p>
        </w:tc>
      </w:tr>
      <w:tr w:rsidR="00B55EB8" w:rsidRPr="00B55EB8" w14:paraId="45EC9E5E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2057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80A2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33,99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98FD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38,252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034F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39,707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D16B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35,016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C3CC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33,931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5364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0F9E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EA7F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DB0C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39AA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1888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EBCC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99,83%</w:t>
            </w:r>
          </w:p>
        </w:tc>
      </w:tr>
      <w:tr w:rsidR="00B55EB8" w:rsidRPr="00B55EB8" w14:paraId="0CADCABD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45D0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1D06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5BB3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35,926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D04A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38,249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941E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34,546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373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32,174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F469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2F48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ACBC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9A0F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93,13%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0D26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84,12%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4E63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89,56%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02D7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100,24%</w:t>
            </w:r>
          </w:p>
        </w:tc>
      </w:tr>
      <w:tr w:rsidR="00B55EB8" w:rsidRPr="00B55EB8" w14:paraId="27BEB489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75C3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9CCF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390,122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862B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434,368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E30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436,319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2C0E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393,352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E9E8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378,451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487C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96B8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5,44%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F07A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5D4A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96,21%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167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86,74%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9448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87,13%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7719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97,01%</w:t>
            </w:r>
          </w:p>
        </w:tc>
      </w:tr>
      <w:tr w:rsidR="00B55EB8" w:rsidRPr="00B55EB8" w14:paraId="6C930BC1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0A23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006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61,379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4A3F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63,475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317F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63,851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A50E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E1A9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51,26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ECB9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4B38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6FAF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717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92,36%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B511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80,28%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208F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EB50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83,51%</w:t>
            </w:r>
          </w:p>
        </w:tc>
      </w:tr>
      <w:tr w:rsidR="00B55EB8" w:rsidRPr="00B55EB8" w14:paraId="0531A356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6D8E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B33F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687,35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63B3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829,24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B743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903,122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55E4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801,389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DD76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738,559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C701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40F1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10,61%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4F51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B9BF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92,16%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A60E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81,78%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4CE3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89,06%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812A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107,45%</w:t>
            </w:r>
          </w:p>
        </w:tc>
      </w:tr>
      <w:tr w:rsidR="00B55EB8" w:rsidRPr="00B55EB8" w14:paraId="4100C77F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3D2F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1147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13,838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ADEB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16,941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EE6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18,259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F2DE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16,599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0938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15,73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8FDC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DBE8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2E9B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D76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C2A0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86,15%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5CD1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92,85%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92D0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113,67%</w:t>
            </w:r>
          </w:p>
        </w:tc>
      </w:tr>
      <w:tr w:rsidR="00B55EB8" w:rsidRPr="00B55EB8" w14:paraId="3C8B3C17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2333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2D9C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5,746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8C41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6,412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6D5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6,995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9706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6,104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AE1A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5,587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0D98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6F46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AE8C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0567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29E2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79,87%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90B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87,13%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F65A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97,23%</w:t>
            </w:r>
          </w:p>
        </w:tc>
      </w:tr>
      <w:tr w:rsidR="00B55EB8" w:rsidRPr="00B55EB8" w14:paraId="2010A954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D0D5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3A9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117,497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57BF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125,763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2572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142,586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7310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131,304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02DD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113,539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C2EB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9A5A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1,63%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5032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8042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86,47%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4437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79,63%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C999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90,28%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C6D7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96,63%</w:t>
            </w:r>
          </w:p>
        </w:tc>
      </w:tr>
      <w:tr w:rsidR="00B55EB8" w:rsidRPr="00B55EB8" w14:paraId="534B7F29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CC45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5531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271,469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15B2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335,332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2605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353,057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7223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310,941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8FA7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292,337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E6B1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E6D5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4F68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3513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94,02%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EBA3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82,80%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A9BA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87,18%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2678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107,69%</w:t>
            </w:r>
          </w:p>
        </w:tc>
      </w:tr>
      <w:tr w:rsidR="00B55EB8" w:rsidRPr="00B55EB8" w14:paraId="60240E84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A3A2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610C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29,443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FADD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32,789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CE65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35,288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EBF7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31,168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473A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28,474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4A5D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A94A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58DF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3A7D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91,36%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A2FD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80,69%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AB51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86,84%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2B0C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96,71%</w:t>
            </w:r>
          </w:p>
        </w:tc>
      </w:tr>
      <w:tr w:rsidR="00B55EB8" w:rsidRPr="00B55EB8" w14:paraId="5E71ABFB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CA7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C783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73,948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CB90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90,501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36D0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98,617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B835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85,123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943A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80,101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4D18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7258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1,15%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84F3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3C54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94,10%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3F58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81,22%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F50D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D2F0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108,32%</w:t>
            </w:r>
          </w:p>
        </w:tc>
      </w:tr>
      <w:tr w:rsidR="00B55EB8" w:rsidRPr="00B55EB8" w14:paraId="100AE32D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F9BD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B6BC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135,209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2090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180,522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2498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204,476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BD26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179,516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2A34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164,564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E1AE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A05E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13DE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03EE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91,67%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9ED0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7C9F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91,16%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CC69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121,71%</w:t>
            </w:r>
          </w:p>
        </w:tc>
      </w:tr>
      <w:tr w:rsidR="00B55EB8" w:rsidRPr="00B55EB8" w14:paraId="699ECCA0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9ECC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E117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10DB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40,979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3A7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43,842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4DE8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40,634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94E6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38,227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0FD1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109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8162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75AF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94,08%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ABE4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29B3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93,28%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A26C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95,09%</w:t>
            </w:r>
          </w:p>
        </w:tc>
      </w:tr>
      <w:tr w:rsidR="00B55EB8" w:rsidRPr="00B55EB8" w14:paraId="2CF9E4F9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D0DA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F53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133,273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B1D8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170,308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7F3B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178,302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DBE7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168,23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0FFA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152,427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B648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C933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2,19%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88EB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7749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90,61%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1BA8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85,49%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D7A7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89,50%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F6A9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114,37%</w:t>
            </w:r>
          </w:p>
        </w:tc>
      </w:tr>
      <w:tr w:rsidR="00B55EB8" w:rsidRPr="00B55EB8" w14:paraId="0C5520EE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1F96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AA3B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37,241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66FA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49,557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635E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49,919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ECFC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48,546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347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39,448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9D3A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8ACB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6D18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11B3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81,26%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DA11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79,02%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8B05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79,60%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2B98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105,93%</w:t>
            </w:r>
          </w:p>
        </w:tc>
      </w:tr>
      <w:tr w:rsidR="00B55EB8" w:rsidRPr="00B55EB8" w14:paraId="6640B147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D019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38B8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C62F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D0B3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1,076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468B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1,129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21A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0,866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39C5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10B3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75E5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B466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76,71%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A02D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AD46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27FE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105,10%</w:t>
            </w:r>
          </w:p>
        </w:tc>
      </w:tr>
      <w:tr w:rsidR="00B55EB8" w:rsidRPr="00B55EB8" w14:paraId="4850FDB7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DE92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565E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9,131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99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434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13,388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4522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12,661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FE3E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12,676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6F10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8964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A5E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EDB7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100,12%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6864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94,68%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B0D8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368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138,82%</w:t>
            </w:r>
          </w:p>
        </w:tc>
      </w:tr>
      <w:tr w:rsidR="00B55EB8" w:rsidRPr="00B55EB8" w14:paraId="685C20D8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358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CC3B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5,105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D932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6,226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4390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6,138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CC25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6,19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88D1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5,437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9DDD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027F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B1F8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559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87,84%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D087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9D95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87,33%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26A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106,50%</w:t>
            </w:r>
          </w:p>
        </w:tc>
      </w:tr>
      <w:tr w:rsidR="00B55EB8" w:rsidRPr="00B55EB8" w14:paraId="7E702A3B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4FD8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FC01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6,394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9499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8,115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7E1E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9,308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2CE9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9,102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C1EA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8,989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064C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7E38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1018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423B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BA3A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2656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110,77%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A216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140,58%</w:t>
            </w:r>
          </w:p>
        </w:tc>
      </w:tr>
      <w:tr w:rsidR="00B55EB8" w:rsidRPr="00B55EB8" w14:paraId="08FB5E04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1141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C9D8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448D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4EA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0,561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8E0A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0,093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FE53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8B0A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D589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DABD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56BE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4,30%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899C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0A84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5B4F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0,31%</w:t>
            </w:r>
          </w:p>
        </w:tc>
      </w:tr>
      <w:tr w:rsidR="00B55EB8" w:rsidRPr="00B55EB8" w14:paraId="0476A056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2787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49C9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73,281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71BA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92,022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C994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97,913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0264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A7A7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85,006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0CC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9732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2995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1B57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A55E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86,82%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DDB4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92,38%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114C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116,00%</w:t>
            </w:r>
          </w:p>
        </w:tc>
      </w:tr>
      <w:tr w:rsidR="00B55EB8" w:rsidRPr="00B55EB8" w14:paraId="47FAEFF9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1C3C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FAC0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1 032,382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6D45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1 245,019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C107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1 370,808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0E51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1 250,785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2B71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1 169,645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5FB1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E7B1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16,80%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61EF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EC73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E636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85,33%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7292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2776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113,30%</w:t>
            </w:r>
          </w:p>
        </w:tc>
      </w:tr>
      <w:tr w:rsidR="00B55EB8" w:rsidRPr="00B55EB8" w14:paraId="11270E7E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5099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DA01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123,711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2D7E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152,729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1F74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171,961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810B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157,962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5559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147,531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1E61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4BE9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2,12%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1B16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0905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F440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1D79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96,60%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8E99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119,25%</w:t>
            </w:r>
          </w:p>
        </w:tc>
      </w:tr>
      <w:tr w:rsidR="00B55EB8" w:rsidRPr="00B55EB8" w14:paraId="07EAE30E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3C52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01B2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24,293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F604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DFA0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32,701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CF3C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29,789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0ACB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27,538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E2A9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4BB5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40CA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6AC9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92,44%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8578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84,21%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1B53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94,71%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3135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113,36%</w:t>
            </w:r>
          </w:p>
        </w:tc>
      </w:tr>
      <w:tr w:rsidR="00B55EB8" w:rsidRPr="00B55EB8" w14:paraId="66607FA6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544C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BBAE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E873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22,484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510A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24,866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CDD2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D6FD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22,407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A3C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F71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CFE9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1037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F913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233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99,66%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2B89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122,31%</w:t>
            </w:r>
          </w:p>
        </w:tc>
      </w:tr>
      <w:tr w:rsidR="00B55EB8" w:rsidRPr="00B55EB8" w14:paraId="2406F43B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DFAB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9130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162,224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BE2B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201,251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6356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224,914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C0BA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208,566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8184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189,609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92DF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46CE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0CB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917D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90,91%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32AA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84,30%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91DD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94,22%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9B52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116,88%</w:t>
            </w:r>
          </w:p>
        </w:tc>
      </w:tr>
      <w:tr w:rsidR="00B55EB8" w:rsidRPr="00B55EB8" w14:paraId="25D3E2C5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4404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3545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58,642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65D7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68,521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BDD3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77,689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1878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73,519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9210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70,96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410D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6A3A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21E0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7E2B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25CF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91,34%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5C77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103,56%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15E8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121,01%</w:t>
            </w:r>
          </w:p>
        </w:tc>
      </w:tr>
      <w:tr w:rsidR="00B55EB8" w:rsidRPr="00B55EB8" w14:paraId="09BDD355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F59D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732E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34,763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8838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44,137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BF54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48,621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D16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43,956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BB2D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40,623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8221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AE1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0965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4C70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F4C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83,55%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FFCF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96FA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116,86%</w:t>
            </w:r>
          </w:p>
        </w:tc>
      </w:tr>
      <w:tr w:rsidR="00B55EB8" w:rsidRPr="00B55EB8" w14:paraId="4431B732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1200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740B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113,735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B0DA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125,567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71FF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132,507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273A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117,757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C234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108,965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2A24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75F5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0A01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B2B6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D41C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82,23%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2031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86,78%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DEE0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95,81%</w:t>
            </w:r>
          </w:p>
        </w:tc>
      </w:tr>
      <w:tr w:rsidR="00B55EB8" w:rsidRPr="00B55EB8" w14:paraId="0365C989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DD08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5C34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24F4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55,109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7CBE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60,962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7365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56,003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C692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53,099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B6DF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754C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D513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1271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94,81%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53FB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87,10%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B6A8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96,35%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2F60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114,11%</w:t>
            </w:r>
          </w:p>
        </w:tc>
      </w:tr>
      <w:tr w:rsidR="00B55EB8" w:rsidRPr="00B55EB8" w14:paraId="201B91E7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12F7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69F8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139,985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2D9F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168,549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1472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179,491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37C4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162,448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2C8B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153,431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A0A8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31A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2,20%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0C1A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18AC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65BE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04B5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91,03%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718B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109,61%</w:t>
            </w:r>
          </w:p>
        </w:tc>
      </w:tr>
      <w:tr w:rsidR="00B55EB8" w:rsidRPr="00B55EB8" w14:paraId="227DE20A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8FC9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F3D7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45,757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5EDC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55,218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096B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63,214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2714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57,812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15EC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54,309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CEC6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6008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F6EC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A589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5291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85,91%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7275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CD40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118,69%</w:t>
            </w:r>
          </w:p>
        </w:tc>
      </w:tr>
      <w:tr w:rsidR="00B55EB8" w:rsidRPr="00B55EB8" w14:paraId="2498DB87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54B8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F9F9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32,671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9142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41,991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708E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46,818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DBE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42,671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C4AC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40,628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CF6C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405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AB46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8B8A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95,21%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1A11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86,78%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D937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F519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124,35%</w:t>
            </w:r>
          </w:p>
        </w:tc>
      </w:tr>
      <w:tr w:rsidR="00B55EB8" w:rsidRPr="00B55EB8" w14:paraId="708DB4D8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A983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D7AF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124,817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28C5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151,843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01F6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166,518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0CAA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150,47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ADFD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141,229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913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4FCF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87D1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3EFD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5CBB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84,81%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5B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AF82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113,15%</w:t>
            </w:r>
          </w:p>
        </w:tc>
      </w:tr>
      <w:tr w:rsidR="00B55EB8" w:rsidRPr="00B55EB8" w14:paraId="7AF71FEB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FBEC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698F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65,974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6BF7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79,431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C887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BC1E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77,179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9924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73,671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CA65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5886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ED7D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600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0796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86,37%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D9A5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92,75%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5D69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111,67%</w:t>
            </w:r>
          </w:p>
        </w:tc>
      </w:tr>
      <w:tr w:rsidR="00B55EB8" w:rsidRPr="00B55EB8" w14:paraId="2B4F7DE6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0873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0F53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40,959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C38E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49,115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F4A9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55,246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E1D1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50,144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F9E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45,645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5F60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B638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5D96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1516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91,03%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CBD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82,62%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4279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0D88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111,44%</w:t>
            </w:r>
          </w:p>
        </w:tc>
      </w:tr>
      <w:tr w:rsidR="00B55EB8" w:rsidRPr="00B55EB8" w14:paraId="15D6BD60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A5A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84A2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554,238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2E37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606,598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CFF6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660,968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F150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589,974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62B4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548,877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7CB5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196F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7,88%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83B1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FF39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1BD7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DE8C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DC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99,03%</w:t>
            </w:r>
          </w:p>
        </w:tc>
      </w:tr>
      <w:tr w:rsidR="00B55EB8" w:rsidRPr="00B55EB8" w14:paraId="74586D8C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BC6D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8247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19,614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A999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39CA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26,192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CDE1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24,943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55F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23,15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EE77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3322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8AFA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7D0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92,81%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249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88,39%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D247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C5BB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118,03%</w:t>
            </w:r>
          </w:p>
        </w:tc>
      </w:tr>
      <w:tr w:rsidR="00B55EB8" w:rsidRPr="00B55EB8" w14:paraId="389B091B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F98C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5137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202,999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96C5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224,61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106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247,014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58A2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221,515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A7E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207,711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34A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13F3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3ED1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A59D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93,77%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5CE4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84,09%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71CC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81E3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102,32%</w:t>
            </w:r>
          </w:p>
        </w:tc>
      </w:tr>
      <w:tr w:rsidR="00B55EB8" w:rsidRPr="00B55EB8" w14:paraId="06D42EA8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9195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DF1D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106,187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40A7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106,73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2620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107,724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693F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94,292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7F94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84,528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3AEC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4F4C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FC3D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8325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89,64%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0444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78,47%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73A7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79,20%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B602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79,60%</w:t>
            </w:r>
          </w:p>
        </w:tc>
      </w:tr>
      <w:tr w:rsidR="00B55EB8" w:rsidRPr="00B55EB8" w14:paraId="1B0EB825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E93E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C2F6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438C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46,622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2C53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3CAA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38,835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2716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33,616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5B5F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1AE7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0371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D8DF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86,56%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C5A8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DB9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72,10%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8FA1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72,25%</w:t>
            </w:r>
          </w:p>
        </w:tc>
      </w:tr>
      <w:tr w:rsidR="00B55EB8" w:rsidRPr="00B55EB8" w14:paraId="7C60D6EC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B25F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CCD0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122,696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32E6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141,283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83EF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163,083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3AAB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145,539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48C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138,861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9143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A593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DE3A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378D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0E5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85,15%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34D5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BCB3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113,17%</w:t>
            </w:r>
          </w:p>
        </w:tc>
      </w:tr>
      <w:tr w:rsidR="00B55EB8" w:rsidRPr="00B55EB8" w14:paraId="0CD1EA85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20DE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D271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56,218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2AAE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64,783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417D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71,785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399D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64,85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1241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61,011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3856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115C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D8C6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EF5E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94,08%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524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84,99%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0B86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94,18%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F00E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108,53%</w:t>
            </w:r>
          </w:p>
        </w:tc>
      </w:tr>
      <w:tr w:rsidR="00B55EB8" w:rsidRPr="00B55EB8" w14:paraId="5595D11C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EB31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8DA0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582,343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1681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686,449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3AFC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742,087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A075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673,411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9072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631,127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4158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6B8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9,06%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CF11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8E1E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04FA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DDFC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91,94%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0165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108,38%</w:t>
            </w:r>
          </w:p>
        </w:tc>
      </w:tr>
      <w:tr w:rsidR="00B55EB8" w:rsidRPr="00B55EB8" w14:paraId="5538E561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4004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B8D3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5,129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566B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7,528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1B43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8,518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AD3F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8,123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31AA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5,904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243A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AF09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C487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4C9E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72,68%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1B5F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EE76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78,43%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01B0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115,11%</w:t>
            </w:r>
          </w:p>
        </w:tc>
      </w:tr>
      <w:tr w:rsidR="00B55EB8" w:rsidRPr="00B55EB8" w14:paraId="4E1D92F7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4A95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1F03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90D8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3,522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8D09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3,592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6A41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2,761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2F16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3185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89B7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1EFD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BC8E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103,22%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6202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79,34%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D404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80,92%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7D8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91,11%</w:t>
            </w:r>
          </w:p>
        </w:tc>
      </w:tr>
      <w:tr w:rsidR="00B55EB8" w:rsidRPr="00B55EB8" w14:paraId="4B09592F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BF3B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148C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15,139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12AC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19,376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3926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21,227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3448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19,594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94FE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19,088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2EB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C7F4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C456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3C4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89B7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89,92%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0904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CA7A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126,08%</w:t>
            </w:r>
          </w:p>
        </w:tc>
      </w:tr>
      <w:tr w:rsidR="00B55EB8" w:rsidRPr="00B55EB8" w14:paraId="48881D1D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F48E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C7DD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48,845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381B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4D5B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67,467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7FE8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62,758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AFE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60,179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5EEF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E3C3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9282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64B0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8B33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89,20%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F375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DF7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123,20%</w:t>
            </w:r>
          </w:p>
        </w:tc>
      </w:tr>
      <w:tr w:rsidR="00B55EB8" w:rsidRPr="00B55EB8" w14:paraId="2809537F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1AF5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F585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131,661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DF2D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156,208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A73D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165,306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A75A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153,368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0D8F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147,495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F7BC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B6BA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2,12%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E165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C457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2177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89,23%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A046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80DE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112,03%</w:t>
            </w:r>
          </w:p>
        </w:tc>
      </w:tr>
      <w:tr w:rsidR="00B55EB8" w:rsidRPr="00B55EB8" w14:paraId="74FA3017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4F20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6981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79,917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4989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96,015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FDA8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100,508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EA9C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34CF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86,951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CA99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334D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DEE6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7D6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8906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9403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90,56%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AA8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108,80%</w:t>
            </w:r>
          </w:p>
        </w:tc>
      </w:tr>
      <w:tr w:rsidR="00B55EB8" w:rsidRPr="00B55EB8" w14:paraId="678ABD17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3CDB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83DA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98,204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1E46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113,602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4B1E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121,901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A3E1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104,649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BE6C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93,46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0F02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ADBA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A097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AB62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A194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76,67%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7C9D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82,27%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67D1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95,17%</w:t>
            </w:r>
          </w:p>
        </w:tc>
      </w:tr>
      <w:tr w:rsidR="00B55EB8" w:rsidRPr="00B55EB8" w14:paraId="08B2EE60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5095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48E0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101,502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A3FB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119,015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B5C1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131,204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9E8C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119,412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405A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111,826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8BFD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55B2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1,61%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5AC4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FB90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903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85,23%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D93D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CD1A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110,17%</w:t>
            </w:r>
          </w:p>
        </w:tc>
      </w:tr>
      <w:tr w:rsidR="00B55EB8" w:rsidRPr="00B55EB8" w14:paraId="764262BE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F870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C138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53,012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6D34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61,521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50B1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69,462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81EB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63,745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F41C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59,778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A328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20FD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72D1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9677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93,78%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2AB7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86,06%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9351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97,17%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6C86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112,76%</w:t>
            </w:r>
          </w:p>
        </w:tc>
      </w:tr>
      <w:tr w:rsidR="00B55EB8" w:rsidRPr="00B55EB8" w14:paraId="06D1FED1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2F8A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8F7A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45,808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1A04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49,332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F939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52,903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18F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45,202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CE21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43,597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B697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91E5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EE1D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A483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941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BFB7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88,37%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B09C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95,17%</w:t>
            </w:r>
          </w:p>
        </w:tc>
      </w:tr>
      <w:tr w:rsidR="00B55EB8" w:rsidRPr="00B55EB8" w14:paraId="5AF677AA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9595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5280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383,353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DBB6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394,275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B725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420,208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DC96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384,938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503F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362,56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5B20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C98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5,21%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00E9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CDE6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CA8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86,28%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834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E015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94,58%</w:t>
            </w:r>
          </w:p>
        </w:tc>
      </w:tr>
      <w:tr w:rsidR="00B55EB8" w:rsidRPr="00B55EB8" w14:paraId="7D8B5AC7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9A7C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629C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20,133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E73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26,442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8D0B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BF49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25,073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3253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22,603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7791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D0D1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D26B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32D2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6D4A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77,06%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8F51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E645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112,27%</w:t>
            </w:r>
          </w:p>
        </w:tc>
      </w:tr>
      <w:tr w:rsidR="00B55EB8" w:rsidRPr="00B55EB8" w14:paraId="38E02A64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7EF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1177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33,469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D9B8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34,906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544F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35,526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3A25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33,432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842B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30,061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54A0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550E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C578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77C3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89,92%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5107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84,62%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6625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86,12%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6FEF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89,82%</w:t>
            </w:r>
          </w:p>
        </w:tc>
      </w:tr>
      <w:tr w:rsidR="00B55EB8" w:rsidRPr="00B55EB8" w14:paraId="66FCA248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6FDF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8E88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18,072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E7FE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20,915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DA57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23,856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1E3A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23,363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76F8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22,316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F9E6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C02D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6123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61B4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95,52%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1555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3258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34D6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123,48%</w:t>
            </w:r>
          </w:p>
        </w:tc>
      </w:tr>
      <w:tr w:rsidR="00B55EB8" w:rsidRPr="00B55EB8" w14:paraId="68B1940A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A3C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9302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26,965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835F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25,589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BCFC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25,822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EC6D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24,229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F970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23,109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0B3D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10F7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AE41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DA92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95,38%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F836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89,49%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1DE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89F3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85,70%</w:t>
            </w:r>
          </w:p>
        </w:tc>
      </w:tr>
      <w:tr w:rsidR="00B55EB8" w:rsidRPr="00B55EB8" w14:paraId="0047A957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93C4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9E77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110,523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2070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111,463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3FA2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120,011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13C0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108,959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8D4C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102,147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8FE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8D1A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1,47%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F149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5851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93,75%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F07C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85,11%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9AB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91,64%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E192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92,42%</w:t>
            </w:r>
          </w:p>
        </w:tc>
      </w:tr>
      <w:tr w:rsidR="00B55EB8" w:rsidRPr="00B55EB8" w14:paraId="040AA516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81C9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E7AB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79,335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7ACB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80,829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A566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86,309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095F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77,338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6E11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73,83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591C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5A2F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A596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5165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7EC5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2976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91,34%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817E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93,06%</w:t>
            </w:r>
          </w:p>
        </w:tc>
      </w:tr>
      <w:tr w:rsidR="00B55EB8" w:rsidRPr="00B55EB8" w14:paraId="79192903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BE32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5544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F528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36,457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EE9E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39,174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108D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36,779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D98C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36,205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B786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75E1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15B3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4418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323B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D585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2613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113,03%</w:t>
            </w:r>
          </w:p>
        </w:tc>
      </w:tr>
      <w:tr w:rsidR="00B55EB8" w:rsidRPr="00B55EB8" w14:paraId="666871FC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75FB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F9A4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DF1A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12,79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D64E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12,477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57AF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11,751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A34C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11,041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7D69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F407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8A2C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A1AD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5775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88,49%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F088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86,33%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74CC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79,48%</w:t>
            </w:r>
          </w:p>
        </w:tc>
      </w:tr>
      <w:tr w:rsidR="00B55EB8" w:rsidRPr="00B55EB8" w14:paraId="4E4EF4F8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C3A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31E0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39,236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4D0C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34,81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97BD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37,208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C1D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33,963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77A2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31,565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50FF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257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7F68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A7B3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6518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84,83%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1E89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90,68%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4557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80,45%</w:t>
            </w:r>
          </w:p>
        </w:tc>
      </w:tr>
      <w:tr w:rsidR="00B55EB8" w:rsidRPr="00B55EB8" w14:paraId="0AD03B5F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9FF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9B3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5,527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021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5,864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F05C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6,567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D64B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6,192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D3D2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6,169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10E3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B1B2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E32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091F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99,63%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D2E3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2BA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105,20%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084B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111,62%</w:t>
            </w:r>
          </w:p>
        </w:tc>
      </w:tr>
      <w:tr w:rsidR="00B55EB8" w:rsidRPr="00B55EB8" w14:paraId="630E2CB0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26BA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8ABB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4,171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0D21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4,211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990A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03D8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3,859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42C9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3,513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0906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1761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B6DA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B573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91,03%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DE33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2E06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8332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84,22%</w:t>
            </w:r>
          </w:p>
        </w:tc>
      </w:tr>
      <w:tr w:rsidR="00B55EB8" w:rsidRPr="00B55EB8" w14:paraId="3BDB4ECD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428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58EF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B028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D02F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74BE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7505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133,433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192F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D4A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1183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A87A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3598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D6E0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3A77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B55EB8" w:rsidRPr="00B55EB8" w14:paraId="1096AE8B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AE38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71F0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D8AA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E382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E506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F0D0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82,937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4AE2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AB0E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1,19%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0EBA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E255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A434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3029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7E70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B55EB8" w:rsidRPr="00B55EB8" w14:paraId="4714094B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2CA6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BF5A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C343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C7B1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3D3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612F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27,258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37F3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3BB1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C587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A862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A47F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86E1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3E5D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B55EB8" w:rsidRPr="00B55EB8" w14:paraId="1340046D" w14:textId="77777777" w:rsidTr="0070450F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56CF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14C9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3298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DB5A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A0C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A0B3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7,114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C330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ED13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BEE0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6BF2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13C9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EA13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B503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</w:tbl>
    <w:p w14:paraId="1329A346" w14:textId="7E72716D" w:rsidR="00B55EB8" w:rsidRPr="00B55EB8" w:rsidRDefault="00B55EB8" w:rsidP="0070450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Из Думы... </w:t>
      </w:r>
      <w:proofErr w:type="gramStart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Там  опять</w:t>
      </w:r>
      <w:proofErr w:type="gramEnd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 тягостных   раздумьях по поводу продаж  алкоголя в Интернете, хотя вопрос давно уже закрыт... Перед выборами решили освежить тему))</w:t>
      </w:r>
    </w:p>
    <w:p w14:paraId="3F697325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 «Первый зампред Комитета Госдумы по контролю Дмитрий Гусев («Справедливая Россия») заявил о продолжении работы над запретом на дистанционную продажу алкоголя.</w:t>
      </w:r>
    </w:p>
    <w:p w14:paraId="4B732D8E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По его словам,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интернет-торговля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не должна становиться способом обхода ограничений, которые вводились для защиты здоровья людей. В своём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телеграм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-канале Гусев написал: — Речь не только об алкоголе. Речь о принципе: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интернет-торговля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не должна становиться способом обхода ограничений, которые вводились для защиты здоровья людей. Сегодня уже есть серьёзная проблема с нелегальной онлайн-продажей опасных веществ. </w:t>
      </w:r>
      <w:r w:rsidRPr="00B55EB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 xml:space="preserve">Добавлять к этому ещё и легальную доставку спиртного — значит создавать новые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>риски....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>».</w:t>
      </w:r>
    </w:p>
    <w:p w14:paraId="5F58818B" w14:textId="07765791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Мне кажется, что тему опять подняли с единственной целью, чтобы показать – этого разрешения точно не будет)))</w:t>
      </w:r>
    </w:p>
    <w:p w14:paraId="2BD59DFB" w14:textId="058F9C33" w:rsidR="00B55EB8" w:rsidRPr="00B55EB8" w:rsidRDefault="00B55EB8" w:rsidP="007045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FFFFFF"/>
          <w:lang w:eastAsia="ru-RU"/>
        </w:rPr>
        <w:t> </w:t>
      </w:r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 Алкоголь не является сывороткой правды)</w:t>
      </w:r>
      <w:proofErr w:type="gramStart"/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))  Медики</w:t>
      </w:r>
      <w:proofErr w:type="gramEnd"/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установили это точно и окончательно.  </w:t>
      </w:r>
    </w:p>
    <w:p w14:paraId="3D1A62F3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«Психиатр развеяла миф о том, что пьяный всегда говорит правду...».)))</w:t>
      </w:r>
    </w:p>
    <w:p w14:paraId="3852EA08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«Что у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трезвого  на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уме, у пьяного на языке» – больше не работает))</w:t>
      </w:r>
    </w:p>
    <w:p w14:paraId="3472D26D" w14:textId="25424F41" w:rsidR="00B55EB8" w:rsidRPr="00B55EB8" w:rsidRDefault="00B55EB8" w:rsidP="007045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  Уточнение по поводу будущего алкогольного рынка и </w:t>
      </w:r>
      <w:proofErr w:type="spellStart"/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зумеров</w:t>
      </w:r>
      <w:proofErr w:type="spellEnd"/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  Как в итоге оказалось, что, если и хочет российская молодежь подгадить российскому алкогольному бизнесу, то в очень незначительной степени)))</w:t>
      </w:r>
    </w:p>
    <w:p w14:paraId="33FF7ADD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«Эксперт Минздрава заявил, что молодые россияне стали реже пить и курить...»</w:t>
      </w:r>
    </w:p>
    <w:p w14:paraId="6B192CE6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«Российская молодежь потеряла интерес к </w:t>
      </w:r>
      <w:r w:rsidRPr="00B55EB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алкоголю...»</w:t>
      </w:r>
    </w:p>
    <w:p w14:paraId="3FDC71BC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«Среди молодежи фиксируется снижение потребления </w:t>
      </w:r>
      <w:r w:rsidRPr="00B55EB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алкоголя...»</w:t>
      </w:r>
    </w:p>
    <w:p w14:paraId="07040EA5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«Саратовский врач: </w:t>
      </w:r>
      <w:proofErr w:type="spell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зумеры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почти не употребляют крепкий </w:t>
      </w:r>
      <w:r w:rsidRPr="00B55EB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алкоголь...».</w:t>
      </w:r>
    </w:p>
    <w:p w14:paraId="77C498E9" w14:textId="7BE727AF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 </w:t>
      </w:r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 Им </w:t>
      </w:r>
      <w:proofErr w:type="gramStart"/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просто  по</w:t>
      </w:r>
      <w:proofErr w:type="gramEnd"/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возрасту еще рано пить крепкий))))</w:t>
      </w:r>
    </w:p>
    <w:p w14:paraId="2E888922" w14:textId="6DEA51D1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 </w:t>
      </w: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«Не отказ, а перезагрузка. Про отношение </w:t>
      </w:r>
      <w:proofErr w:type="spell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зумеров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к </w:t>
      </w:r>
      <w:proofErr w:type="gram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алкоголю</w:t>
      </w:r>
      <w:r w:rsidRPr="00B55EB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..</w:t>
      </w:r>
      <w:proofErr w:type="gramEnd"/>
      <w:r w:rsidRPr="00B55EB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)))   </w:t>
      </w: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.. Миф о поголовной трезвости опровергают цифры Данные исследований компании IWSR* (</w:t>
      </w:r>
      <w:proofErr w:type="spell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International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Wines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and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Spirits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Record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)опровергают</w:t>
      </w:r>
      <w:proofErr w:type="gram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массовый отказ от </w:t>
      </w: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 среди </w:t>
      </w:r>
      <w:proofErr w:type="spell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зумеров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. ...».</w:t>
      </w:r>
    </w:p>
    <w:p w14:paraId="4701B205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Всё будет хорошо!</w:t>
      </w:r>
    </w:p>
    <w:p w14:paraId="4D3880F9" w14:textId="73100CB9" w:rsidR="00B55EB8" w:rsidRPr="00B55EB8" w:rsidRDefault="00B55EB8" w:rsidP="0070450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i/>
          <w:iCs/>
          <w:color w:val="333333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Небольшое уточнение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диспозиций  (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долей)  крепких напитков на рынке  всей алкогольной продукции  (кроме пива и пивных напитков)  в рамках  открытого доступа в ЕГАИС – ЕМИСС.  Положение (доли продаж) водки, коньяка, ЛВИ и Других напитков св. 9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%  (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виски, ром, джин, текила и т.д. + бренди) в каждом регионе...</w:t>
      </w:r>
    </w:p>
    <w:p w14:paraId="0BB8B11E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Так в 1 </w:t>
      </w:r>
      <w:proofErr w:type="spell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2026  в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розничном  масштабе России  среди всей продукции (кроме пивной) доля водки составляет 33,94% ; доля коньяка – 5,76%; доля ЛВИ – 9,32%; доля Других – 6,58%.</w:t>
      </w:r>
    </w:p>
    <w:p w14:paraId="476F8B83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Самая низкая доля водки в России – в Москве – 22%. В значительной части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цивилизованных  регионов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доля водки от 45% до 50% (Башкирия, Удмуртия, Чувашия и т.д.). В Дагестане – 65%...</w:t>
      </w:r>
    </w:p>
    <w:p w14:paraId="1D480299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Странно, но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доля  коньяка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рознице Москвы только 5,9% при среднем по России 5,76%.  В </w:t>
      </w:r>
      <w:proofErr w:type="spell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Мособласти</w:t>
      </w:r>
      <w:proofErr w:type="spell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6,0%... В Курской – 6,9%... В Крыму и Севастополе по 7,6 %...  По 10%- 12% в новых регионах России...</w:t>
      </w:r>
    </w:p>
    <w:p w14:paraId="6E987189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ЛВИ в России меньше любят в Москве и </w:t>
      </w:r>
      <w:proofErr w:type="spell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Мособласти</w:t>
      </w:r>
      <w:proofErr w:type="spell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в Питере – тут невысокие показатели... Как бы ни расписывали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эксперты  в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СМИ популярность настоек в барах (это капля от реального розничного  рынка), но ЛВИ - это, прежде всего, продукция вне самых  крупных городов – по долям продаж  относительно всего крепкого... </w:t>
      </w:r>
    </w:p>
    <w:p w14:paraId="1C633601" w14:textId="49C51615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В Москве и </w:t>
      </w:r>
      <w:proofErr w:type="spell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Мособласти</w:t>
      </w:r>
      <w:proofErr w:type="spell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доля продаж экзотики (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Другие  СН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св. 9%) - около 8,1% при среднем по России в 6,58%.  Могло бы и побольше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быть  в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столичных регионах... В Питере 7,4%, в Ленобласти – 7,1%...  Шуму от этого сегмента очень много, а доля продаж –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хилая  на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фоне прочего крепкого))) И это ведь после того, как виски, джин и ром (а еще и </w:t>
      </w:r>
      <w:proofErr w:type="spell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соджу</w:t>
      </w:r>
      <w:proofErr w:type="spell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)))  в России стали почти народными напитками после  освоения российским  производством...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3"/>
        <w:gridCol w:w="2008"/>
        <w:gridCol w:w="1173"/>
        <w:gridCol w:w="1192"/>
        <w:gridCol w:w="1192"/>
        <w:gridCol w:w="1114"/>
        <w:gridCol w:w="289"/>
        <w:gridCol w:w="1165"/>
        <w:gridCol w:w="1484"/>
        <w:gridCol w:w="1165"/>
        <w:gridCol w:w="1379"/>
      </w:tblGrid>
      <w:tr w:rsidR="0070450F" w:rsidRPr="00B55EB8" w14:paraId="65C12371" w14:textId="77777777" w:rsidTr="0070450F">
        <w:trPr>
          <w:trHeight w:val="255"/>
        </w:trPr>
        <w:tc>
          <w:tcPr>
            <w:tcW w:w="11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84E3B" w14:textId="6EFA8079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продажи и доли видов крепкой алкогольной </w:t>
            </w:r>
            <w:proofErr w:type="gramStart"/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продукции  в</w:t>
            </w:r>
            <w:proofErr w:type="gramEnd"/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объеме рынка без учета пивной продукции в 1 </w:t>
            </w:r>
            <w:proofErr w:type="spellStart"/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пг</w:t>
            </w:r>
            <w:proofErr w:type="spellEnd"/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2026 года по регионам. ЕГАИС- ЕМИСС, тыс. дал. 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DF9C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Всего  </w:t>
            </w:r>
            <w:proofErr w:type="spellStart"/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продукц</w:t>
            </w:r>
            <w:proofErr w:type="spellEnd"/>
            <w:proofErr w:type="gramEnd"/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. без учета пивной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4716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Водка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E7C8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Другие СН св. 9%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AB7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Коньяк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DFA6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ЛВИ</w:t>
            </w:r>
          </w:p>
        </w:tc>
        <w:tc>
          <w:tcPr>
            <w:tcW w:w="1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D0DA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1824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Доля вод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FC9F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Доля коньяка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D3D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Доля ЛВИ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FAC4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Доля Других</w:t>
            </w:r>
          </w:p>
        </w:tc>
      </w:tr>
      <w:tr w:rsidR="0070450F" w:rsidRPr="00B55EB8" w14:paraId="3523B75F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9855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DF60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57CE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5BA0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D9D8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0B32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6F0E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5D90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3404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5A4C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E6C7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5EB8" w:rsidRPr="00B55EB8" w14:paraId="495483D7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E7C7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8FF7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104552,58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CB70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35480,00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6F9C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6874,39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977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6022,47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FB26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9746,05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CEEF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76A3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33,94%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3AC6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5,76%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AE4F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9,32%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F560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6,58%</w:t>
            </w:r>
          </w:p>
        </w:tc>
      </w:tr>
      <w:tr w:rsidR="00B55EB8" w:rsidRPr="00B55EB8" w14:paraId="0826164C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2B08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A708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32815,87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BA3D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9617,82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93CC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2407,85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E92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1898,19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5A7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2986,12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A615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640B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CB5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E71C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F29D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7,34%</w:t>
            </w:r>
          </w:p>
        </w:tc>
      </w:tr>
      <w:tr w:rsidR="00B55EB8" w:rsidRPr="00B55EB8" w14:paraId="5917EA18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2239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65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E97F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279,33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79C7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48,87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9751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EC0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64,11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2A56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F485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35,39%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6093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D63B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8502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6,19%</w:t>
            </w:r>
          </w:p>
        </w:tc>
      </w:tr>
      <w:tr w:rsidR="00B55EB8" w:rsidRPr="00B55EB8" w14:paraId="3DAF214F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C733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CA5F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7321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262,64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A96B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5DBC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E2D1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4176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3B58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35,42%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7920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8C5F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E946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5,88%</w:t>
            </w:r>
          </w:p>
        </w:tc>
      </w:tr>
      <w:tr w:rsidR="00B55EB8" w:rsidRPr="00B55EB8" w14:paraId="078687A5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DB3B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30E3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1176,25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49B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412,97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536E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8F6E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62,02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5608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131,49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4D5A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4A9B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F46E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00BC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0E38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5,59%</w:t>
            </w:r>
          </w:p>
        </w:tc>
      </w:tr>
      <w:tr w:rsidR="00B55EB8" w:rsidRPr="00B55EB8" w14:paraId="3F951BEB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E7C3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10BF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1504,13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4304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486,32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E280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92F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C382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145,54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36C7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4D67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32,33%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466C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7A81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7BB3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7,17%</w:t>
            </w:r>
          </w:p>
        </w:tc>
      </w:tr>
      <w:tr w:rsidR="00B55EB8" w:rsidRPr="00B55EB8" w14:paraId="41AE2F09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CED6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C328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737,84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B420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265,11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0F05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125B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12E8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2E8B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61E4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35,93%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552C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672C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E93F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5,43%</w:t>
            </w:r>
          </w:p>
        </w:tc>
      </w:tr>
      <w:tr w:rsidR="00B55EB8" w:rsidRPr="00B55EB8" w14:paraId="6D32C303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F45B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3127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875,26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9336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293,54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5E92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D9AB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48,61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51E6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BE03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5311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33,54%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8FF1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011D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94D2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6,57%</w:t>
            </w:r>
          </w:p>
        </w:tc>
      </w:tr>
      <w:tr w:rsidR="00B55EB8" w:rsidRPr="00B55EB8" w14:paraId="7426DD9C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3A1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20CE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485,64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6C83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184,87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052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21,86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BBB8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513E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58,66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8DBF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CAFC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38,07%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180C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701D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DF54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4,50%</w:t>
            </w:r>
          </w:p>
        </w:tc>
      </w:tr>
      <w:tr w:rsidR="00B55EB8" w:rsidRPr="00B55EB8" w14:paraId="3E99DDB9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0949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16CD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656,42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9B4A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222,40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FD4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48,65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81F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8575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AB62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B26C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33,88%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B58B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35C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6F03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7,41%</w:t>
            </w:r>
          </w:p>
        </w:tc>
      </w:tr>
      <w:tr w:rsidR="00B55EB8" w:rsidRPr="00B55EB8" w14:paraId="01086C04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BCC1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1459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707,76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7139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244,27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72CA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896E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1D10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76,24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648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60DC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B20A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051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8FE8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6,50%</w:t>
            </w:r>
          </w:p>
        </w:tc>
      </w:tr>
      <w:tr w:rsidR="00B55EB8" w:rsidRPr="00B55EB8" w14:paraId="5ECFFD14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47E1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516E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9773,58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BD71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2819,69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6371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790,92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B3EC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585,98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4033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837,65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CA4F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2140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28,85%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6A76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1255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224F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8,09%</w:t>
            </w:r>
          </w:p>
        </w:tc>
      </w:tr>
      <w:tr w:rsidR="00B55EB8" w:rsidRPr="00B55EB8" w14:paraId="12422170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CC5B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514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FBDF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149,69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7E79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CD93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6A7E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46,34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4A30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F60B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33,92%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F360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7D48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104C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5,90%</w:t>
            </w:r>
          </w:p>
        </w:tc>
      </w:tr>
      <w:tr w:rsidR="00B55EB8" w:rsidRPr="00B55EB8" w14:paraId="1A37114F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98DE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64E1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767,39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F449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6319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9293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E5DF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81,96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7E82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12F8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30,55%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A0DD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1ADD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829C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7,05%</w:t>
            </w:r>
          </w:p>
        </w:tc>
      </w:tr>
      <w:tr w:rsidR="00B55EB8" w:rsidRPr="00B55EB8" w14:paraId="07AC9AF3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FB3B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ED0F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737,75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3913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276,91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78E2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598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E82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E5AD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0832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37,53%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A28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CA8D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6A4C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5,81%</w:t>
            </w:r>
          </w:p>
        </w:tc>
      </w:tr>
      <w:tr w:rsidR="00B55EB8" w:rsidRPr="00B55EB8" w14:paraId="7E3ABC32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10D4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550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493,62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6C20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186,93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DFBA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D0F1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A6C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52,78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29D1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09CB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37,87%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92F3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5FC5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A25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6,36%</w:t>
            </w:r>
          </w:p>
        </w:tc>
      </w:tr>
      <w:tr w:rsidR="00B55EB8" w:rsidRPr="00B55EB8" w14:paraId="757D807E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2D87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6B19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1110,14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779F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406,19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FEF7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1D10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C4FC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134,36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E8B7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866B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36,59%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8325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053F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1866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5,86%</w:t>
            </w:r>
          </w:p>
        </w:tc>
      </w:tr>
      <w:tr w:rsidR="00B55EB8" w:rsidRPr="00B55EB8" w14:paraId="731F3065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75DA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FCD1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1053,2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AEE6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332,16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7B39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2669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7074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115,73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DEBE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FEBF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31,54%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C1D8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6745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86A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6,65%</w:t>
            </w:r>
          </w:p>
        </w:tc>
      </w:tr>
      <w:tr w:rsidR="00B55EB8" w:rsidRPr="00B55EB8" w14:paraId="5311B12F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0855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7E46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1182,4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2D53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411,46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A212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69,60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6B94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E7FA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119,73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51A7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5226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34,80%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3EE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7400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0949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5,89%</w:t>
            </w:r>
          </w:p>
        </w:tc>
      </w:tr>
      <w:tr w:rsidR="00B55EB8" w:rsidRPr="00B55EB8" w14:paraId="4F1BAD34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73EB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E399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9582,31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33AE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2148,92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797D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777,67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910D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565,14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7B3A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681,09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628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6FD7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22,43%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6180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5,90%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4396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7,11%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15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8,12%</w:t>
            </w:r>
          </w:p>
        </w:tc>
      </w:tr>
      <w:tr w:rsidR="00B55EB8" w:rsidRPr="00B55EB8" w14:paraId="6EAF7DD3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0922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5144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13987,37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8B84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4220,03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30BC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902,33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7DF2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797,38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7EF4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1348,09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314B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D8FF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30,17%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98D8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7BC8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949C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6,45%</w:t>
            </w:r>
          </w:p>
        </w:tc>
      </w:tr>
      <w:tr w:rsidR="00B55EB8" w:rsidRPr="00B55EB8" w14:paraId="46A388E1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B0C8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B664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673,49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FEBE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251,80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A515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33,49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F4E9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61A5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86,81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C891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5143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37,39%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59DC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1E72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DAEB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4,97%</w:t>
            </w:r>
          </w:p>
        </w:tc>
      </w:tr>
      <w:tr w:rsidR="00B55EB8" w:rsidRPr="00B55EB8" w14:paraId="6B160CBA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6EBA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ACC7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759,88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3D66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318,20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75C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421E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5166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A0AF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3AED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41,87%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A41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F818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8796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4,58%</w:t>
            </w:r>
          </w:p>
        </w:tc>
      </w:tr>
      <w:tr w:rsidR="00B55EB8" w:rsidRPr="00B55EB8" w14:paraId="1FB4C9E8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3312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0BF0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DCCB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4039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99F2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B6DF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66BA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E39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0B7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FDED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5060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3,32%</w:t>
            </w:r>
          </w:p>
        </w:tc>
      </w:tr>
      <w:tr w:rsidR="00B55EB8" w:rsidRPr="00B55EB8" w14:paraId="47190CD3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285D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4C08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956,52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9C80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392,52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C03C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A6C9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5F37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129,63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AF98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4425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41,04%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2765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4082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8D0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4,26%</w:t>
            </w:r>
          </w:p>
        </w:tc>
      </w:tr>
      <w:tr w:rsidR="00B55EB8" w:rsidRPr="00B55EB8" w14:paraId="272F3C04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DC6A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9EF5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0E40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283,06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8DC8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68,93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1D84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3DBF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71,56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4BF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186F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29,67%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3A71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D224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7C5E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7,22%</w:t>
            </w:r>
          </w:p>
        </w:tc>
      </w:tr>
      <w:tr w:rsidR="00B55EB8" w:rsidRPr="00B55EB8" w14:paraId="6CD5CBE4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E3D9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CD4E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2404,93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01A4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755,73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CDB6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170,13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9CE7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147,58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19E9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216,70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DE30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FA5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31,42%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2353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1655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A727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7,07%</w:t>
            </w:r>
          </w:p>
        </w:tc>
      </w:tr>
      <w:tr w:rsidR="00B55EB8" w:rsidRPr="00B55EB8" w14:paraId="721A6F40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BDE6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07AA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760,91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D181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231,64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27E5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5311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9DBC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88,38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174F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1752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30,44%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9682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DCFC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9BC5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7,04%</w:t>
            </w:r>
          </w:p>
        </w:tc>
      </w:tr>
      <w:tr w:rsidR="00B55EB8" w:rsidRPr="00B55EB8" w14:paraId="577C05ED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AE5C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EFDE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522,46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F80A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192,02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84D0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0F49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25C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6BE4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E56C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36,75%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2DCF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4BC9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2B44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5,58%</w:t>
            </w:r>
          </w:p>
        </w:tc>
      </w:tr>
      <w:tr w:rsidR="00B55EB8" w:rsidRPr="00B55EB8" w14:paraId="53578D94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3D0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E68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522,45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25AC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182,93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08C6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75A0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4CB9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3BAB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F14A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78B5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9E95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984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5,49%</w:t>
            </w:r>
          </w:p>
        </w:tc>
      </w:tr>
      <w:tr w:rsidR="00B55EB8" w:rsidRPr="00B55EB8" w14:paraId="2C3F8C3F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F3BC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6544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5357,9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B3C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1226,07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F89B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3727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334,18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C486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417,79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18DB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5EB6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22,88%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4FDC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78A1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957F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7,39%</w:t>
            </w:r>
          </w:p>
        </w:tc>
      </w:tr>
      <w:tr w:rsidR="00B55EB8" w:rsidRPr="00B55EB8" w14:paraId="2E341086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4229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0665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1032,02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386E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370,58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C121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45,37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E7D4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44,16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075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134,16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EA7E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C9A0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35,91%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E704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5932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A3C3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4,40%</w:t>
            </w:r>
          </w:p>
        </w:tc>
      </w:tr>
      <w:tr w:rsidR="00B55EB8" w:rsidRPr="00B55EB8" w14:paraId="7CE1332F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AADA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5031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10109,18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442E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3192,62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75E9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746,66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4124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635,15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D343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828,24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7D07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DD9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31,58%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3D59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49CA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A740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7,39%</w:t>
            </w:r>
          </w:p>
        </w:tc>
      </w:tr>
      <w:tr w:rsidR="00B55EB8" w:rsidRPr="00B55EB8" w14:paraId="6404FC57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596B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317F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BF8E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8DEB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8ED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59EF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FD01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710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37,61%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EFAF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D4F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ACB4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7,95%</w:t>
            </w:r>
          </w:p>
        </w:tc>
      </w:tr>
      <w:tr w:rsidR="00B55EB8" w:rsidRPr="00B55EB8" w14:paraId="03C1D56F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1937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3DBE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72CC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E2A5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D14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78F8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A94A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762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59,95%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FB70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E0B0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9997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6,03%</w:t>
            </w:r>
          </w:p>
        </w:tc>
      </w:tr>
      <w:tr w:rsidR="00B55EB8" w:rsidRPr="00B55EB8" w14:paraId="1BDB5A0E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5BD6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F9CC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1297,87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DD33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456,13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C877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71,88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50F8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1BCA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76,59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E5FB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B4A5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35,14%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001C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06FF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4B75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5,54%</w:t>
            </w:r>
          </w:p>
        </w:tc>
      </w:tr>
      <w:tr w:rsidR="00B55EB8" w:rsidRPr="00B55EB8" w14:paraId="65B43775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A9AE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4BB1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4051,9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A969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1159,61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0A10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333,13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F93B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247,56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3AAF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322,63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21EB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054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28,62%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0C7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5F69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1A06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8,22%</w:t>
            </w:r>
          </w:p>
        </w:tc>
      </w:tr>
      <w:tr w:rsidR="00B55EB8" w:rsidRPr="00B55EB8" w14:paraId="7073ED79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076D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B1EA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458,53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471C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195,35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E535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FD4D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24,76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6458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41,60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72A8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87F0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42,60%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CEEA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D4E3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E9F5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6,66%</w:t>
            </w:r>
          </w:p>
        </w:tc>
      </w:tr>
      <w:tr w:rsidR="00B55EB8" w:rsidRPr="00B55EB8" w14:paraId="62A85161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A3A7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286E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1276,38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D4BC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423,81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16D5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D284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E2A8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127,00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2E3A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51AC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33,20%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0D6D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02B0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EF19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6,26%</w:t>
            </w:r>
          </w:p>
        </w:tc>
      </w:tr>
      <w:tr w:rsidR="00B55EB8" w:rsidRPr="00B55EB8" w14:paraId="2BD5A0DE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6D06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4E06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2275,66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2584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688,97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1EC8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185,13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C6C4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143,06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2F38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212,40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6498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0A48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30,28%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598A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E19E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5A27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8,14%</w:t>
            </w:r>
          </w:p>
        </w:tc>
      </w:tr>
      <w:tr w:rsidR="00B55EB8" w:rsidRPr="00B55EB8" w14:paraId="6B4EAD45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939F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29AD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437,41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B149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131,25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14FE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223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CEC5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3A92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E594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3AD2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23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096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5,28%</w:t>
            </w:r>
          </w:p>
        </w:tc>
      </w:tr>
      <w:tr w:rsidR="00B55EB8" w:rsidRPr="00B55EB8" w14:paraId="3DAA36C4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A1EA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7172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1763,22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F2FB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714,10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7754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130,34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BC65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130,62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3E5D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142,76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66AB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7B12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40,50%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3655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32AA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7E1B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7,39%</w:t>
            </w:r>
          </w:p>
        </w:tc>
      </w:tr>
      <w:tr w:rsidR="00B55EB8" w:rsidRPr="00B55EB8" w14:paraId="72368CF7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3D38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6843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247,57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ADED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161,09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4968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0B05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A8D0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1ADB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34E8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65,07%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9731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0A9C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DCCC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3,72%</w:t>
            </w:r>
          </w:p>
        </w:tc>
      </w:tr>
      <w:tr w:rsidR="00B55EB8" w:rsidRPr="00B55EB8" w14:paraId="0CB711CB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ADE4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E73F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344E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68BD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0573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E4F6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87F9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318D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75,12%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D0CA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A677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0E8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5,05%</w:t>
            </w:r>
          </w:p>
        </w:tc>
      </w:tr>
      <w:tr w:rsidR="00B55EB8" w:rsidRPr="00B55EB8" w14:paraId="0660DE41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249D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6FC8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23E2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63A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48C6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C04C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FC50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6274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46,83%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DE68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175B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D37C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9,01%</w:t>
            </w:r>
          </w:p>
        </w:tc>
      </w:tr>
      <w:tr w:rsidR="00B55EB8" w:rsidRPr="00B55EB8" w14:paraId="52AD3A43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B0FB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7EBB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A1FA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37,18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CF34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CD73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065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8BA8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9DBB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45,60%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E21C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3326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1621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8,30%</w:t>
            </w:r>
          </w:p>
        </w:tc>
      </w:tr>
      <w:tr w:rsidR="00B55EB8" w:rsidRPr="00B55EB8" w14:paraId="5CDA9A17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10CB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4D7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24E1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A47A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CC60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7243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501A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C91C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36,93%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11E5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4C48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4EE6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11,95%</w:t>
            </w:r>
          </w:p>
        </w:tc>
      </w:tr>
      <w:tr w:rsidR="00B55EB8" w:rsidRPr="00B55EB8" w14:paraId="5CB8047B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658C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947E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9235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CBA8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DDB8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B091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8320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4612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42,63%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005D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DA9F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DD81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6,58%</w:t>
            </w:r>
          </w:p>
        </w:tc>
      </w:tr>
      <w:tr w:rsidR="00B55EB8" w:rsidRPr="00B55EB8" w14:paraId="671400C6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0D4E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3685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1192,27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5EE8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411,44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D6C1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98D0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74,13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3D5A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8438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3866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820F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688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3CED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7,51%</w:t>
            </w:r>
          </w:p>
        </w:tc>
      </w:tr>
      <w:tr w:rsidR="00B55EB8" w:rsidRPr="00B55EB8" w14:paraId="6A0270DB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E9BE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EA21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18721,12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D0B4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7346,64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72C4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1102,10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F57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1007,87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A71A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1989,52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6FFF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5862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39,24%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8A2E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EEAE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6C8C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5,89%</w:t>
            </w:r>
          </w:p>
        </w:tc>
      </w:tr>
      <w:tr w:rsidR="00B55EB8" w:rsidRPr="00B55EB8" w14:paraId="5B31B4B6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0829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E861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2336,75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F2D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1069,65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36E8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133,67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35ED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126,76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A7AB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224,64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23D5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8B07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45,77%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687F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BEF0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E612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5,72%</w:t>
            </w:r>
          </w:p>
        </w:tc>
      </w:tr>
      <w:tr w:rsidR="00B55EB8" w:rsidRPr="00B55EB8" w14:paraId="29A07008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E961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0C06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445,83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122C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197,45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0087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1340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54A2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BA08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B12E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44,29%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0B4B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2461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7FC2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5,03%</w:t>
            </w:r>
          </w:p>
        </w:tc>
      </w:tr>
      <w:tr w:rsidR="00B55EB8" w:rsidRPr="00B55EB8" w14:paraId="65CFD12C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6BEE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6BD5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A4F6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174,85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57C7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4845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711B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EA3B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AA8D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44,02%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B733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06A5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C3F2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4,84%</w:t>
            </w:r>
          </w:p>
        </w:tc>
      </w:tr>
      <w:tr w:rsidR="00B55EB8" w:rsidRPr="00B55EB8" w14:paraId="44F0538C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8778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F2BA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2611,96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477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1142,21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50A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177,01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63DB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AF17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276,32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E6DD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7FA5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43,73%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BA86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87E9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D346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6,78%</w:t>
            </w:r>
          </w:p>
        </w:tc>
      </w:tr>
      <w:tr w:rsidR="00B55EB8" w:rsidRPr="00B55EB8" w14:paraId="617588EE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1EC9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2DD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1137,13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3C58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538,76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CB53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0C02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61,27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90C8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118,70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1BDB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874F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47,38%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07B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EEB3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1E1F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4,22%</w:t>
            </w:r>
          </w:p>
        </w:tc>
      </w:tr>
      <w:tr w:rsidR="00B55EB8" w:rsidRPr="00B55EB8" w14:paraId="776FB62B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2FD0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11AC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762,47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E2C0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350,27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BBE4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F199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6468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C35D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AEEB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45,94%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4F2B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049A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61FD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5,27%</w:t>
            </w:r>
          </w:p>
        </w:tc>
      </w:tr>
      <w:tr w:rsidR="00B55EB8" w:rsidRPr="00B55EB8" w14:paraId="067E3C2E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8BA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56AA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1882,48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8F68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705,64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6C14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0D2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B23D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202,94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A27F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D536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37,48%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7FE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B049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C596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5,45%</w:t>
            </w:r>
          </w:p>
        </w:tc>
      </w:tr>
      <w:tr w:rsidR="00B55EB8" w:rsidRPr="00B55EB8" w14:paraId="6DD08B75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764F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815D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958,11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9C97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389,27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2D29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43,17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4D3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5928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118,74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2527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2F69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40,63%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A409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CBCD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66C9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4,51%</w:t>
            </w:r>
          </w:p>
        </w:tc>
      </w:tr>
      <w:tr w:rsidR="00B55EB8" w:rsidRPr="00B55EB8" w14:paraId="14900DA3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306F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EBDC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2529,99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3F80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786,27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EF1D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165,52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1BCD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131,97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78E1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291,38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271C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4ABD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31,08%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09C2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2C66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32A0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6,54%</w:t>
            </w:r>
          </w:p>
        </w:tc>
      </w:tr>
      <w:tr w:rsidR="00B55EB8" w:rsidRPr="00B55EB8" w14:paraId="1E6BBF4F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7D77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0F0D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1071,61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4BD2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438,04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85DF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63,45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A022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0A2A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D95E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643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40,88%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E16C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DC1E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5091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5,92%</w:t>
            </w:r>
          </w:p>
        </w:tc>
      </w:tr>
      <w:tr w:rsidR="00B55EB8" w:rsidRPr="00B55EB8" w14:paraId="13990219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6F36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43E4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6532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262,26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0064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EDF0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044E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81,80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00E8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A759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37,68%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DD0D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1774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AFC2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5,52%</w:t>
            </w:r>
          </w:p>
        </w:tc>
      </w:tr>
      <w:tr w:rsidR="00B55EB8" w:rsidRPr="00B55EB8" w14:paraId="5F7768E3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231F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3324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2019,09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DE46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648,08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120B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130,28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19EC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122,69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5AB0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193,53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04C1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1E6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32,10%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2941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8DA9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6228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6,45%</w:t>
            </w:r>
          </w:p>
        </w:tc>
      </w:tr>
      <w:tr w:rsidR="00B55EB8" w:rsidRPr="00B55EB8" w14:paraId="768510F6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FB02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45F1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1183,05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FE5C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400,48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8CB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5242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63,63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92C2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126,08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EFC2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B476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33,85%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FAE0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704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6F65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6,59%</w:t>
            </w:r>
          </w:p>
        </w:tc>
      </w:tr>
      <w:tr w:rsidR="00B55EB8" w:rsidRPr="00B55EB8" w14:paraId="60912B9B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8B7C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E7A3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689,47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2BF8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243,42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9B4E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E7B4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C3FD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65,24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8F36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F161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35,30%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EDEA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14B6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7270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5,84%</w:t>
            </w:r>
          </w:p>
        </w:tc>
      </w:tr>
      <w:tr w:rsidR="00B55EB8" w:rsidRPr="00B55EB8" w14:paraId="5C4CDD98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2C10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3528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8975,38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2C97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3032,02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860D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528,40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87E0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477,16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8F0D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898,32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B8D5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B2A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33,78%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1216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A8CA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03F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5,89%</w:t>
            </w:r>
          </w:p>
        </w:tc>
      </w:tr>
      <w:tr w:rsidR="00B55EB8" w:rsidRPr="00B55EB8" w14:paraId="614EE270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E048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FC57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405,85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7690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160,28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61D7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5674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7CAB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39,90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9742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8C3B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39,49%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855D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2BCB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F035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4,17%</w:t>
            </w:r>
          </w:p>
        </w:tc>
      </w:tr>
      <w:tr w:rsidR="00B55EB8" w:rsidRPr="00B55EB8" w14:paraId="3F445C99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1BC6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498F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3519,38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D6A1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1125,99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BC1D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187,82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7DB2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180,18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01C2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373,99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5A11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2F3B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31,99%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C519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35B8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B616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5,34%</w:t>
            </w:r>
          </w:p>
        </w:tc>
      </w:tr>
      <w:tr w:rsidR="00B55EB8" w:rsidRPr="00B55EB8" w14:paraId="35767CF7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12BA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3955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1126,79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5A40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407,76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307A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84,57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83F7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8B1B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6BDB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9794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36,19%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DE06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7EF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4BD8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7,51%</w:t>
            </w:r>
          </w:p>
        </w:tc>
      </w:tr>
      <w:tr w:rsidR="00B55EB8" w:rsidRPr="00B55EB8" w14:paraId="2E6C1567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4E2A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8E3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412,05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0AC9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151,02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908C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356F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B5DD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C493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2893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36,65%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6FDF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8BCC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FCB6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8,28%</w:t>
            </w:r>
          </w:p>
        </w:tc>
      </w:tr>
      <w:tr w:rsidR="00B55EB8" w:rsidRPr="00B55EB8" w14:paraId="01CC24C9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DCD1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289F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2408,39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34D3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818,73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6800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139,40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9DA0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120,27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EA1A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250,31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C4C5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9D38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33,99%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438F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AE0B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4C5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5,79%</w:t>
            </w:r>
          </w:p>
        </w:tc>
      </w:tr>
      <w:tr w:rsidR="00B55EB8" w:rsidRPr="00B55EB8" w14:paraId="02C867FA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BE69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47A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1102,93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FCA7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368,26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7BC9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A692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52,71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20DB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5C11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D300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33,39%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8378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6748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24ED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5,95%</w:t>
            </w:r>
          </w:p>
        </w:tc>
      </w:tr>
      <w:tr w:rsidR="00B55EB8" w:rsidRPr="00B55EB8" w14:paraId="181A12C4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9A6A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C384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10041,9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7EF2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3703,69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FAD6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593,75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CEFC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544,27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7CCE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924,20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CC6C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2D31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36,88%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879B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3087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8E87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5,91%</w:t>
            </w:r>
          </w:p>
        </w:tc>
      </w:tr>
      <w:tr w:rsidR="00B55EB8" w:rsidRPr="00B55EB8" w14:paraId="225749B1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EA94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07B2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1852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CDD1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990B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2B26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1CF3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634C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47,71%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2EBE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0559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0011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5,80%</w:t>
            </w:r>
          </w:p>
        </w:tc>
      </w:tr>
      <w:tr w:rsidR="00B55EB8" w:rsidRPr="00B55EB8" w14:paraId="408C6180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2DFE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430C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115C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50,90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DE71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7F94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23BF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2FDD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036A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69,21%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CBA6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855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05F1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2,93%</w:t>
            </w:r>
          </w:p>
        </w:tc>
      </w:tr>
      <w:tr w:rsidR="00B55EB8" w:rsidRPr="00B55EB8" w14:paraId="1B09EEAC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5402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BA39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F95E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120,20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5B5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A063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C88F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0A0F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AEC3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39,23%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5737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C7D5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25BD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5,63%</w:t>
            </w:r>
          </w:p>
        </w:tc>
      </w:tr>
      <w:tr w:rsidR="00B55EB8" w:rsidRPr="00B55EB8" w14:paraId="1AF724AE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EC5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9883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1074,86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CB84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435,07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611A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58,78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0CED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B383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94FD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95A4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40,48%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927D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A38F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8887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5,47%</w:t>
            </w:r>
          </w:p>
        </w:tc>
      </w:tr>
      <w:tr w:rsidR="00B55EB8" w:rsidRPr="00B55EB8" w14:paraId="4AEFD339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E19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8D7B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1948,71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83F0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707,75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5D3B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124,81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70E5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127,31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DB55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164,04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271A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E92C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36,32%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1628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D2F5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E25E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6,40%</w:t>
            </w:r>
          </w:p>
        </w:tc>
      </w:tr>
      <w:tr w:rsidR="00B55EB8" w:rsidRPr="00B55EB8" w14:paraId="245F1547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70B2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46C2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1576,73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6E86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620,26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F24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89,17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F24E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7E12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64FB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D0D8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39,34%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DAD8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786B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8C0F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5,66%</w:t>
            </w:r>
          </w:p>
        </w:tc>
      </w:tr>
      <w:tr w:rsidR="00B55EB8" w:rsidRPr="00B55EB8" w14:paraId="40775F76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006F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7A76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1479,63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D7EC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596,44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5246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37A2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152F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823F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9C0C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6908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26D6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B8EE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5,59%</w:t>
            </w:r>
          </w:p>
        </w:tc>
      </w:tr>
      <w:tr w:rsidR="00B55EB8" w:rsidRPr="00B55EB8" w14:paraId="095A6D69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F66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B952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1811,52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5E60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561,62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6E48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AC3A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17E2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166,42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1110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8281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6EAA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5AD0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C295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6,25%</w:t>
            </w:r>
          </w:p>
        </w:tc>
      </w:tr>
      <w:tr w:rsidR="00B55EB8" w:rsidRPr="00B55EB8" w14:paraId="423367EB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0C3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5873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18F9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335,60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F682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62,80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C870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3E01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9C5E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AE5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33,55%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5EF2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562B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910B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6,28%</w:t>
            </w:r>
          </w:p>
        </w:tc>
      </w:tr>
      <w:tr w:rsidR="00B55EB8" w:rsidRPr="00B55EB8" w14:paraId="78E56440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66CA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2273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666,81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604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226,52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9AAE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EA24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484B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63,56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525A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2F74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33,97%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41BE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F5BF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7CD8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5,54%</w:t>
            </w:r>
          </w:p>
        </w:tc>
      </w:tr>
      <w:tr w:rsidR="00B55EB8" w:rsidRPr="00B55EB8" w14:paraId="0B08E48F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3D6C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3369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6111,27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1C50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2700,47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F66C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356,22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752C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313,21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ED49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505,69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E5ED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99B4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44,19%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7A51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5,13%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59EE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DD03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5,83%</w:t>
            </w:r>
          </w:p>
        </w:tc>
      </w:tr>
      <w:tr w:rsidR="00B55EB8" w:rsidRPr="00B55EB8" w14:paraId="13EED2B3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505F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6BB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7225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271,52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E4B6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FDE1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9497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3496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7D4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57,23%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9377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114E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B27B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5,26%</w:t>
            </w:r>
          </w:p>
        </w:tc>
      </w:tr>
      <w:tr w:rsidR="00B55EB8" w:rsidRPr="00B55EB8" w14:paraId="6763691A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5DA3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265B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548,95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544F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290,74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D08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7ACD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F1C4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35,78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DD8D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5924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52,96%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A126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0B40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6B2B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3,69%</w:t>
            </w:r>
          </w:p>
        </w:tc>
      </w:tr>
      <w:tr w:rsidR="00B55EB8" w:rsidRPr="00B55EB8" w14:paraId="0A52D2D0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3FAF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0A60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586,79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D7C5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317,49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8A2E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E245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55F8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E4E7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4898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54,11%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C4A7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1BC6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4A67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5,14%</w:t>
            </w:r>
          </w:p>
        </w:tc>
      </w:tr>
      <w:tr w:rsidR="00B55EB8" w:rsidRPr="00B55EB8" w14:paraId="0EF8E31E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E362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03FA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78A9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CAC4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A0F6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F07E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E855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DB6A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37,54%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484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1660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2D4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6,21%</w:t>
            </w:r>
          </w:p>
        </w:tc>
      </w:tr>
      <w:tr w:rsidR="00B55EB8" w:rsidRPr="00B55EB8" w14:paraId="6474D778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DBAD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55B6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1582,98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0C9D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592,41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C699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BA51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87,67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9380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136,71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721C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6F8A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37,42%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EDF9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4560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8,64%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64BB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6,45%</w:t>
            </w:r>
          </w:p>
        </w:tc>
      </w:tr>
      <w:tr w:rsidR="00B55EB8" w:rsidRPr="00B55EB8" w14:paraId="4297D983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B04D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480D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1181,61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EC96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472,64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29CA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79,93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0EA9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5868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113,24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73F7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B72B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4A7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29B3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965E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6,76%</w:t>
            </w:r>
          </w:p>
        </w:tc>
      </w:tr>
      <w:tr w:rsidR="00B55EB8" w:rsidRPr="00B55EB8" w14:paraId="4E6DA7F7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05B1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28B4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625,91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5A5B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283,65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33A8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37,28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9B0E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44F8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CD8E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A39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45,32%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280C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5,01%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2BFC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4780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5,96%</w:t>
            </w:r>
          </w:p>
        </w:tc>
      </w:tr>
      <w:tr w:rsidR="00B55EB8" w:rsidRPr="00B55EB8" w14:paraId="6FB8F989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19F7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0B32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5240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4D48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FAC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958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ADC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221D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42,02%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9866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51D7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7,89%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7489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5,75%</w:t>
            </w:r>
          </w:p>
        </w:tc>
      </w:tr>
      <w:tr w:rsidR="00B55EB8" w:rsidRPr="00B55EB8" w14:paraId="033E18BB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9E27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11BF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516,63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B73F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222,48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C369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6848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8562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43,13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E589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A19D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43,06%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EE7F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5967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951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4,97%</w:t>
            </w:r>
          </w:p>
        </w:tc>
      </w:tr>
      <w:tr w:rsidR="00B55EB8" w:rsidRPr="00B55EB8" w14:paraId="69AE0F38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77EA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363E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D6AF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D303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F877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BF59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A294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F61B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49,65%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37A5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A7BC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A94D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5,48%</w:t>
            </w:r>
          </w:p>
        </w:tc>
      </w:tr>
      <w:tr w:rsidR="00B55EB8" w:rsidRPr="00B55EB8" w14:paraId="7DADD4F2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AB9E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99AB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40,96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2591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0C10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A75D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8D2A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697C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8925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50,22%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2FB8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867C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1E8D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7,48%</w:t>
            </w:r>
          </w:p>
        </w:tc>
      </w:tr>
      <w:tr w:rsidR="00B55EB8" w:rsidRPr="00B55EB8" w14:paraId="3F510660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F472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91A6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6B19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509,79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7D57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58,78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5B18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8DD8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57,81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6D76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1C0E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46,35%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2A3A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10,55%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D24E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5,26%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E30C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5,34%</w:t>
            </w:r>
          </w:p>
        </w:tc>
      </w:tr>
      <w:tr w:rsidR="00B55EB8" w:rsidRPr="00B55EB8" w14:paraId="050C1383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E557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064E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682,54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AF89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318,63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04FA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D022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72,37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954E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487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A68C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46,68%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25DA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10,60%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FB4D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7,55%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8BE5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4,07%</w:t>
            </w:r>
          </w:p>
        </w:tc>
      </w:tr>
      <w:tr w:rsidR="00B55EB8" w:rsidRPr="00B55EB8" w14:paraId="16A2C091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549A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6727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1216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C64A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D757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F3AA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AFBC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8ED1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50,71%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340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12,48%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555A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5,47%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492D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8,14%</w:t>
            </w:r>
          </w:p>
        </w:tc>
      </w:tr>
      <w:tr w:rsidR="00B55EB8" w:rsidRPr="00B55EB8" w14:paraId="1B452049" w14:textId="77777777" w:rsidTr="0070450F">
        <w:trPr>
          <w:trHeight w:val="255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287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6E9A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24F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98AB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914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416A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4DD0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13AB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50,64%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C6D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11,80%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6F4B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6,22%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68BF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8,57%</w:t>
            </w:r>
          </w:p>
        </w:tc>
      </w:tr>
    </w:tbl>
    <w:p w14:paraId="11CD6C15" w14:textId="57F1DEF5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FFFFFF"/>
          <w:spacing w:val="2"/>
          <w:sz w:val="72"/>
          <w:szCs w:val="72"/>
          <w:lang w:eastAsia="ru-RU"/>
        </w:rPr>
        <w:t> </w:t>
      </w:r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   Наш бизнес прекрасно заимствует систему </w:t>
      </w:r>
      <w:proofErr w:type="gramStart"/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защиты  западного</w:t>
      </w:r>
      <w:proofErr w:type="gramEnd"/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 алкогольного бизнеса от общества, убеждая общество в том, что оно проспалось и протрезвело, перешло на безалкогольное  и породило трезвую  молодежь)))</w:t>
      </w:r>
    </w:p>
    <w:p w14:paraId="10B80FB7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   «Анна </w:t>
      </w:r>
      <w:proofErr w:type="spell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Кулецкая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— о </w:t>
      </w:r>
      <w:proofErr w:type="spell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Mindful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drinking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...</w:t>
      </w:r>
    </w:p>
    <w:p w14:paraId="003F87CC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Еще несколько лет назад вечер в баре или ресторане по умолчанию подразумевал </w:t>
      </w:r>
      <w:r w:rsidRPr="00B55EB8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. Сегодня картина меняется. В картах столичных заведений безалкогольные коктейли занимают практически первые страницы, а их цена сравнялась с классическими. Это не маркетинговый ход...».</w:t>
      </w:r>
    </w:p>
    <w:p w14:paraId="70F367C4" w14:textId="5E695B12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 </w:t>
      </w:r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   Как </w:t>
      </w:r>
      <w:proofErr w:type="gramStart"/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доказывают  отрезвление</w:t>
      </w:r>
      <w:proofErr w:type="gramEnd"/>
      <w:r w:rsidRPr="00B55EB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в США – там даже ЕГАИС нет (вся статистика  США - сплошная корпоративная  липа)</w:t>
      </w:r>
    </w:p>
    <w:p w14:paraId="44E0C217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«</w:t>
      </w:r>
      <w:hyperlink r:id="rId6" w:tgtFrame="_blank" w:history="1">
        <w:r w:rsidRPr="00B55EB8">
          <w:rPr>
            <w:rFonts w:ascii="inherit" w:eastAsia="Times New Roman" w:hAnsi="inherit" w:cs="Times New Roman"/>
            <w:i/>
            <w:iCs/>
            <w:color w:val="C00000"/>
            <w:sz w:val="23"/>
            <w:szCs w:val="23"/>
            <w:lang w:eastAsia="ru-RU"/>
          </w:rPr>
          <w:t>Опрос</w:t>
        </w:r>
        <w:r w:rsidRPr="00B55EB8">
          <w:rPr>
            <w:rFonts w:ascii="inherit" w:eastAsia="Times New Roman" w:hAnsi="inherit" w:cs="Times New Roman"/>
            <w:i/>
            <w:iCs/>
            <w:color w:val="000000"/>
            <w:sz w:val="23"/>
            <w:szCs w:val="23"/>
            <w:lang w:eastAsia="ru-RU"/>
          </w:rPr>
          <w:t> (???))))    показал, что потребление алкоголя в США держится на историческом минимуме</w:t>
        </w:r>
      </w:hyperlink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 </w:t>
      </w: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Согласно результатам опроса известной компании </w:t>
      </w:r>
      <w:proofErr w:type="spell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Gallup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, занимающейся изучением общественного мнения, 54% американцев продолжают периодически употреблять алкоголь, что сохраняется на прежнем уровне по сравнению с прошлым годом.</w:t>
      </w:r>
    </w:p>
    <w:p w14:paraId="7D82B7CE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Агентство </w:t>
      </w:r>
      <w:proofErr w:type="spellStart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Bloomberg</w:t>
      </w:r>
      <w:proofErr w:type="spellEnd"/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сообщает, что алкогольная отрасль пострадала из-за устойчивого снижения уровня потребления спиртных напитков после пандемии, а также роста осведомленности о пагубном влиянии алкоголя на здоровье, что отвратило некоторых потребителей.</w:t>
      </w:r>
    </w:p>
    <w:p w14:paraId="1AD256AB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  Предыдущий минимум был зафиксирован в 1958 году на уровне 55%, а максимальный показатель наблюдался в 1974–1981 годах, составляя 68–71%.</w:t>
      </w:r>
    </w:p>
    <w:p w14:paraId="1253A947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inherit" w:eastAsia="Times New Roman" w:hAnsi="inherit" w:cs="Times New Roman"/>
          <w:b/>
          <w:bCs/>
          <w:i/>
          <w:iCs/>
          <w:color w:val="FF0000"/>
          <w:sz w:val="23"/>
          <w:szCs w:val="23"/>
          <w:bdr w:val="none" w:sz="0" w:space="0" w:color="auto" w:frame="1"/>
          <w:lang w:eastAsia="ru-RU"/>
        </w:rPr>
        <w:t xml:space="preserve">В телефонном опросе </w:t>
      </w:r>
      <w:proofErr w:type="spellStart"/>
      <w:r w:rsidRPr="00B55EB8">
        <w:rPr>
          <w:rFonts w:ascii="inherit" w:eastAsia="Times New Roman" w:hAnsi="inherit" w:cs="Times New Roman"/>
          <w:b/>
          <w:bCs/>
          <w:i/>
          <w:iCs/>
          <w:color w:val="FF0000"/>
          <w:sz w:val="23"/>
          <w:szCs w:val="23"/>
          <w:bdr w:val="none" w:sz="0" w:space="0" w:color="auto" w:frame="1"/>
          <w:lang w:eastAsia="ru-RU"/>
        </w:rPr>
        <w:t>Gallup</w:t>
      </w:r>
      <w:proofErr w:type="spellEnd"/>
      <w:r w:rsidRPr="00B55EB8">
        <w:rPr>
          <w:rFonts w:ascii="inherit" w:eastAsia="Times New Roman" w:hAnsi="inherit" w:cs="Times New Roman"/>
          <w:b/>
          <w:bCs/>
          <w:i/>
          <w:iCs/>
          <w:color w:val="FF0000"/>
          <w:sz w:val="23"/>
          <w:szCs w:val="23"/>
          <w:bdr w:val="none" w:sz="0" w:space="0" w:color="auto" w:frame="1"/>
          <w:lang w:eastAsia="ru-RU"/>
        </w:rPr>
        <w:t xml:space="preserve">, проходившем с 1 по 19 июля, приняли участие около 1,2 тысячи человек в возрасте старше 18 </w:t>
      </w:r>
      <w:proofErr w:type="gramStart"/>
      <w:r w:rsidRPr="00B55EB8">
        <w:rPr>
          <w:rFonts w:ascii="inherit" w:eastAsia="Times New Roman" w:hAnsi="inherit" w:cs="Times New Roman"/>
          <w:b/>
          <w:bCs/>
          <w:i/>
          <w:iCs/>
          <w:color w:val="FF0000"/>
          <w:sz w:val="23"/>
          <w:szCs w:val="23"/>
          <w:bdr w:val="none" w:sz="0" w:space="0" w:color="auto" w:frame="1"/>
          <w:lang w:eastAsia="ru-RU"/>
        </w:rPr>
        <w:t>лет</w:t>
      </w:r>
      <w:r w:rsidRPr="00B55EB8">
        <w:rPr>
          <w:rFonts w:ascii="inherit" w:eastAsia="Times New Roman" w:hAnsi="inherit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....</w:t>
      </w:r>
      <w:proofErr w:type="gramEnd"/>
      <w:r w:rsidRPr="00B55EB8">
        <w:rPr>
          <w:rFonts w:ascii="inherit" w:eastAsia="Times New Roman" w:hAnsi="inherit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</w:t>
      </w:r>
      <w:r w:rsidRPr="00B55EB8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))))))))</w:t>
      </w:r>
    </w:p>
    <w:p w14:paraId="29018874" w14:textId="0AD7A50C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Вот из какой задницы   растут ноги всей липовой российской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социологической .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статистики)))  Мы уже 35 лет копируем передовые  американские лекала))) Опроси 1 200 случайных  человек по телефону в 100 населенных пунктах   из 350 млн населения и получи достоверный результат с ошибкой в 1%)))</w:t>
      </w:r>
    </w:p>
    <w:p w14:paraId="5A62C0FE" w14:textId="7587C0BC" w:rsidR="00B55EB8" w:rsidRPr="00B55EB8" w:rsidRDefault="00B55EB8" w:rsidP="00B55EB8">
      <w:pPr>
        <w:shd w:val="clear" w:color="auto" w:fill="FFFFFF"/>
        <w:spacing w:after="110" w:line="274" w:lineRule="atLeast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Россияне говорят, </w:t>
      </w:r>
      <w:proofErr w:type="gramStart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  еще</w:t>
      </w:r>
      <w:proofErr w:type="gramEnd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сохранили потребительский региональный  патриотизм... 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«Большинство россиян предпочитают товары местного производства. </w:t>
      </w:r>
      <w:r w:rsidRPr="00B55EB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При прочих равных 30% выберут локальный товар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а 55% готовы отдать предпочтение как местному, так и федеральному бренду. Чаще всего покупают региональные продукты питания (83%), </w:t>
      </w:r>
      <w:r w:rsidRPr="00B55EB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пиво (34%),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безалкогольные напитки (29%), одежду и обувь (25%), а также бытовую химию (22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%)....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69581B87" w14:textId="45E5FCB6" w:rsidR="00B55EB8" w:rsidRPr="00B55EB8" w:rsidRDefault="00B55EB8" w:rsidP="0070450F">
      <w:pPr>
        <w:shd w:val="clear" w:color="auto" w:fill="FFFFFF"/>
        <w:spacing w:after="110" w:line="274" w:lineRule="atLeast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      Обратили внимание...  «</w:t>
      </w: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#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A.LIST. Крепкий алкоголь - в июле: снижение замедлилось.</w:t>
      </w:r>
    </w:p>
    <w:p w14:paraId="742509B8" w14:textId="77777777" w:rsidR="00B55EB8" w:rsidRPr="00B55EB8" w:rsidRDefault="00B55EB8" w:rsidP="00B55EB8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 июле продажи крепкого алкоголя на сопоставимой территории снизились на -1,4% год к году. В июне падение достигало -5%. За январь–июль рынок сократился на -1%.</w:t>
      </w:r>
    </w:p>
    <w:p w14:paraId="4BF2C577" w14:textId="77777777" w:rsidR="00B55EB8" w:rsidRPr="00B55EB8" w:rsidRDefault="00B55EB8" w:rsidP="00B55EB8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 xml:space="preserve">   Опубликованные показатели выше: +0,8% за июль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и  +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1,4% за семь месяцев. Расхождение связано с включением четырёх новых регионов, отсутствовавших в базе 2025 года. За январь–июль на них пришлось 1,61 млн дал. При сохранении сезонной структуры их вклад за полный год составит около 2,9 млн дал. </w:t>
      </w:r>
      <w:r w:rsidRPr="00B55EB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</w:r>
      <w:r w:rsidRPr="00B55EB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Основным источником роста в июле стали ЛВИ. Категория выросла на 9,6%. Продажи водки снизились на 3,6%, коньяка — на 4,7%, других крепких напитков — на 1,3%. </w:t>
      </w:r>
      <w:r w:rsidRPr="00B55EB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</w:r>
      <w:r w:rsidRPr="00B55EB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 xml:space="preserve">Динамика у ЛВИ мощная: рост отмечен в 73 из 85 сопоставимых регионов. Общие продажи крепкого алкоголя при этом снизились в 69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регионах....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».</w:t>
      </w:r>
    </w:p>
    <w:p w14:paraId="59C15548" w14:textId="1CD59500" w:rsidR="00B55EB8" w:rsidRPr="00B55EB8" w:rsidRDefault="00B55EB8" w:rsidP="00B55EB8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shd w:val="clear" w:color="auto" w:fill="F8F8F8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Все эти изменения лучше смотреть в таблице помесячных продаж. Ниже таблица помесячных продаж всего крепкого алкоголя в 2021- 2026гг. в старых регионах в строке 2026(1), а в строке 2026(2) с новыми регионами. </w:t>
      </w:r>
    </w:p>
    <w:p w14:paraId="157F3131" w14:textId="48C1D680" w:rsidR="00B55EB8" w:rsidRPr="00B55EB8" w:rsidRDefault="00B55EB8" w:rsidP="00B55EB8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  Посмотрите, как в </w:t>
      </w:r>
      <w:proofErr w:type="gramStart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старых  регионах</w:t>
      </w:r>
      <w:proofErr w:type="gramEnd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меняются  продажи крепкого в рознице  с января 2026 к 2025.  Январь 2026 (+164 тыс. дал к 2025), февраль (-183 тыс. дал), март (+244 тыс. дал), апрель (+175 тыс. дал), май (-442 тыс. дал), июнь (-471 тыс. дал), июль (-136 тыс. </w:t>
      </w:r>
      <w:proofErr w:type="gramStart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дал)...</w:t>
      </w:r>
      <w:proofErr w:type="gramEnd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 Всего (-469 тыс. дал) крепкого за 7 мес.</w:t>
      </w:r>
    </w:p>
    <w:p w14:paraId="4B8ECEAF" w14:textId="77777777" w:rsidR="00B55EB8" w:rsidRPr="00B55EB8" w:rsidRDefault="00B55EB8" w:rsidP="00B55EB8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 У нас активный спад продаж начался в 2026 году в мае. Но в мае 2025 были пиковые </w:t>
      </w:r>
      <w:proofErr w:type="gramStart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продажи  для</w:t>
      </w:r>
      <w:proofErr w:type="gramEnd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всех </w:t>
      </w:r>
      <w:proofErr w:type="spellStart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маев</w:t>
      </w:r>
      <w:proofErr w:type="spellEnd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 2021 года... В июне 2025 пиковые продажи за 5 </w:t>
      </w:r>
      <w:proofErr w:type="spellStart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маев</w:t>
      </w:r>
      <w:proofErr w:type="spellEnd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в 2021- 2025.  И июль был пиковым за все 5 июлей... </w:t>
      </w:r>
      <w:proofErr w:type="gramStart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А</w:t>
      </w:r>
      <w:proofErr w:type="gramEnd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вот август 2025 года повторил объем августа 2024 года... </w:t>
      </w:r>
    </w:p>
    <w:p w14:paraId="409BFE05" w14:textId="77777777" w:rsidR="00B55EB8" w:rsidRPr="00B55EB8" w:rsidRDefault="00B55EB8" w:rsidP="00B55EB8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 Что </w:t>
      </w:r>
      <w:proofErr w:type="gramStart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хотят  мужики</w:t>
      </w:r>
      <w:proofErr w:type="gramEnd"/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- потребители, то и творят)))  Погода, отпуска, выходные, дачи, бани, политика, стрессы, дураки – начальники, семья, жены, рост ЗП и переход  с нелегальной водки на легальную))) ...</w:t>
      </w:r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br/>
      </w:r>
      <w:r w:rsidRPr="00B55EB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9"/>
        <w:gridCol w:w="1098"/>
        <w:gridCol w:w="976"/>
        <w:gridCol w:w="932"/>
        <w:gridCol w:w="1114"/>
        <w:gridCol w:w="982"/>
        <w:gridCol w:w="932"/>
        <w:gridCol w:w="982"/>
        <w:gridCol w:w="1016"/>
        <w:gridCol w:w="1355"/>
        <w:gridCol w:w="1211"/>
        <w:gridCol w:w="1110"/>
        <w:gridCol w:w="1233"/>
        <w:gridCol w:w="1314"/>
      </w:tblGrid>
      <w:tr w:rsidR="0070450F" w:rsidRPr="00B55EB8" w14:paraId="36209882" w14:textId="77777777" w:rsidTr="0070450F">
        <w:trPr>
          <w:trHeight w:val="255"/>
        </w:trPr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CD59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BD30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BC26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февр</w:t>
            </w:r>
            <w:proofErr w:type="spellEnd"/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EDEB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2C36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F5E1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8CAF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EF17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35C7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F3E7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B162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E546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8B2A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BC9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</w:tr>
      <w:tr w:rsidR="0070450F" w:rsidRPr="00B55EB8" w14:paraId="4CF96CD2" w14:textId="77777777" w:rsidTr="0070450F">
        <w:trPr>
          <w:trHeight w:val="255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795E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EC79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BAB5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3CD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3964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8A07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0050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F13F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D22B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9FE0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439A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56C7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F5AD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DA25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B55EB8" w:rsidRPr="00B55EB8" w14:paraId="5479C57D" w14:textId="77777777" w:rsidTr="0070450F">
        <w:trPr>
          <w:trHeight w:val="255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9B3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0630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8 508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3E4A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8 086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79DB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8 359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AD83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8 113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5823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8 537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0149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1A8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8 447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07FB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8 869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F6A3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9 115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998D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9 614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85A8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9 087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97C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11 385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9B53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105 956</w:t>
            </w:r>
          </w:p>
        </w:tc>
      </w:tr>
      <w:tr w:rsidR="00B55EB8" w:rsidRPr="00B55EB8" w14:paraId="0C89E849" w14:textId="77777777" w:rsidTr="0070450F">
        <w:trPr>
          <w:trHeight w:val="255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A235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A1BF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9 065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FB36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8 596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1C2F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9 367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0798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8 857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42CE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9 057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B7E7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8 755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FB8A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9 283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BD08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9 159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CDB6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92BD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9 838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3F73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9 395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04C5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11 936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E024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113 160</w:t>
            </w:r>
          </w:p>
        </w:tc>
      </w:tr>
      <w:tr w:rsidR="00B55EB8" w:rsidRPr="00B55EB8" w14:paraId="7FF268ED" w14:textId="77777777" w:rsidTr="0070450F">
        <w:trPr>
          <w:trHeight w:val="255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0FC7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2CADC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9277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D1B0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2FC3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1A80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9175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9338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9439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9664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9222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5952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9689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7A71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2512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14F8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9933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453D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0631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12536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69EA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116280</w:t>
            </w:r>
          </w:p>
        </w:tc>
      </w:tr>
      <w:tr w:rsidR="00B55EB8" w:rsidRPr="00B55EB8" w14:paraId="1A14442D" w14:textId="77777777" w:rsidTr="0070450F">
        <w:trPr>
          <w:trHeight w:val="255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045A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C234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33DC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6D2D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9868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3553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8703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10294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62DB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E51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9667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5118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E12A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9766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F5E3F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10390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F8A3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10167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5B54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12844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03B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121347</w:t>
            </w:r>
          </w:p>
        </w:tc>
      </w:tr>
      <w:tr w:rsidR="00B55EB8" w:rsidRPr="00B55EB8" w14:paraId="793864FE" w14:textId="77777777" w:rsidTr="0070450F">
        <w:trPr>
          <w:trHeight w:val="255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8360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C56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D5EE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F7C8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8E3B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5B96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5916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8347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E84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CF1F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AA33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32CD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C547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0B4E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5EB8" w:rsidRPr="00B55EB8" w14:paraId="56F45F25" w14:textId="77777777" w:rsidTr="0070450F">
        <w:trPr>
          <w:trHeight w:val="255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7604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5754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238A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9080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460A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D5F9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89A7D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10237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9290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9554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28065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9960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4739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2E7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9758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782A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10293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CA22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494D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12596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E050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119979</w:t>
            </w:r>
          </w:p>
        </w:tc>
      </w:tr>
      <w:tr w:rsidR="00B55EB8" w:rsidRPr="00B55EB8" w14:paraId="4943F15B" w14:textId="77777777" w:rsidTr="0070450F">
        <w:trPr>
          <w:trHeight w:val="255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2FAB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2026 (1)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90404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9 800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BD683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8 897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116E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9 273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7DE4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9 441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62AB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9 795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1BD26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9 083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2084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9 824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4BC2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3D42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EB2C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A1F6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B253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FC0C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5EB8" w:rsidRPr="00B55EB8" w14:paraId="2A660329" w14:textId="77777777" w:rsidTr="0070450F">
        <w:trPr>
          <w:trHeight w:val="255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F001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26 к 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2FF2B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3F0C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-183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91287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8B82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CCA31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-442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58B7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-471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47A5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-136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6768F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F232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4EC9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4E04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DD17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8FCC7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5EB8" w:rsidRPr="00B55EB8" w14:paraId="549C2672" w14:textId="77777777" w:rsidTr="0070450F">
        <w:trPr>
          <w:trHeight w:val="255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3FD75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F48E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B64E9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B0693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81DA2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5765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AB590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41EBE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C392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9C771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502F4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F40B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3039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DF13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5EB8" w:rsidRPr="00B55EB8" w14:paraId="7EBBFD91" w14:textId="77777777" w:rsidTr="0070450F">
        <w:trPr>
          <w:trHeight w:val="255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BBE3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2026 (2) – с </w:t>
            </w:r>
            <w:proofErr w:type="spellStart"/>
            <w:r w:rsidRPr="00B55E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нов.рег</w:t>
            </w:r>
            <w:proofErr w:type="spellEnd"/>
            <w:r w:rsidRPr="00B55E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D969A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10030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7827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9116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5C8A8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9506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FA74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9687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1FBE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10037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8B602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9299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B3979" w14:textId="77777777" w:rsidR="00B55EB8" w:rsidRPr="00B55EB8" w:rsidRDefault="00B55EB8" w:rsidP="00B55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10046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D37D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637E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7C6B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11D78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43D2A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B536C" w14:textId="77777777" w:rsidR="00B55EB8" w:rsidRPr="00B55EB8" w:rsidRDefault="00B55EB8" w:rsidP="00B5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55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0CFBB1BF" w14:textId="77777777" w:rsidR="00B55EB8" w:rsidRPr="00B55EB8" w:rsidRDefault="00B55EB8" w:rsidP="00B55EB8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7E035FA5" w14:textId="3933293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«46% российских компаний назвали непредсказуемость клиентов главным страхом 2026 года. Почти половина российских компаний (46%) главным источником тревоги в 2026 году называют непредсказуемое поведение клиентов.</w:t>
      </w:r>
    </w:p>
    <w:p w14:paraId="627934FA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Рядом — рост цен на продвижение (45%) и нехватка квалифицированных специалистов (36%).</w:t>
      </w:r>
    </w:p>
    <w:p w14:paraId="5EF2345C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Треть бизнеса (34%) не понимает, в какие каналы сейчас вообще стоит вкладываться, а 23% не могут тестировать новые гипотезы, потому что начальство требует быстрого результата.</w:t>
      </w:r>
    </w:p>
    <w:p w14:paraId="0CCF8996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Эксперты коммуникационного агентства «Дела PR» опросили представителей российского бизнеса и топ-менеджеров, отвечающих за маркетинг и развитие компаний, чтобы выяснить, как бизнес переживает рост стоимости продвижения и на что рассчитывает в такой ситуации.</w:t>
      </w:r>
    </w:p>
    <w:p w14:paraId="10DE0301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   При этом паника не переходит в заморозку бюджетов</w:t>
      </w: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Больше четверти компаний (28%) в ближайший год готовы вкладываться в увеличение доли рынка и вытеснение конкурентов, еще 27% делают ставку на инвестиции в продажи здесь и сейчас. В репутацию бренда и узнаваемость готовы вложиться 23%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опрошенных....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E5DEE32" w14:textId="7AC0ED9B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Количество непредсказуемых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розничных  клиентов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 нашем легальном  рынке не превышает 10%))))  На нашем рынке страшнее другие  факторы)))</w:t>
      </w:r>
    </w:p>
    <w:p w14:paraId="0F262583" w14:textId="168FF1A8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Нищий  и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убогий  в России  покупает нелегальную водку, ССЖ и водку по МРЦ)))) Бедный покупает водку от 420 до 480 руб. Состоявшийся  - водку от 500 руб.))</w:t>
      </w:r>
    </w:p>
    <w:p w14:paraId="6B0F5316" w14:textId="2B367F6B" w:rsidR="00B55EB8" w:rsidRPr="00B55EB8" w:rsidRDefault="00B55EB8" w:rsidP="007045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«В Госдуме призвали чиновников признать масштабы бедности. Статистика бедности, а за ней и вся социальная политика строятся на искаженных критериях, заявил «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Газете.Ru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председатель </w:t>
      </w:r>
      <w:hyperlink r:id="rId7" w:tgtFrame="_blank" w:history="1">
        <w:r w:rsidRPr="00B55EB8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партии «Справедливая Россия»</w:t>
        </w:r>
      </w:hyperlink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Сергей </w:t>
      </w:r>
      <w:hyperlink r:id="rId8" w:tgtFrame="_blank" w:history="1">
        <w:r w:rsidRPr="00B55EB8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Миронов</w:t>
        </w:r>
      </w:hyperlink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И предложил увеличить границу бедности, прожиточный минимум и МРОТ.</w:t>
      </w:r>
    </w:p>
    <w:p w14:paraId="45F37358" w14:textId="77777777" w:rsidR="00B55EB8" w:rsidRPr="00B55EB8" w:rsidRDefault="00B55EB8" w:rsidP="00B55EB8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«Бедность за прошлый год, по </w:t>
      </w:r>
      <w:hyperlink r:id="rId9" w:tgtFrame="_blank" w:history="1">
        <w:r w:rsidRPr="00B55EB8">
          <w:rPr>
            <w:rFonts w:ascii="Times New Roman" w:eastAsia="Times New Roman" w:hAnsi="Times New Roman" w:cs="Times New Roman"/>
            <w:i/>
            <w:iCs/>
            <w:color w:val="FF0000"/>
            <w:sz w:val="23"/>
            <w:szCs w:val="23"/>
            <w:lang w:eastAsia="ru-RU"/>
          </w:rPr>
          <w:t>Росстату</w:t>
        </w:r>
      </w:hyperlink>
      <w:r w:rsidRPr="00B55EB8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, побила исторический минимум — 6,7%. В этом году ждем новых статистических «достижений»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Вот только эти оценки исходят из нереальных критериев. </w:t>
      </w:r>
      <w:r w:rsidRPr="00B55EB8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Граница бедности, по которой считается показатель, в прошлом году составила 16 903 рубля. Она даже ниже заниженного прожиточного минимума!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Получаешь 16 904 рубля, на которые также невозможно прожить, и ты уже не бедный. А вот как оценивают порог бедности сами граждане: по опросам, он составляет 44-45 тысяч рублей. Но официальная статистика, а за ней и социальная политика, строятся на искаженной картине. Чиновникам пора выходить из ловушки самообмана, признавать масштабы бедности и решать одну из острейших проблем в стране», — сказал Миронов.</w:t>
      </w: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 его мнению, в России нужна честная статистика и социальные показатели, поэтому </w:t>
      </w:r>
      <w:r w:rsidRPr="00B55EB8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нужно повышать границу бедности и прожиточный минимум до 45 тысяч рублей. Нужно стремиться к величине МРОТ в 60 тыс. рублей...».</w:t>
      </w:r>
    </w:p>
    <w:p w14:paraId="279CD6A7" w14:textId="77777777" w:rsidR="00B55EB8" w:rsidRPr="00B55EB8" w:rsidRDefault="00B55EB8" w:rsidP="00B55EB8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Такая </w:t>
      </w:r>
      <w:proofErr w:type="gramStart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переоценка  повышает</w:t>
      </w:r>
      <w:proofErr w:type="gramEnd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уровень бедности нашего населения до 60%... Реальных потребителей нелегальной водки и ССЖ сегодня не менее 20 млн взрослых...  </w:t>
      </w:r>
    </w:p>
    <w:p w14:paraId="46E39CC9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В широком экономическом смысле уровень жизни населения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России  в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2024 - 2025 – 2026гг ухудшился на уровень снижения продаж легальной алкогольной продукции))))  В более узком культурно-экономическом плане уровень жизни (как минимум)   упал за 2 года на (-5%) – это снижение продаж вина в России в январе – июле 2024 – 2026))))</w:t>
      </w:r>
    </w:p>
    <w:p w14:paraId="63AC0874" w14:textId="57D4B7B1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       Резко выросло в СМИ количество публикаций о массовости граждан со сверхдоходами))) </w:t>
      </w:r>
      <w:proofErr w:type="gramStart"/>
      <w:r w:rsidRPr="00B55EB8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Целые  сферы</w:t>
      </w:r>
      <w:proofErr w:type="gramEnd"/>
      <w:r w:rsidRPr="00B55EB8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экономики   гребут деньги лопатами, создавая на рынке  его золотую </w:t>
      </w:r>
      <w:proofErr w:type="spellStart"/>
      <w:r w:rsidRPr="00B55EB8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сверхпремиальную</w:t>
      </w:r>
      <w:proofErr w:type="spellEnd"/>
      <w:r w:rsidRPr="00B55EB8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 верхушку )))</w:t>
      </w:r>
    </w:p>
    <w:p w14:paraId="59CD2926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  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«Росстат назвал 8 сфер в РФ с зарплатами более 500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тыс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рублей в месяц. 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pacing w:val="4"/>
          <w:sz w:val="23"/>
          <w:szCs w:val="23"/>
          <w:lang w:eastAsia="ru-RU"/>
        </w:rPr>
        <w:t>Росстат выявил сферы российской экономики, где среднемесячные зарплаты сотрудников превышают 500 тыс. рублей, информирует </w:t>
      </w:r>
      <w:hyperlink r:id="rId10" w:history="1">
        <w:r w:rsidRPr="00B55EB8">
          <w:rPr>
            <w:rFonts w:ascii="Times New Roman" w:eastAsia="Times New Roman" w:hAnsi="Times New Roman" w:cs="Times New Roman"/>
            <w:i/>
            <w:iCs/>
            <w:color w:val="000000"/>
            <w:spacing w:val="4"/>
            <w:sz w:val="23"/>
            <w:szCs w:val="23"/>
            <w:lang w:eastAsia="ru-RU"/>
          </w:rPr>
          <w:t>РБК</w:t>
        </w:r>
      </w:hyperlink>
      <w:r w:rsidRPr="00B55EB8">
        <w:rPr>
          <w:rFonts w:ascii="Times New Roman" w:eastAsia="Times New Roman" w:hAnsi="Times New Roman" w:cs="Times New Roman"/>
          <w:i/>
          <w:iCs/>
          <w:color w:val="000000"/>
          <w:spacing w:val="4"/>
          <w:sz w:val="23"/>
          <w:szCs w:val="23"/>
          <w:lang w:eastAsia="ru-RU"/>
        </w:rPr>
        <w:t>. В лидерах оказались преимущественно финансовый сектор, управление активами и специализированные направления, связанные с медицинским оборудованием.</w:t>
      </w:r>
    </w:p>
    <w:p w14:paraId="2EB07CEF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pacing w:val="4"/>
          <w:sz w:val="23"/>
          <w:szCs w:val="23"/>
          <w:lang w:eastAsia="ru-RU"/>
        </w:rPr>
        <w:t>...Наибольшие показатели продемонстрировали компании, занимающиеся управлением пенсионными резервами негосударственных пенсионных фондов. Средняя зарплата работников в этой сфере составила 827,1 тыс. рублей в месяц.</w:t>
      </w:r>
    </w:p>
    <w:p w14:paraId="43B5A667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pacing w:val="4"/>
          <w:sz w:val="23"/>
          <w:szCs w:val="23"/>
          <w:lang w:eastAsia="ru-RU"/>
        </w:rPr>
        <w:t>  На втором месте оказалось управление ценными бумагами — здесь средний ежемесячный доход достиг 737,5 тыс. рублей.</w:t>
      </w:r>
    </w:p>
    <w:p w14:paraId="2ABDA57F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pacing w:val="4"/>
          <w:sz w:val="23"/>
          <w:szCs w:val="23"/>
          <w:lang w:eastAsia="ru-RU"/>
        </w:rPr>
        <w:t>   Третью позицию заняли организации, работающие в сфере аренды и лизинга медицинских приборов, где показатель составил 728,9 тыс. рублей.</w:t>
      </w:r>
    </w:p>
    <w:p w14:paraId="4882B814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pacing w:val="4"/>
          <w:sz w:val="23"/>
          <w:szCs w:val="23"/>
          <w:lang w:eastAsia="ru-RU"/>
        </w:rPr>
        <w:t>Также в число самых высокооплачиваемых направлений вошли перестрахование — 595,3 тыс. рублей в месяц, управление инвестиционными фондами — 564,1 тыс. рублей, страхование рисков — 563,3 тыс. рублей и организация торговли на финансовых рынках — 518,8 тыс. рублей.</w:t>
      </w:r>
    </w:p>
    <w:p w14:paraId="59DCA0EB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pacing w:val="4"/>
          <w:sz w:val="23"/>
          <w:szCs w:val="23"/>
          <w:lang w:eastAsia="ru-RU"/>
        </w:rPr>
        <w:t>Отдельно Росстат указал на морское пастбищное рыбоводство, где средняя зарплата за январь–май составила 971,4 тыс. рублей. .</w:t>
      </w:r>
    </w:p>
    <w:p w14:paraId="0016466B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pacing w:val="4"/>
          <w:sz w:val="23"/>
          <w:szCs w:val="23"/>
          <w:lang w:eastAsia="ru-RU"/>
        </w:rPr>
        <w:t xml:space="preserve">   Для сравнения, средняя начисленная зарплата по России за тот же период составила около 105,2 тыс. рублей в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000000"/>
          <w:spacing w:val="4"/>
          <w:sz w:val="23"/>
          <w:szCs w:val="23"/>
          <w:lang w:eastAsia="ru-RU"/>
        </w:rPr>
        <w:t>месяц....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000000"/>
          <w:spacing w:val="4"/>
          <w:sz w:val="23"/>
          <w:szCs w:val="23"/>
          <w:lang w:eastAsia="ru-RU"/>
        </w:rPr>
        <w:t>».   </w:t>
      </w:r>
    </w:p>
    <w:p w14:paraId="69ED18D3" w14:textId="4F7B2BEC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333333"/>
          <w:spacing w:val="4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pacing w:val="4"/>
          <w:sz w:val="23"/>
          <w:szCs w:val="23"/>
          <w:lang w:eastAsia="ru-RU"/>
        </w:rPr>
        <w:t>     </w:t>
      </w:r>
      <w:r w:rsidRPr="00B55EB8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Питер... </w:t>
      </w:r>
      <w:r w:rsidRPr="00B55EB8">
        <w:rPr>
          <w:rFonts w:ascii="Times New Roman" w:eastAsia="Times New Roman" w:hAnsi="Times New Roman" w:cs="Times New Roman"/>
          <w:i/>
          <w:iCs/>
          <w:color w:val="1F1F1F"/>
          <w:sz w:val="23"/>
          <w:szCs w:val="23"/>
          <w:lang w:eastAsia="ru-RU"/>
        </w:rPr>
        <w:t>«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Больше 43% работников в Петербурге получают зарплату выше среднероссийской. Рейтинг регионов РФ по доле работников с высокой зарплатой. В Петербурге 43,8% работников имеют зарплату выше средней по России, следует из данных рейтинга РИА Новости. Столицы России расположились на соседних строчках рейтинга.</w:t>
      </w:r>
    </w:p>
    <w:p w14:paraId="47DE337D" w14:textId="77777777" w:rsidR="00B55EB8" w:rsidRPr="00B55EB8" w:rsidRDefault="00B55EB8" w:rsidP="00B55EB8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Как показало проведённое исследование, по доле работников с высокой зарплатой Петербург занимает восьмое место в рейтинге. Зарплату выше двух средних по стране в Северной столице получают 11% сотрудников....</w:t>
      </w: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 Москве доля работников с доходом выше среднего составила 44,5%, что позволило столице занять седьмое место. При этом выше двух среднероссийских зарплат в Москве получают 17,9%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сотрудников....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 </w:t>
      </w:r>
      <w:hyperlink r:id="rId11" w:history="1">
        <w:r w:rsidRPr="00B55EB8">
          <w:rPr>
            <w:rFonts w:ascii="Times New Roman" w:eastAsia="Times New Roman" w:hAnsi="Times New Roman" w:cs="Times New Roman"/>
            <w:color w:val="337AB7"/>
            <w:sz w:val="23"/>
            <w:szCs w:val="23"/>
            <w:lang w:eastAsia="ru-RU"/>
          </w:rPr>
          <w:t>https://www.dp.ru/a/2026/08/17/bolshe-43-rabotnikov-v-peterburge?from=dzen-news</w:t>
        </w:r>
      </w:hyperlink>
    </w:p>
    <w:p w14:paraId="326A1E46" w14:textId="77777777" w:rsidR="00B55EB8" w:rsidRPr="00B55EB8" w:rsidRDefault="00B55EB8" w:rsidP="00B55EB8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«В первую десятку рейтинга также вошли:</w:t>
      </w:r>
    </w:p>
    <w:p w14:paraId="2C18316E" w14:textId="77777777" w:rsidR="00B55EB8" w:rsidRPr="00B55EB8" w:rsidRDefault="00B55EB8" w:rsidP="00B55EB8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Ямало-Ненецкий автономный округ — доля работников с зарплатой выше среднего по стране — 65,8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%;  Магаданская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область — 57,2%; Чукотский автономный округ — 56,5%; Ненецкий АО — 52,7%; Ханты-Мансийский АО — Югра — 50,1%; Сахалинская область — 47,8%; Республика Саха — 40,9%; Республика Татарстан — 38,9%...».</w:t>
      </w:r>
    </w:p>
    <w:p w14:paraId="5A1E3E53" w14:textId="4350D467" w:rsidR="00B55EB8" w:rsidRPr="00B55EB8" w:rsidRDefault="00B55EB8" w:rsidP="0070450F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Тогда что у нас получают потребители алкогольной продукции:</w:t>
      </w:r>
    </w:p>
    <w:p w14:paraId="5549D5E9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у примерно 40%- 45% потребителей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алкоголя  ЗП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чистыми от 25 до 45 тыс. руб.;</w:t>
      </w:r>
    </w:p>
    <w:p w14:paraId="0CA02ABB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у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почти  40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%   потребителей  от 100 тыс. руб.)))</w:t>
      </w:r>
    </w:p>
    <w:p w14:paraId="77940EAA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Есть с кем работать)))</w:t>
      </w:r>
    </w:p>
    <w:p w14:paraId="4EA8C54A" w14:textId="0EF13AD4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Короче говоря, коллеги, ориентируемся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  массового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потребителя с ЗП от 40 до 50 тыс. рублей в месяц чистыми... Средний класс – 70 – 100 тыс. руб. ЗП чистыми. А 20 млн потребителей с ЗП от 25 до 40 тыс. руб. – просто игнорируем)))) Законы российской экономики не позволяют для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них  создать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что-либо легальное и доступное, кроме пива))))</w:t>
      </w:r>
    </w:p>
    <w:p w14:paraId="3BA590A2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И облизываемся на граждан с ЗП от 500 тыс. руб.))))  Надеюсь, что у вас есть в ассортименте, что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предложить  и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им)))</w:t>
      </w:r>
    </w:p>
    <w:p w14:paraId="7C4C103C" w14:textId="1A14A820" w:rsidR="00B55EB8" w:rsidRPr="00B55EB8" w:rsidRDefault="00B55EB8" w:rsidP="007045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hyperlink r:id="rId12" w:history="1">
        <w:r w:rsidRPr="00B55EB8">
          <w:rPr>
            <w:rFonts w:ascii="Times New Roman" w:eastAsia="Times New Roman" w:hAnsi="Times New Roman" w:cs="Times New Roman"/>
            <w:color w:val="000000"/>
            <w:sz w:val="23"/>
            <w:szCs w:val="23"/>
            <w:lang w:eastAsia="ru-RU"/>
          </w:rPr>
          <w:t>   Состав населения нашей страны резко меняется))) Все больше граждан с отклонениями от нормы)))</w:t>
        </w:r>
      </w:hyperlink>
    </w:p>
    <w:p w14:paraId="0D17CB9B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3" w:history="1">
        <w:r w:rsidRPr="00B55EB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  «В России увеличится число сторонников ЗОЖ. Заместитель министра здравоохранения РФ Евгения Котова заявила, что к 2030 году число россиян, ведущих здоровый образ жизни (ЗОЖ), увеличится в 1,5 раза ...».</w:t>
        </w:r>
      </w:hyperlink>
    </w:p>
    <w:p w14:paraId="7586255D" w14:textId="1AFB678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Отказываемся от картошки...</w:t>
      </w:r>
    </w:p>
    <w:p w14:paraId="36546436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«</w:t>
      </w:r>
      <w:hyperlink r:id="rId14" w:history="1">
        <w:r w:rsidRPr="00B55EB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В России стали есть меньше картошки почти на 40% за последние 20 лет – Росстат.</w:t>
        </w:r>
      </w:hyperlink>
    </w:p>
    <w:p w14:paraId="5E95362B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5" w:history="1">
        <w:r w:rsidRPr="00B55EB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Россияне за последние 20 лет стали употреблять на 42% меньше картофеля. Это следует из данных Росстата, с которыми ознакомился ТАСС...».</w:t>
        </w:r>
      </w:hyperlink>
    </w:p>
    <w:p w14:paraId="1D4C0590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6" w:history="1">
        <w:r w:rsidRPr="00B55EB8">
          <w:rPr>
            <w:rFonts w:ascii="Times New Roman" w:eastAsia="Times New Roman" w:hAnsi="Times New Roman" w:cs="Times New Roman"/>
            <w:color w:val="000000"/>
            <w:sz w:val="23"/>
            <w:szCs w:val="23"/>
            <w:lang w:eastAsia="ru-RU"/>
          </w:rPr>
          <w:t xml:space="preserve">  За 20 лет и продажи водки в легальной </w:t>
        </w:r>
        <w:proofErr w:type="gramStart"/>
        <w:r w:rsidRPr="00B55EB8">
          <w:rPr>
            <w:rFonts w:ascii="Times New Roman" w:eastAsia="Times New Roman" w:hAnsi="Times New Roman" w:cs="Times New Roman"/>
            <w:color w:val="000000"/>
            <w:sz w:val="23"/>
            <w:szCs w:val="23"/>
            <w:lang w:eastAsia="ru-RU"/>
          </w:rPr>
          <w:t>рознице  рухнули</w:t>
        </w:r>
        <w:proofErr w:type="gramEnd"/>
        <w:r w:rsidRPr="00B55EB8">
          <w:rPr>
            <w:rFonts w:ascii="Times New Roman" w:eastAsia="Times New Roman" w:hAnsi="Times New Roman" w:cs="Times New Roman"/>
            <w:color w:val="000000"/>
            <w:sz w:val="23"/>
            <w:szCs w:val="23"/>
            <w:lang w:eastAsia="ru-RU"/>
          </w:rPr>
          <w:t>  в 2 раза вместе с картошкой...</w:t>
        </w:r>
      </w:hyperlink>
    </w:p>
    <w:p w14:paraId="53A03C54" w14:textId="09879C7B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    Татарстан. Доведение компании до самоубийства...  «</w:t>
      </w:r>
      <w:r w:rsidRPr="00B55EB8">
        <w:rPr>
          <w:rFonts w:ascii="Times New Roman" w:eastAsia="Times New Roman" w:hAnsi="Times New Roman" w:cs="Times New Roman"/>
          <w:i/>
          <w:iCs/>
          <w:color w:val="1F1F1F"/>
          <w:sz w:val="23"/>
          <w:szCs w:val="23"/>
          <w:lang w:eastAsia="ru-RU"/>
        </w:rPr>
        <w:t>О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дна из крупнейших алкогольных компаний Татарстана приостановила свою лицензию. Компания «Премьер», контролирующая около 30% алкогольного рынка Татарстана, досрочно прекратила действие своей лицензии. Соответствующий документ опубликован на сайте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Росалкогольтабакконтроля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B55EB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По данным издания, решение о прекращении работы дистрибьютора приняли сами учредители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B55EB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Добровольный отказ от лицензии позволяет избежать судебного разбирательства и не подпадает под трехлетний запрет на получение новой лицензии, который действует в случае ее аннулирования через суд. 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Теперь компании предстоит решить вопрос с алкогольной продукцией, оставшейся на складах. </w:t>
      </w:r>
      <w:r w:rsidRPr="00B55EB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Оборот «Премьера» в 2025 году составил почти 6 млрд рублей.  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«Премьер» — один из трех крупнейших дистрибьюторов алкоголя в Татарстане наряду с «Саманом» и «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Россичем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». По данным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Госалкогольинспекции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РТ, в 2025 году компания ввезла на внутренний рынок республики 820 тыс. дал алкоголя — около 28% общего объема поставок. Сам «Премьер» оценивает свою долю на рынке более чем в 30%. Компания поставляет продукцию в крупнейшие торговые сети, а также заведения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HoReCa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Ранее </w:t>
      </w:r>
      <w:proofErr w:type="spellStart"/>
      <w:proofErr w:type="gram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Росалкогольтабакконтроль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</w:t>
      </w:r>
      <w:hyperlink r:id="rId17" w:tgtFrame="_blank" w:history="1">
        <w:r w:rsidRPr="00B55EB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приостановил</w:t>
        </w:r>
        <w:proofErr w:type="gramEnd"/>
      </w:hyperlink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лицензию «Премьера» после проверки, в ходе которой выявили три нарушения. В частности, даты отгрузки алкоголя в ЕГАИС не совпадали с датами поставки, в части товарно-транспортных накладных отсутствовали данные о машинах, а на складе не хватало 4,8 дал коньяка. В компании объясняли нарушения техническими сбоями при переходе на новую версию 1С и заявляли, что все недочеты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устранены....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1DBA1DE4" w14:textId="7B2AA050" w:rsidR="00B55EB8" w:rsidRPr="00B55EB8" w:rsidRDefault="00B55EB8" w:rsidP="007045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     Нелепо </w:t>
      </w:r>
      <w:proofErr w:type="gramStart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выглядят  у</w:t>
      </w:r>
      <w:proofErr w:type="gramEnd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нас материалы с подобными названиями в СМИ))))</w:t>
      </w:r>
    </w:p>
    <w:p w14:paraId="081980EF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«Алкоголь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России стали покупать реже...»</w:t>
      </w:r>
    </w:p>
    <w:p w14:paraId="557400C7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С учетом того, что в российской рознице «потеряли» за 1,5 года около 2 млрд легальной пивной продукции с уплаченным акцизом, все разговоры о снижении потребления в 2025 и 2025 вызывают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только  недоумение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)) Но пусть лучше СМИ рассказывают народу  о снижении))) Это политически и </w:t>
      </w:r>
      <w:proofErr w:type="spell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воспитательно</w:t>
      </w:r>
      <w:proofErr w:type="spell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оправдано))) </w:t>
      </w:r>
    </w:p>
    <w:p w14:paraId="5E4EB5B9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8" w:history="1">
        <w:r w:rsidRPr="00B55EB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   «Минздрав ожидает сокращения потребления алкоголя до 7,77 л по итогам 2026 года</w:t>
        </w:r>
      </w:hyperlink>
    </w:p>
    <w:p w14:paraId="0C9E5579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9" w:history="1">
        <w:r w:rsidRPr="00B55EB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Показатель потребления алкоголя демонстрирует стабильное снижение: в 2022 году он составил 8,62 л на душу населения, в 2023-м — 8,44 л, в 2024-м — 8,38 </w:t>
        </w:r>
        <w:proofErr w:type="gramStart"/>
        <w:r w:rsidRPr="00B55EB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л...</w:t>
        </w:r>
        <w:proofErr w:type="gramEnd"/>
        <w:r w:rsidRPr="00B55EB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»..</w:t>
        </w:r>
      </w:hyperlink>
    </w:p>
    <w:p w14:paraId="425F4238" w14:textId="2D5515B3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333333"/>
          <w:sz w:val="72"/>
          <w:szCs w:val="72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Коротко о Рознице</w:t>
      </w:r>
    </w:p>
    <w:p w14:paraId="5D678B56" w14:textId="16311D3C" w:rsidR="00B55EB8" w:rsidRPr="00B55EB8" w:rsidRDefault="00B55EB8" w:rsidP="007045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    «"Лента" ведёт переговоры о покупке крупнейшего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ретейлера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Сибири за 60 млрд. Группа "Лента", бенефициаром которой является миллиардер Мордашов (лидер Рейтинга миллиардеров "ДП" за 2025 год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) ,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ведёт переговоры о приобретении крупнейшего сибирского продуктового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ретейлера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"Мария-Ра", сообщили "Известия" со ссылкой на источники. Стоимость бизнеса оценивается в 40–60 млрд рублей. Отмечается, что сделка может вывести федеральную сеть в топ-3 FMCG-рынка (торговля товарами повседневного спроса)</w:t>
      </w:r>
    </w:p>
    <w:p w14:paraId="6859405A" w14:textId="77777777" w:rsidR="00B55EB8" w:rsidRPr="00B55EB8" w:rsidRDefault="00B55EB8" w:rsidP="00B55EB8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"Мария-Ра" объединяет 1303 магазина у дома в 280 населённых пунктах Сибири. Выручка сети по итогам 2025 года составила 127,5 млрд рублей, чистая прибыль — 2,6 млрд. Поглощение позволит "Ленте" усилить позиции в макрорегионе, где её присутствие слабее, чем у X5 и "Магнита".    Интерес к сделке связывают с планами "Ленты" по наращиванию бизнеса. К 2028 году компания намерена достичь выручки в 2,2 трлн рублей (сейчас оценивается в 1,3–1,4 трлн). Органически закрыть этот разрыв сложно, поэтому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ритейлер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активно использует M&amp;A, отмечают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аналитики....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</w:t>
      </w:r>
    </w:p>
    <w:p w14:paraId="4A25C5FC" w14:textId="0A8A636B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«Самокат» расширил географию доставки до 1500 населенных пунктов. География доставки онлайн-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ритейлера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«Самокат» охватывает более 1500 населённых пунктов. Теперь заказы доступны в том числе в загородные локации, включая коттеджные и дачные посёлки, СНТ, деревни и сёла.  «Самокат» продолжает региональную экспансию и расширяет доступность сервиса за пределами городов — радиус доставки охватывает более 1500 населенных пунктов. В их числе — пригороды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миллионников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а также деревни, села и поселки. Всего онлайн-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ритейлер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доставляет заказы на дачи и в посёлки 13 регионов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России....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42406FF4" w14:textId="7CD09B5A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 «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ВинЛаб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»: юридические лица увеличили заказы в 1,9 раз в 2026 году. ПАО «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ВинЛаб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», один из лидеров специализированной розницы, входящий в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Novabev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Group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отмечает увеличение спроса на напитки для внутреннего использования среди юридических лиц[1] на фоне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цифровизации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B2B-закупок. Количество заказов от юридических лиц в «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ВинЛаб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выросло на 83% в январе-июле 2026 года по сравнению с аналогичным периодом прошлого года, в том числе за счет подключения широкого сегмента малого и среднего бизнеса. Выручка «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ВинЛаб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Бизнес» за тот же период увеличилась на 31% год к году. Средний чек корпоративных покупателей в июле 2026 года составил около 55 тыс. рублей, что в десятки раз выше среднего чека по компании в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целом....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D13C965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br/>
        <w:t xml:space="preserve"> «...По данным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INFOLine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дистанционные продажи вина и крепкого алкоголя, в рамках которого можно выбрать напитки онлайн и забрать заказ в удобное время в ближайшем магазине («самовывоз» или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click&amp;collect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 к 2029 году могут достигнуть 73,2 млрд рублей, а их доля может вырасти в 2,4 раза в общем объеме розничных продаж алкоголя. «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ВинЛаб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— лидер алкогольной розницы по доле онлайн-продаж и самый быстрорастущий игрок отрасли, следует из отчета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INFOLine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Установки мобильного приложения компании за первое полугодие 2026 года выросли на 23% год к году, что подтверждает интерес аудитории к цифровым каналам. При этом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Strategy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Partners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отмечает, что российский рынок B2B электронной коммерции растет быстрее сегмента B2C.</w:t>
      </w:r>
    </w:p>
    <w:p w14:paraId="3B21F4CB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[1] К корпоративным продажам «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ВинЛаб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относит заказы юридических лиц для собственного потребления (не для перепродажи, в том числе, в кафе и ресторанах)»</w:t>
      </w:r>
    </w:p>
    <w:p w14:paraId="17A6D956" w14:textId="527D18FA" w:rsidR="00B55EB8" w:rsidRPr="00B55EB8" w:rsidRDefault="00B55EB8" w:rsidP="0070450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Мужской напиток Пиво</w:t>
      </w:r>
    </w:p>
    <w:p w14:paraId="62147AC0" w14:textId="20EE873C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Как обычно, в последних числах месяца Росстат (в пику </w:t>
      </w:r>
      <w:proofErr w:type="spell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РАРу</w:t>
      </w:r>
      <w:proofErr w:type="spell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 его итогами, выходящими в 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начале  месяца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   подводит свои итоги производства пивной продукции (пиво и ПН)  в России))</w:t>
      </w:r>
    </w:p>
    <w:p w14:paraId="5120F010" w14:textId="79C6C1AA" w:rsidR="00B55EB8" w:rsidRPr="00B55EB8" w:rsidRDefault="00B55EB8" w:rsidP="007045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«Производство пива в России снизилось на -1,5% за семь месяцев 2026 года. Производство пива в России по итогам января-июля 2026 года уменьшилось на -1,5% по сравнению с аналогичным периодом прошлого года, достигнув отметки 555 миллионов декалитров, сообщает Росстат. </w:t>
      </w:r>
      <w:r w:rsidRPr="00B55EB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 xml:space="preserve">В июле показатель вырос на +2,7% в годовом выражении и составил 94,4 миллиона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декалитров....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»</w:t>
      </w:r>
    </w:p>
    <w:p w14:paraId="77A6854D" w14:textId="77777777" w:rsidR="00B55EB8" w:rsidRPr="00B55EB8" w:rsidRDefault="00B55EB8" w:rsidP="00B55EB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</w:t>
      </w:r>
      <w:proofErr w:type="gramStart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Итак,  политическая</w:t>
      </w:r>
      <w:proofErr w:type="gramEnd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борьба  продолжается))))))  Никак РАР и Росстат не могут договориться о цифрах производства пивной продукции))))  РАР «произвел» пивной продукции за 7 мес. 2026 года -  533 млн дал (-1,9: к 2025). </w:t>
      </w:r>
      <w:proofErr w:type="gramStart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Разница  производства</w:t>
      </w:r>
      <w:proofErr w:type="gramEnd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у РАР и Росстата в 220 млн литров пивной продукции)))</w:t>
      </w:r>
    </w:p>
    <w:p w14:paraId="4A54E5F7" w14:textId="77777777" w:rsidR="00B55EB8" w:rsidRPr="00B55EB8" w:rsidRDefault="00B55EB8" w:rsidP="00B55EB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«...Несмотря на спад в производстве пива за семь месяцев, июльская динамика оказалась положительной. Внутренний рынок демонстрирует снижение продаж пива на -2,6% в годовом выражении, до 351,3 миллиона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декалитров....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36070C79" w14:textId="77777777" w:rsidR="00B55EB8" w:rsidRPr="00B55EB8" w:rsidRDefault="00B55EB8" w:rsidP="00B55EB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</w:t>
      </w:r>
      <w:proofErr w:type="gramStart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Производители  пивной</w:t>
      </w:r>
      <w:proofErr w:type="gramEnd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продукции  в России  более полутора лет сохраняют интригу – на хрена производить 550 млн дал пивной продукции, если продается за это время 350 млн дал))))  Только в 2026 за 7 месяцев  «перепроизводство» пивной продукции достигло 2 млрд литров))))   Хотя есть у меня подозрение, что продажи в 350 млн дал – </w:t>
      </w:r>
      <w:proofErr w:type="spellStart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этолько</w:t>
      </w:r>
      <w:proofErr w:type="spellEnd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пиво, а еще примерно 50 млн дал пивных напитков... Пусть 400 млн дал продано, тогда </w:t>
      </w:r>
      <w:proofErr w:type="spellStart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лищних</w:t>
      </w:r>
      <w:proofErr w:type="spellEnd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 2 млрд литров, а 1,5 млрд)))</w:t>
      </w:r>
    </w:p>
    <w:p w14:paraId="47764C55" w14:textId="77777777" w:rsidR="00B55EB8" w:rsidRPr="00B55EB8" w:rsidRDefault="00B55EB8" w:rsidP="00B55EB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Но с политической точки зрения ситуация хорошая: вроде бы продажи падают и народ трезвеет (особенно </w:t>
      </w:r>
      <w:proofErr w:type="spellStart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зумеры</w:t>
      </w:r>
      <w:proofErr w:type="spellEnd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)))), вроде бы производство сохраняет свою мощную мощь))</w:t>
      </w:r>
      <w:proofErr w:type="gramStart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Уже</w:t>
      </w:r>
      <w:proofErr w:type="gramEnd"/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октябре можно будет начать выравнивать цифры производства и продаж  повышением  продаж до реальных объемов)))</w:t>
      </w:r>
    </w:p>
    <w:p w14:paraId="249C6390" w14:textId="76DD9431" w:rsidR="00B55EB8" w:rsidRPr="00B55EB8" w:rsidRDefault="00B55EB8" w:rsidP="007045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Пивные компании устраивают пиры на территории России)))  </w:t>
      </w:r>
      <w:bookmarkStart w:id="0" w:name="_Toc238200662"/>
      <w:bookmarkEnd w:id="0"/>
    </w:p>
    <w:p w14:paraId="1EA458CA" w14:textId="77777777" w:rsidR="00B55EB8" w:rsidRPr="00B55EB8" w:rsidRDefault="00B55EB8" w:rsidP="00B55EB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Гигантский мангал и тонна мяса: что ждет гостей фестиваля "Балтика: Волны Вкуса".</w:t>
      </w:r>
      <w:bookmarkStart w:id="1" w:name="_Toc238200663"/>
      <w:bookmarkEnd w:id="1"/>
    </w:p>
    <w:p w14:paraId="21EF102E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Праздник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прошел  22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23 августа на самом большом в Европе гоночном автодроме "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Игора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Драйв".  Фестиваль "Балтика: Волны Вкуса"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прошел  на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автодроме "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Игора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Драйв"...»</w:t>
      </w:r>
    </w:p>
    <w:p w14:paraId="715EFBE7" w14:textId="2D8B1B7B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Зарубежье</w:t>
      </w:r>
    </w:p>
    <w:p w14:paraId="7371FE7D" w14:textId="4CAA04F1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bookmarkStart w:id="2" w:name="_Toc238029978"/>
      <w:r w:rsidRPr="00B55EB8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     </w:t>
      </w:r>
      <w:r w:rsidRPr="00B55EB8">
        <w:rPr>
          <w:rFonts w:ascii="Times New Roman" w:eastAsia="Times New Roman" w:hAnsi="Times New Roman" w:cs="Times New Roman"/>
          <w:color w:val="337AB7"/>
          <w:sz w:val="23"/>
          <w:szCs w:val="23"/>
          <w:lang w:eastAsia="ru-RU"/>
        </w:rPr>
        <w:t>Армения.</w:t>
      </w:r>
      <w:bookmarkEnd w:id="2"/>
    </w:p>
    <w:p w14:paraId="773D0954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Стиль Онищенко)</w:t>
      </w:r>
      <w:proofErr w:type="gramStart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 </w:t>
      </w:r>
      <w:proofErr w:type="gramEnd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«</w:t>
      </w: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В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Россельхознадзоре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рассказали, как снимут запрет на импорт из Армении. </w:t>
      </w:r>
      <w:bookmarkStart w:id="3" w:name="_Toc238029979"/>
      <w:bookmarkEnd w:id="3"/>
      <w:r w:rsidRPr="00B55EB8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Россия готова снять запрет на ввоз товаров из Армении после отчета о санитарных проверках и плана по соблюдению требований ЕАЭС</w:t>
      </w: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рассказали «Известиям» в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Россельхознадзоре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Как сообщает издание, Москва ожидает от Еревана результатов расследования санитарных нарушений, информации о принятых мерах и четкого алгоритма действий по соблюдению ветеринарных и фитосанитарных стандартов ЕАЭС, после чего будет готова пересмотреть временные ограничения на импорт армянской сельхозпродукции, однако конкретных сроков предоставления отчета в ведомстве не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уточнили....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44BE448" w14:textId="3164AEEF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«Армения ощутит эффект ограничений на экспорт в РФ во II полугодии 2026 года – эксперт.  Влияние на Армению ограничений на экспорт их продукции в Россию покажет статистика за вторую половину 2026 года. Об этом ТАСС рассказала доцент факультета экономических наук НИУ ВШЭ Анна 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Федюнина....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1E551253" w14:textId="17CE9804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bookmarkStart w:id="4" w:name="_GoBack"/>
      <w:bookmarkEnd w:id="4"/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Белоруссия.</w:t>
      </w:r>
    </w:p>
    <w:p w14:paraId="40ACB3D9" w14:textId="77777777" w:rsidR="00B55EB8" w:rsidRPr="00B55EB8" w:rsidRDefault="00B55EB8" w:rsidP="00B55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«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 Беларуси актуализировали перечень организаций, которые имеют право выпускать «оригинальные алкогольные напитки»: самогон и настойки. Сейчас в нем 28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юрлиц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Документ </w:t>
      </w:r>
      <w:hyperlink r:id="rId20" w:tgtFrame="_blank" w:history="1">
        <w:r w:rsidRPr="00B55EB8">
          <w:rPr>
            <w:rFonts w:ascii="Times New Roman" w:eastAsia="Times New Roman" w:hAnsi="Times New Roman" w:cs="Times New Roman"/>
            <w:i/>
            <w:iCs/>
            <w:color w:val="26C193"/>
            <w:sz w:val="23"/>
            <w:szCs w:val="23"/>
            <w:lang w:eastAsia="ru-RU"/>
          </w:rPr>
          <w:t>опубликован</w:t>
        </w:r>
      </w:hyperlink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на портале Pravo.by. </w:t>
      </w:r>
    </w:p>
    <w:p w14:paraId="3C7C606D" w14:textId="77777777" w:rsidR="00B55EB8" w:rsidRPr="00B55EB8" w:rsidRDefault="00B55EB8" w:rsidP="00B55EB8">
      <w:pPr>
        <w:shd w:val="clear" w:color="auto" w:fill="FFFFFF"/>
        <w:spacing w:after="17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Среди тех, кому разрешено выпускать традиционный народный алкоголь, в основном лесхозы, национальные парки, заповедники,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агроусадьбы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 другие объекты, которые часто посещают туристы.   Такие, например, как: «Беловежская пуща», «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Дукорский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маёнтак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»,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экопарк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«Акварель» фермерского хозяйства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Юницкого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«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Дудутки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», «Дедова корчма», комплекс «Веста» в Дзержинском районе и др. Этот перечень действует в Беларуси с 2025 года</w:t>
      </w:r>
      <w:r w:rsidRPr="00B55E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 </w:t>
      </w:r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Он был принят «в целях воссоздания полноты белорусских национальных традиций». В последней версии этого документа было 30 </w:t>
      </w:r>
      <w:proofErr w:type="spell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юрлиц</w:t>
      </w:r>
      <w:proofErr w:type="spell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которым разрешено выпускать «оригинальные алкогольные напитки». При этом цены на такой алкоголь </w:t>
      </w:r>
      <w:hyperlink r:id="rId21" w:tgtFrame="_blank" w:history="1">
        <w:r w:rsidRPr="00B55EB8">
          <w:rPr>
            <w:rFonts w:ascii="Times New Roman" w:eastAsia="Times New Roman" w:hAnsi="Times New Roman" w:cs="Times New Roman"/>
            <w:i/>
            <w:iCs/>
            <w:color w:val="26C193"/>
            <w:sz w:val="23"/>
            <w:szCs w:val="23"/>
            <w:lang w:eastAsia="ru-RU"/>
          </w:rPr>
          <w:t>регулирует</w:t>
        </w:r>
      </w:hyperlink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proofErr w:type="gramStart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государство....</w:t>
      </w:r>
      <w:proofErr w:type="gramEnd"/>
      <w:r w:rsidRPr="00B55EB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33852C46" w14:textId="77777777" w:rsidR="002C78BF" w:rsidRDefault="002C78BF" w:rsidP="00B55EB8"/>
    <w:p w14:paraId="322219CA" w14:textId="464D5E1E" w:rsidR="00B55EB8" w:rsidRDefault="00B55EB8" w:rsidP="00B55EB8">
      <w:r>
        <w:t xml:space="preserve"> Источник: </w:t>
      </w:r>
      <w:hyperlink r:id="rId22" w:history="1">
        <w:r w:rsidRPr="004919E7">
          <w:rPr>
            <w:rStyle w:val="a4"/>
          </w:rPr>
          <w:t>https://www.cifrra.info/articles/333/3675/</w:t>
        </w:r>
      </w:hyperlink>
    </w:p>
    <w:p w14:paraId="76301E6D" w14:textId="77777777" w:rsidR="00B55EB8" w:rsidRPr="00B55EB8" w:rsidRDefault="00B55EB8" w:rsidP="00B55EB8"/>
    <w:sectPr w:rsidR="00B55EB8" w:rsidRPr="00B55EB8" w:rsidSect="000F37E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1A8"/>
    <w:multiLevelType w:val="multilevel"/>
    <w:tmpl w:val="8BB06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63E42"/>
    <w:multiLevelType w:val="multilevel"/>
    <w:tmpl w:val="47D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957537"/>
    <w:multiLevelType w:val="multilevel"/>
    <w:tmpl w:val="134A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262A22"/>
    <w:multiLevelType w:val="multilevel"/>
    <w:tmpl w:val="0576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C63D0E"/>
    <w:multiLevelType w:val="multilevel"/>
    <w:tmpl w:val="15BC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AA4851"/>
    <w:multiLevelType w:val="multilevel"/>
    <w:tmpl w:val="28D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B40398"/>
    <w:multiLevelType w:val="multilevel"/>
    <w:tmpl w:val="002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FB620A"/>
    <w:multiLevelType w:val="multilevel"/>
    <w:tmpl w:val="D1D2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EB6514"/>
    <w:multiLevelType w:val="multilevel"/>
    <w:tmpl w:val="E6B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7A78DC"/>
    <w:multiLevelType w:val="multilevel"/>
    <w:tmpl w:val="AFA0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A6F70B0"/>
    <w:multiLevelType w:val="multilevel"/>
    <w:tmpl w:val="BBE0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1C4531"/>
    <w:multiLevelType w:val="multilevel"/>
    <w:tmpl w:val="490E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A1972E0"/>
    <w:multiLevelType w:val="multilevel"/>
    <w:tmpl w:val="98D4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D511AE"/>
    <w:multiLevelType w:val="multilevel"/>
    <w:tmpl w:val="FF5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F267C5"/>
    <w:multiLevelType w:val="multilevel"/>
    <w:tmpl w:val="57A8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14724E"/>
    <w:multiLevelType w:val="multilevel"/>
    <w:tmpl w:val="C41C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F92F54"/>
    <w:multiLevelType w:val="multilevel"/>
    <w:tmpl w:val="CF5E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212280"/>
    <w:multiLevelType w:val="multilevel"/>
    <w:tmpl w:val="6116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833820"/>
    <w:multiLevelType w:val="multilevel"/>
    <w:tmpl w:val="B6F0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DA4887"/>
    <w:multiLevelType w:val="multilevel"/>
    <w:tmpl w:val="60A8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BB5274F"/>
    <w:multiLevelType w:val="multilevel"/>
    <w:tmpl w:val="8336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1D67B0"/>
    <w:multiLevelType w:val="multilevel"/>
    <w:tmpl w:val="2464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21"/>
  </w:num>
  <w:num w:numId="5">
    <w:abstractNumId w:val="5"/>
  </w:num>
  <w:num w:numId="6">
    <w:abstractNumId w:val="6"/>
  </w:num>
  <w:num w:numId="7">
    <w:abstractNumId w:val="24"/>
  </w:num>
  <w:num w:numId="8">
    <w:abstractNumId w:val="30"/>
  </w:num>
  <w:num w:numId="9">
    <w:abstractNumId w:val="25"/>
  </w:num>
  <w:num w:numId="10">
    <w:abstractNumId w:val="2"/>
  </w:num>
  <w:num w:numId="11">
    <w:abstractNumId w:val="19"/>
  </w:num>
  <w:num w:numId="12">
    <w:abstractNumId w:val="13"/>
  </w:num>
  <w:num w:numId="13">
    <w:abstractNumId w:val="29"/>
  </w:num>
  <w:num w:numId="14">
    <w:abstractNumId w:val="20"/>
  </w:num>
  <w:num w:numId="15">
    <w:abstractNumId w:val="0"/>
  </w:num>
  <w:num w:numId="16">
    <w:abstractNumId w:val="12"/>
  </w:num>
  <w:num w:numId="17">
    <w:abstractNumId w:val="10"/>
  </w:num>
  <w:num w:numId="18">
    <w:abstractNumId w:val="3"/>
  </w:num>
  <w:num w:numId="19">
    <w:abstractNumId w:val="31"/>
  </w:num>
  <w:num w:numId="20">
    <w:abstractNumId w:val="16"/>
  </w:num>
  <w:num w:numId="21">
    <w:abstractNumId w:val="9"/>
  </w:num>
  <w:num w:numId="22">
    <w:abstractNumId w:val="17"/>
  </w:num>
  <w:num w:numId="23">
    <w:abstractNumId w:val="7"/>
  </w:num>
  <w:num w:numId="24">
    <w:abstractNumId w:val="15"/>
  </w:num>
  <w:num w:numId="25">
    <w:abstractNumId w:val="28"/>
  </w:num>
  <w:num w:numId="26">
    <w:abstractNumId w:val="27"/>
  </w:num>
  <w:num w:numId="27">
    <w:abstractNumId w:val="26"/>
  </w:num>
  <w:num w:numId="28">
    <w:abstractNumId w:val="22"/>
  </w:num>
  <w:num w:numId="29">
    <w:abstractNumId w:val="4"/>
  </w:num>
  <w:num w:numId="30">
    <w:abstractNumId w:val="18"/>
  </w:num>
  <w:num w:numId="31">
    <w:abstractNumId w:val="23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B7BCB"/>
    <w:rsid w:val="000C10F4"/>
    <w:rsid w:val="000F37E0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879FB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5716"/>
    <w:rsid w:val="0023719F"/>
    <w:rsid w:val="00241607"/>
    <w:rsid w:val="00245482"/>
    <w:rsid w:val="00250009"/>
    <w:rsid w:val="0025424F"/>
    <w:rsid w:val="00267AD5"/>
    <w:rsid w:val="00272FB7"/>
    <w:rsid w:val="002754FB"/>
    <w:rsid w:val="0027769B"/>
    <w:rsid w:val="002776CC"/>
    <w:rsid w:val="00285408"/>
    <w:rsid w:val="002914F7"/>
    <w:rsid w:val="00292536"/>
    <w:rsid w:val="0029392D"/>
    <w:rsid w:val="002A1677"/>
    <w:rsid w:val="002A7ABC"/>
    <w:rsid w:val="002B1851"/>
    <w:rsid w:val="002B64BC"/>
    <w:rsid w:val="002C484C"/>
    <w:rsid w:val="002C4A24"/>
    <w:rsid w:val="002C78BF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4D1E"/>
    <w:rsid w:val="003664AB"/>
    <w:rsid w:val="003674ED"/>
    <w:rsid w:val="00367BF3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0A58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794"/>
    <w:rsid w:val="005D79E3"/>
    <w:rsid w:val="005F236E"/>
    <w:rsid w:val="005F23DF"/>
    <w:rsid w:val="005F7656"/>
    <w:rsid w:val="006066FE"/>
    <w:rsid w:val="006127D7"/>
    <w:rsid w:val="006213CD"/>
    <w:rsid w:val="00625F55"/>
    <w:rsid w:val="00626B77"/>
    <w:rsid w:val="00630C3B"/>
    <w:rsid w:val="00632B38"/>
    <w:rsid w:val="006338BC"/>
    <w:rsid w:val="00637148"/>
    <w:rsid w:val="00642C69"/>
    <w:rsid w:val="006443A4"/>
    <w:rsid w:val="00645DA9"/>
    <w:rsid w:val="0064736D"/>
    <w:rsid w:val="00674E1A"/>
    <w:rsid w:val="006756E5"/>
    <w:rsid w:val="00677FB6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6F783E"/>
    <w:rsid w:val="0070450F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E126A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77DC0"/>
    <w:rsid w:val="00884626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D656D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57B08"/>
    <w:rsid w:val="00A627E6"/>
    <w:rsid w:val="00A76ABC"/>
    <w:rsid w:val="00A801F5"/>
    <w:rsid w:val="00A9388C"/>
    <w:rsid w:val="00A97093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26073"/>
    <w:rsid w:val="00B34864"/>
    <w:rsid w:val="00B34AFB"/>
    <w:rsid w:val="00B55EB8"/>
    <w:rsid w:val="00B605A6"/>
    <w:rsid w:val="00B6173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A44D9"/>
    <w:rsid w:val="00BB57A8"/>
    <w:rsid w:val="00BC0975"/>
    <w:rsid w:val="00BE3AE4"/>
    <w:rsid w:val="00BE4CB8"/>
    <w:rsid w:val="00BF075C"/>
    <w:rsid w:val="00BF23AF"/>
    <w:rsid w:val="00BF29FA"/>
    <w:rsid w:val="00BF389C"/>
    <w:rsid w:val="00C0094C"/>
    <w:rsid w:val="00C02FF8"/>
    <w:rsid w:val="00C14503"/>
    <w:rsid w:val="00C204DD"/>
    <w:rsid w:val="00C330BF"/>
    <w:rsid w:val="00C33BC8"/>
    <w:rsid w:val="00C478B3"/>
    <w:rsid w:val="00C47B9A"/>
    <w:rsid w:val="00C54169"/>
    <w:rsid w:val="00C573B7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B0545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73744"/>
    <w:rsid w:val="00D921AB"/>
    <w:rsid w:val="00DA0089"/>
    <w:rsid w:val="00DA341A"/>
    <w:rsid w:val="00DB2E25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0AE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5ADE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  <w:style w:type="character" w:customStyle="1" w:styleId="dropcap">
    <w:name w:val="dropcap"/>
    <w:basedOn w:val="a0"/>
    <w:rsid w:val="00235716"/>
  </w:style>
  <w:style w:type="character" w:customStyle="1" w:styleId="fontswitcher">
    <w:name w:val="fontswitcher"/>
    <w:basedOn w:val="a0"/>
    <w:rsid w:val="00235716"/>
  </w:style>
  <w:style w:type="character" w:customStyle="1" w:styleId="print">
    <w:name w:val="print"/>
    <w:basedOn w:val="a0"/>
    <w:rsid w:val="00235716"/>
  </w:style>
  <w:style w:type="paragraph" w:customStyle="1" w:styleId="mb20">
    <w:name w:val="mb20"/>
    <w:basedOn w:val="a"/>
    <w:rsid w:val="0036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A57B08"/>
  </w:style>
  <w:style w:type="character" w:customStyle="1" w:styleId="tik">
    <w:name w:val="tik"/>
    <w:basedOn w:val="a0"/>
    <w:rsid w:val="00677FB6"/>
  </w:style>
  <w:style w:type="character" w:customStyle="1" w:styleId="no-bord">
    <w:name w:val="no-bord"/>
    <w:basedOn w:val="a0"/>
    <w:rsid w:val="002C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510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5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68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32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10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4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31" w:color="F1F1F1"/>
                <w:right w:val="single" w:sz="8" w:space="0" w:color="F1F1F1"/>
              </w:divBdr>
            </w:div>
          </w:divsChild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3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33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4126">
              <w:marLeft w:val="0"/>
              <w:marRight w:val="0"/>
              <w:marTop w:val="0"/>
              <w:marBottom w:val="0"/>
              <w:divBdr>
                <w:top w:val="single" w:sz="8" w:space="5" w:color="auto"/>
                <w:left w:val="none" w:sz="0" w:space="0" w:color="auto"/>
                <w:bottom w:val="single" w:sz="8" w:space="7" w:color="auto"/>
                <w:right w:val="none" w:sz="0" w:space="0" w:color="auto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3708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  <w:div w:id="1976980903">
              <w:marLeft w:val="0"/>
              <w:marRight w:val="0"/>
              <w:marTop w:val="0"/>
              <w:marBottom w:val="0"/>
              <w:divBdr>
                <w:top w:val="single" w:sz="8" w:space="5" w:color="auto"/>
                <w:left w:val="none" w:sz="0" w:space="0" w:color="auto"/>
                <w:bottom w:val="single" w:sz="8" w:space="7" w:color="auto"/>
                <w:right w:val="none" w:sz="0" w:space="0" w:color="auto"/>
              </w:divBdr>
            </w:div>
          </w:divsChild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away?to=https%3A%2F%2Fwww.gazeta.ru%2Ftags%2Fperson%2Fsergei_mironov.shtml" TargetMode="External"/><Relationship Id="rId13" Type="http://schemas.openxmlformats.org/officeDocument/2006/relationships/hyperlink" Target="https://prospect.com.ru/news/6949830/v-rossii-uvelichitsya-chislo-storonnikov-zog.html" TargetMode="External"/><Relationship Id="rId18" Type="http://schemas.openxmlformats.org/officeDocument/2006/relationships/hyperlink" Target="https://profibeer.ru/temperance/minzdrav-ozhidaet-snizheniya-potrebleniya-alkogolya-do-777-l-po-itogam-2026-god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officelife.by/news/v-belarusi-podorozhayut-nekotorye-vidy-originalnogo-samogona/" TargetMode="External"/><Relationship Id="rId7" Type="http://schemas.openxmlformats.org/officeDocument/2006/relationships/hyperlink" Target="https://dzen.ru/away?to=https%3A%2F%2Fwww.gazeta.ru%2Ftags%2Forganization%2Fspravedlivaya_rossiya.shtml" TargetMode="External"/><Relationship Id="rId12" Type="http://schemas.openxmlformats.org/officeDocument/2006/relationships/hyperlink" Target="https://prospect.com.ru/news/6949830/v-rossii-uvelichitsya-chislo-storonnikov-zog.html" TargetMode="External"/><Relationship Id="rId17" Type="http://schemas.openxmlformats.org/officeDocument/2006/relationships/hyperlink" Target="https://www.business-gazeta.ru/article/70878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spect.com.ru/news/6947629/v-rossii-stali-est-menshe-kartoshki-pochti-na-40-za-poslednie-20-let-rosstat.html" TargetMode="External"/><Relationship Id="rId20" Type="http://schemas.openxmlformats.org/officeDocument/2006/relationships/hyperlink" Target="https://pravo.by/document/?guid=12551&amp;p0=C2260041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interfax.ru/world/1110315?utm_source=yxnews&amp;utm_medium=desktop&amp;utm_referrer=https%3A%2F%2Fdzen.ru%2Fnews%2Fstory%2Fdb77274c-8221-5dde-84d6-d5f462d3f24a" TargetMode="External"/><Relationship Id="rId11" Type="http://schemas.openxmlformats.org/officeDocument/2006/relationships/hyperlink" Target="https://www.dp.ru/a/2026/08/17/bolshe-43-rabotnikov-v-peterburge?from=dzen-new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rospect.com.ru/news/6947629/v-rossii-stali-est-menshe-kartoshki-pochti-na-40-za-poslednie-20-let-rosstat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rbc.ru/finances/17/08/2026/6a7f7cb296006a0d0e8bf498" TargetMode="External"/><Relationship Id="rId19" Type="http://schemas.openxmlformats.org/officeDocument/2006/relationships/hyperlink" Target="https://profibeer.ru/temperance/minzdrav-ozhidaet-snizheniya-potrebleniya-alkogolya-do-777-l-po-itogam-2026-god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zen.ru/away?to=https%3A%2F%2Fwww.gazeta.ru%2Ftags%2Forganization%2Frosstat.shtml" TargetMode="External"/><Relationship Id="rId14" Type="http://schemas.openxmlformats.org/officeDocument/2006/relationships/hyperlink" Target="https://prospect.com.ru/news/6947629/v-rossii-stali-est-menshe-kartoshki-pochti-na-40-za-poslednie-20-let-rosstat.html" TargetMode="External"/><Relationship Id="rId22" Type="http://schemas.openxmlformats.org/officeDocument/2006/relationships/hyperlink" Target="https://www.cifrra.info/articles/333/36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06956-7499-4A9D-B152-E2F11DED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7297</Words>
  <Characters>41597</Characters>
  <Application>Microsoft Office Word</Application>
  <DocSecurity>0</DocSecurity>
  <Lines>346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«ЦИФРРА»: «Религия за эффективность пивного производства!… » (заметки дежурного </vt:lpstr>
    </vt:vector>
  </TitlesOfParts>
  <Company>SPecialiST RePack</Company>
  <LinksUpToDate>false</LinksUpToDate>
  <CharactersWithSpaces>48797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2026-08-31T08:50:00Z</dcterms:created>
  <dcterms:modified xsi:type="dcterms:W3CDTF">2026-08-31T09:25:00Z</dcterms:modified>
</cp:coreProperties>
</file>