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34D6AB" w14:textId="77777777" w:rsidR="00CA048D" w:rsidRPr="00CA048D" w:rsidRDefault="00CA048D" w:rsidP="00C62AE9">
      <w:pPr>
        <w:pStyle w:val="1"/>
        <w:shd w:val="clear" w:color="auto" w:fill="FFFFFF"/>
        <w:spacing w:before="0" w:beforeAutospacing="0" w:after="0" w:afterAutospacing="0"/>
        <w:jc w:val="center"/>
        <w:rPr>
          <w:color w:val="212529"/>
        </w:rPr>
      </w:pPr>
      <w:r w:rsidRPr="00CA048D">
        <w:rPr>
          <w:color w:val="212529"/>
        </w:rPr>
        <w:t xml:space="preserve">«ЦИФРРА»: </w:t>
      </w:r>
      <w:bookmarkStart w:id="0" w:name="_GoBack"/>
      <w:r w:rsidRPr="00CA048D">
        <w:rPr>
          <w:color w:val="212529"/>
        </w:rPr>
        <w:t xml:space="preserve">«Дополнение к «черному производственному </w:t>
      </w:r>
      <w:proofErr w:type="gramStart"/>
      <w:r w:rsidRPr="00CA048D">
        <w:rPr>
          <w:color w:val="212529"/>
        </w:rPr>
        <w:t>августу»…</w:t>
      </w:r>
      <w:proofErr w:type="gramEnd"/>
      <w:r w:rsidRPr="00CA048D">
        <w:rPr>
          <w:color w:val="212529"/>
        </w:rPr>
        <w:t> </w:t>
      </w:r>
      <w:bookmarkEnd w:id="0"/>
      <w:r w:rsidRPr="00CA048D">
        <w:rPr>
          <w:color w:val="284CA6"/>
        </w:rPr>
        <w:t>» (заметки дежурного по алкогольному рынку).</w:t>
      </w:r>
    </w:p>
    <w:p w14:paraId="664B4E2A" w14:textId="77777777" w:rsidR="00C62AE9" w:rsidRDefault="00C62AE9" w:rsidP="00CA048D">
      <w:pPr>
        <w:pStyle w:val="a3"/>
        <w:spacing w:before="0" w:beforeAutospacing="0" w:after="360" w:afterAutospacing="0"/>
        <w:rPr>
          <w:color w:val="212529"/>
          <w:spacing w:val="2"/>
        </w:rPr>
      </w:pPr>
    </w:p>
    <w:p w14:paraId="446BA5CA"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Сегодня очень важно отделять в публикациях СМИ плач и лоббизм бизнеса и скрытую рекламу продукции от реальной аналитики))))</w:t>
      </w:r>
    </w:p>
    <w:p w14:paraId="2A7BC5BA" w14:textId="72027D58" w:rsidR="00CA048D" w:rsidRPr="00CA048D" w:rsidRDefault="00CA048D" w:rsidP="00CA048D">
      <w:pPr>
        <w:pStyle w:val="a3"/>
        <w:spacing w:before="0" w:beforeAutospacing="0" w:after="360" w:afterAutospacing="0"/>
        <w:rPr>
          <w:color w:val="212529"/>
          <w:spacing w:val="2"/>
        </w:rPr>
      </w:pPr>
      <w:r w:rsidRPr="00CA048D">
        <w:rPr>
          <w:color w:val="212529"/>
          <w:spacing w:val="2"/>
        </w:rPr>
        <w:t>      Что-то очень странное происходит структурно на нашем рынке в 2019- 2026. Серьезно подросла пивная продукция после завершения пивного молодежного демографического кризиса (спад производства на пару процентов за год не считается в рамках 7 лет; спад продаж на 16% - только в бумажках и отчетах ЧЗ-РАР))) На 20% выросли производство и продажи крепкой продукции (за счет ЛВИ и экзотики российского производства)... Уничтожены сегменты САН, плодовой винодельческой продукции, уничтожено «народное вино» - винные напитки... Рынок винных напитков составляя до 28 млн дал в год, а вино и игристое заместили за эти годы из этого объема немногим более 10 млн дал продукции... За счет замещения росли вино и игристое до 2025 года, а теперь и они затормозили...</w:t>
      </w:r>
    </w:p>
    <w:p w14:paraId="695D4C35"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Я абсолютно убежден, что у нас как не было раньше, так нет и сейчас глубокой структурной и </w:t>
      </w:r>
      <w:proofErr w:type="spellStart"/>
      <w:r w:rsidRPr="00CA048D">
        <w:rPr>
          <w:color w:val="212529"/>
          <w:spacing w:val="2"/>
        </w:rPr>
        <w:t>взаимоувязывающей</w:t>
      </w:r>
      <w:proofErr w:type="spellEnd"/>
      <w:r w:rsidRPr="00CA048D">
        <w:rPr>
          <w:color w:val="212529"/>
          <w:spacing w:val="2"/>
        </w:rPr>
        <w:t xml:space="preserve"> все направления политики развития алкогольного рынка... Ни логики процесса в целом, ни его понимания, ни способности сформулировать цели, задачи и пути их достижения...</w:t>
      </w:r>
    </w:p>
    <w:p w14:paraId="56D43C84" w14:textId="04F1912D"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А теперь – после итогов производства в августе 2026 году - во мне еще подорвана вера в официальную статистику))) До этого было 2 слабых места в учете: учет розничных продаж   в </w:t>
      </w:r>
      <w:proofErr w:type="spellStart"/>
      <w:r w:rsidRPr="00CA048D">
        <w:rPr>
          <w:color w:val="212529"/>
          <w:spacing w:val="2"/>
        </w:rPr>
        <w:t>Хореке</w:t>
      </w:r>
      <w:proofErr w:type="spellEnd"/>
      <w:r w:rsidRPr="00CA048D">
        <w:rPr>
          <w:color w:val="212529"/>
          <w:spacing w:val="2"/>
        </w:rPr>
        <w:t xml:space="preserve"> с 4 квартала 2024 года и учет розничных продаж с использованием принципов «ЧЗ» в пивной рознице... К этому все уже, я думаю, привыкли и притерлись))) И никто уже не возмущался (а относились с пониманием), что у нас продажи продукции в </w:t>
      </w:r>
      <w:proofErr w:type="spellStart"/>
      <w:r w:rsidRPr="00CA048D">
        <w:rPr>
          <w:color w:val="212529"/>
          <w:spacing w:val="2"/>
        </w:rPr>
        <w:t>Хореке</w:t>
      </w:r>
      <w:proofErr w:type="spellEnd"/>
      <w:r w:rsidRPr="00CA048D">
        <w:rPr>
          <w:color w:val="212529"/>
          <w:spacing w:val="2"/>
        </w:rPr>
        <w:t>   рухнули за 1,5- 2 года в 3 – 4 раза, а производство пивной продукции на миллиарды литров превышает второй год розничные продажи)))</w:t>
      </w:r>
    </w:p>
    <w:p w14:paraId="27227E47"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Но когда одновременно все производители алкогольной продукции (будто по команде с самого верху) произвели в августе продукции в 2 раза меньше, а в системе ЕГАИС ошибок не нашли, то я не знаю, что и думать по этому поводу...</w:t>
      </w:r>
    </w:p>
    <w:p w14:paraId="20E3A035" w14:textId="425B1A54" w:rsidR="00CA048D" w:rsidRPr="00CA048D" w:rsidRDefault="00CA048D" w:rsidP="00CA048D">
      <w:pPr>
        <w:pStyle w:val="a3"/>
        <w:spacing w:before="0" w:beforeAutospacing="0" w:after="360" w:afterAutospacing="0"/>
        <w:rPr>
          <w:color w:val="212529"/>
          <w:spacing w:val="2"/>
        </w:rPr>
      </w:pPr>
      <w:r w:rsidRPr="00CA048D">
        <w:rPr>
          <w:color w:val="212529"/>
          <w:spacing w:val="2"/>
        </w:rPr>
        <w:t>    Я напомню, что в водке по итогам января – июля 2026 уже был выпит весь перепроизведенный объем (около 5 млн дал) из 2025 года... Почему именно в августе одновременно по всей продукции снижается производство в 2 раза в 2026 к 2025? Таблица ниже. В ней указана разность производства между месяцами 2026 и 2025.</w:t>
      </w:r>
    </w:p>
    <w:p w14:paraId="5785E53F"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Есть спокойный минус в 2026 к 2025, но в августе – обвал...</w:t>
      </w:r>
    </w:p>
    <w:tbl>
      <w:tblPr>
        <w:tblW w:w="5000" w:type="pct"/>
        <w:tblCellSpacing w:w="0" w:type="dxa"/>
        <w:tblBorders>
          <w:top w:val="single" w:sz="6" w:space="0" w:color="B2B5BD"/>
          <w:left w:val="single" w:sz="6" w:space="0" w:color="B2B5BD"/>
          <w:bottom w:val="single" w:sz="6" w:space="0" w:color="B2B5BD"/>
          <w:right w:val="single" w:sz="6" w:space="0" w:color="B2B5BD"/>
        </w:tblBorders>
        <w:tblCellMar>
          <w:left w:w="0" w:type="dxa"/>
          <w:right w:w="0" w:type="dxa"/>
        </w:tblCellMar>
        <w:tblLook w:val="04A0" w:firstRow="1" w:lastRow="0" w:firstColumn="1" w:lastColumn="0" w:noHBand="0" w:noVBand="1"/>
      </w:tblPr>
      <w:tblGrid>
        <w:gridCol w:w="6640"/>
        <w:gridCol w:w="509"/>
        <w:gridCol w:w="815"/>
        <w:gridCol w:w="866"/>
        <w:gridCol w:w="815"/>
        <w:gridCol w:w="815"/>
        <w:gridCol w:w="815"/>
        <w:gridCol w:w="815"/>
        <w:gridCol w:w="815"/>
        <w:gridCol w:w="937"/>
        <w:gridCol w:w="937"/>
        <w:gridCol w:w="922"/>
      </w:tblGrid>
      <w:tr w:rsidR="00CA048D" w:rsidRPr="00CA048D" w14:paraId="004999A4" w14:textId="77777777" w:rsidTr="00C62AE9">
        <w:trPr>
          <w:tblCellSpacing w:w="0" w:type="dxa"/>
        </w:trPr>
        <w:tc>
          <w:tcPr>
            <w:tcW w:w="2277" w:type="pct"/>
            <w:gridSpan w:val="2"/>
            <w:tcBorders>
              <w:top w:val="single" w:sz="2" w:space="0" w:color="auto"/>
              <w:left w:val="single" w:sz="2" w:space="0" w:color="auto"/>
              <w:bottom w:val="single" w:sz="6" w:space="0" w:color="B2B5BD"/>
              <w:right w:val="single" w:sz="6" w:space="0" w:color="B2B5BD"/>
            </w:tcBorders>
            <w:vAlign w:val="center"/>
            <w:hideMark/>
          </w:tcPr>
          <w:p w14:paraId="0EFD2342" w14:textId="7B0DB619" w:rsidR="00CA048D" w:rsidRPr="00CA048D" w:rsidRDefault="00CA048D">
            <w:pPr>
              <w:pStyle w:val="a3"/>
              <w:rPr>
                <w:spacing w:val="2"/>
              </w:rPr>
            </w:pPr>
            <w:r w:rsidRPr="00CA048D">
              <w:rPr>
                <w:color w:val="212529"/>
                <w:spacing w:val="2"/>
              </w:rPr>
              <w:t>  </w:t>
            </w:r>
            <w:r w:rsidRPr="00CA048D">
              <w:rPr>
                <w:spacing w:val="2"/>
              </w:rPr>
              <w:t> Производство крепкой продукции в январе – августе 2025 – 2026гг, ЕГАИС, Россия, тыс. дал.</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203E4683" w14:textId="77777777" w:rsidR="00CA048D" w:rsidRPr="00CA048D" w:rsidRDefault="00CA048D">
            <w:pPr>
              <w:pStyle w:val="a3"/>
              <w:rPr>
                <w:spacing w:val="2"/>
              </w:rPr>
            </w:pPr>
            <w:r w:rsidRPr="00CA048D">
              <w:rPr>
                <w:spacing w:val="2"/>
              </w:rPr>
              <w:t>январь</w:t>
            </w:r>
          </w:p>
        </w:tc>
        <w:tc>
          <w:tcPr>
            <w:tcW w:w="276" w:type="pct"/>
            <w:tcBorders>
              <w:top w:val="single" w:sz="2" w:space="0" w:color="auto"/>
              <w:left w:val="single" w:sz="2" w:space="0" w:color="auto"/>
              <w:bottom w:val="single" w:sz="6" w:space="0" w:color="B2B5BD"/>
              <w:right w:val="single" w:sz="6" w:space="0" w:color="B2B5BD"/>
            </w:tcBorders>
            <w:vAlign w:val="center"/>
            <w:hideMark/>
          </w:tcPr>
          <w:p w14:paraId="1023D786" w14:textId="77777777" w:rsidR="00CA048D" w:rsidRPr="00CA048D" w:rsidRDefault="00CA048D">
            <w:pPr>
              <w:pStyle w:val="a3"/>
              <w:rPr>
                <w:spacing w:val="2"/>
              </w:rPr>
            </w:pPr>
            <w:r w:rsidRPr="00CA048D">
              <w:rPr>
                <w:spacing w:val="2"/>
              </w:rPr>
              <w:t>февраль</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4A0FF18B" w14:textId="77777777" w:rsidR="00CA048D" w:rsidRPr="00CA048D" w:rsidRDefault="00CA048D">
            <w:pPr>
              <w:pStyle w:val="a3"/>
              <w:rPr>
                <w:spacing w:val="2"/>
              </w:rPr>
            </w:pPr>
            <w:r w:rsidRPr="00CA048D">
              <w:rPr>
                <w:spacing w:val="2"/>
              </w:rPr>
              <w:t>март</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60B22E5F" w14:textId="77777777" w:rsidR="00CA048D" w:rsidRPr="00CA048D" w:rsidRDefault="00CA048D">
            <w:pPr>
              <w:pStyle w:val="a3"/>
              <w:rPr>
                <w:spacing w:val="2"/>
              </w:rPr>
            </w:pPr>
            <w:r w:rsidRPr="00CA048D">
              <w:rPr>
                <w:spacing w:val="2"/>
              </w:rPr>
              <w:t>апрель</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2EA9DA4A" w14:textId="77777777" w:rsidR="00CA048D" w:rsidRPr="00CA048D" w:rsidRDefault="00CA048D">
            <w:pPr>
              <w:pStyle w:val="a3"/>
              <w:rPr>
                <w:spacing w:val="2"/>
              </w:rPr>
            </w:pPr>
            <w:r w:rsidRPr="00CA048D">
              <w:rPr>
                <w:spacing w:val="2"/>
              </w:rPr>
              <w:t>май</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45281250" w14:textId="77777777" w:rsidR="00CA048D" w:rsidRPr="00CA048D" w:rsidRDefault="00CA048D">
            <w:pPr>
              <w:pStyle w:val="a3"/>
              <w:rPr>
                <w:spacing w:val="2"/>
              </w:rPr>
            </w:pPr>
            <w:r w:rsidRPr="00CA048D">
              <w:rPr>
                <w:spacing w:val="2"/>
              </w:rPr>
              <w:t>июнь</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2D536134" w14:textId="77777777" w:rsidR="00CA048D" w:rsidRPr="00CA048D" w:rsidRDefault="00CA048D">
            <w:pPr>
              <w:pStyle w:val="a3"/>
              <w:rPr>
                <w:spacing w:val="2"/>
              </w:rPr>
            </w:pPr>
            <w:r w:rsidRPr="00CA048D">
              <w:rPr>
                <w:spacing w:val="2"/>
              </w:rPr>
              <w:t>июль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2C4CF12" w14:textId="77777777" w:rsidR="00CA048D" w:rsidRPr="00CA048D" w:rsidRDefault="00CA048D">
            <w:pPr>
              <w:pStyle w:val="a3"/>
              <w:rPr>
                <w:spacing w:val="2"/>
              </w:rPr>
            </w:pPr>
            <w:r w:rsidRPr="00CA048D">
              <w:rPr>
                <w:spacing w:val="2"/>
              </w:rPr>
              <w:t>январь-июль</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348D4D0" w14:textId="77777777" w:rsidR="00CA048D" w:rsidRPr="00CA048D" w:rsidRDefault="00CA048D">
            <w:pPr>
              <w:pStyle w:val="a3"/>
              <w:rPr>
                <w:spacing w:val="2"/>
              </w:rPr>
            </w:pPr>
            <w:r w:rsidRPr="00CA048D">
              <w:rPr>
                <w:spacing w:val="2"/>
              </w:rPr>
              <w:t>август</w:t>
            </w:r>
          </w:p>
        </w:tc>
        <w:tc>
          <w:tcPr>
            <w:tcW w:w="294" w:type="pct"/>
            <w:tcBorders>
              <w:top w:val="single" w:sz="2" w:space="0" w:color="auto"/>
              <w:left w:val="single" w:sz="2" w:space="0" w:color="auto"/>
              <w:bottom w:val="single" w:sz="6" w:space="0" w:color="B2B5BD"/>
              <w:right w:val="nil"/>
            </w:tcBorders>
            <w:vAlign w:val="center"/>
            <w:hideMark/>
          </w:tcPr>
          <w:p w14:paraId="1C18D900" w14:textId="77777777" w:rsidR="00CA048D" w:rsidRPr="00CA048D" w:rsidRDefault="00CA048D">
            <w:pPr>
              <w:pStyle w:val="a3"/>
              <w:rPr>
                <w:spacing w:val="2"/>
              </w:rPr>
            </w:pPr>
            <w:r w:rsidRPr="00CA048D">
              <w:rPr>
                <w:spacing w:val="2"/>
              </w:rPr>
              <w:t>январь-август</w:t>
            </w:r>
          </w:p>
        </w:tc>
      </w:tr>
      <w:tr w:rsidR="00CA048D" w:rsidRPr="00CA048D" w14:paraId="33031E77" w14:textId="77777777" w:rsidTr="00C62AE9">
        <w:trPr>
          <w:tblCellSpacing w:w="0" w:type="dxa"/>
        </w:trPr>
        <w:tc>
          <w:tcPr>
            <w:tcW w:w="2115" w:type="pct"/>
            <w:tcBorders>
              <w:top w:val="single" w:sz="2" w:space="0" w:color="auto"/>
              <w:left w:val="single" w:sz="2" w:space="0" w:color="auto"/>
              <w:bottom w:val="single" w:sz="6" w:space="0" w:color="B2B5BD"/>
              <w:right w:val="single" w:sz="6" w:space="0" w:color="B2B5BD"/>
            </w:tcBorders>
            <w:vAlign w:val="center"/>
            <w:hideMark/>
          </w:tcPr>
          <w:p w14:paraId="2297DB62" w14:textId="77777777" w:rsidR="00CA048D" w:rsidRPr="00CA048D" w:rsidRDefault="00CA048D">
            <w:pPr>
              <w:pStyle w:val="a3"/>
              <w:rPr>
                <w:spacing w:val="2"/>
              </w:rPr>
            </w:pPr>
            <w:r w:rsidRPr="00CA048D">
              <w:rPr>
                <w:spacing w:val="2"/>
              </w:rPr>
              <w:lastRenderedPageBreak/>
              <w:t> </w:t>
            </w:r>
          </w:p>
        </w:tc>
        <w:tc>
          <w:tcPr>
            <w:tcW w:w="162" w:type="pct"/>
            <w:tcBorders>
              <w:top w:val="single" w:sz="2" w:space="0" w:color="auto"/>
              <w:left w:val="single" w:sz="2" w:space="0" w:color="auto"/>
              <w:bottom w:val="single" w:sz="6" w:space="0" w:color="B2B5BD"/>
              <w:right w:val="single" w:sz="6" w:space="0" w:color="B2B5BD"/>
            </w:tcBorders>
            <w:vAlign w:val="center"/>
            <w:hideMark/>
          </w:tcPr>
          <w:p w14:paraId="36C7F7ED" w14:textId="77777777" w:rsidR="00CA048D" w:rsidRPr="00CA048D" w:rsidRDefault="00CA048D">
            <w:pPr>
              <w:pStyle w:val="a3"/>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307EFF3D" w14:textId="77777777" w:rsidR="00CA048D" w:rsidRPr="00CA048D" w:rsidRDefault="00CA048D">
            <w:pPr>
              <w:pStyle w:val="a3"/>
              <w:rPr>
                <w:spacing w:val="2"/>
              </w:rPr>
            </w:pPr>
            <w:r w:rsidRPr="00CA048D">
              <w:rPr>
                <w:spacing w:val="2"/>
              </w:rPr>
              <w:t> </w:t>
            </w:r>
          </w:p>
        </w:tc>
        <w:tc>
          <w:tcPr>
            <w:tcW w:w="276" w:type="pct"/>
            <w:tcBorders>
              <w:top w:val="single" w:sz="2" w:space="0" w:color="auto"/>
              <w:left w:val="single" w:sz="2" w:space="0" w:color="auto"/>
              <w:bottom w:val="single" w:sz="6" w:space="0" w:color="B2B5BD"/>
              <w:right w:val="single" w:sz="6" w:space="0" w:color="B2B5BD"/>
            </w:tcBorders>
            <w:vAlign w:val="center"/>
            <w:hideMark/>
          </w:tcPr>
          <w:p w14:paraId="13128D39" w14:textId="77777777" w:rsidR="00CA048D" w:rsidRPr="00CA048D" w:rsidRDefault="00CA048D">
            <w:pPr>
              <w:pStyle w:val="a3"/>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49C070D0" w14:textId="77777777" w:rsidR="00CA048D" w:rsidRPr="00CA048D" w:rsidRDefault="00CA048D">
            <w:pPr>
              <w:pStyle w:val="a3"/>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76B4C2BC" w14:textId="77777777" w:rsidR="00CA048D" w:rsidRPr="00CA048D" w:rsidRDefault="00CA048D">
            <w:pPr>
              <w:pStyle w:val="a3"/>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0F9FAB13" w14:textId="77777777" w:rsidR="00CA048D" w:rsidRPr="00CA048D" w:rsidRDefault="00CA048D">
            <w:pPr>
              <w:pStyle w:val="a3"/>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7B72A648" w14:textId="77777777" w:rsidR="00CA048D" w:rsidRPr="00CA048D" w:rsidRDefault="00CA048D">
            <w:pPr>
              <w:pStyle w:val="a3"/>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786202B4" w14:textId="77777777" w:rsidR="00CA048D" w:rsidRPr="00CA048D" w:rsidRDefault="00CA048D">
            <w:pPr>
              <w:pStyle w:val="a3"/>
              <w:rPr>
                <w:spacing w:val="2"/>
              </w:rPr>
            </w:pPr>
            <w:r w:rsidRPr="00CA048D">
              <w:rPr>
                <w:spacing w:val="2"/>
              </w:rPr>
              <w:t> </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30E989E" w14:textId="77777777" w:rsidR="00CA048D" w:rsidRPr="00CA048D" w:rsidRDefault="00CA048D">
            <w:pPr>
              <w:pStyle w:val="a3"/>
              <w:rPr>
                <w:spacing w:val="2"/>
              </w:rPr>
            </w:pPr>
            <w:r w:rsidRPr="00CA048D">
              <w:rPr>
                <w:spacing w:val="2"/>
              </w:rPr>
              <w:t> </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201CE86" w14:textId="77777777" w:rsidR="00CA048D" w:rsidRPr="00CA048D" w:rsidRDefault="00CA048D">
            <w:pPr>
              <w:pStyle w:val="a3"/>
              <w:rPr>
                <w:spacing w:val="2"/>
              </w:rPr>
            </w:pPr>
            <w:r w:rsidRPr="00CA048D">
              <w:rPr>
                <w:spacing w:val="2"/>
              </w:rPr>
              <w:t> </w:t>
            </w:r>
          </w:p>
        </w:tc>
        <w:tc>
          <w:tcPr>
            <w:tcW w:w="294" w:type="pct"/>
            <w:tcBorders>
              <w:top w:val="single" w:sz="2" w:space="0" w:color="auto"/>
              <w:left w:val="single" w:sz="2" w:space="0" w:color="auto"/>
              <w:bottom w:val="single" w:sz="6" w:space="0" w:color="B2B5BD"/>
              <w:right w:val="nil"/>
            </w:tcBorders>
            <w:vAlign w:val="center"/>
            <w:hideMark/>
          </w:tcPr>
          <w:p w14:paraId="5A5CBE73" w14:textId="77777777" w:rsidR="00CA048D" w:rsidRPr="00CA048D" w:rsidRDefault="00CA048D">
            <w:pPr>
              <w:pStyle w:val="a3"/>
              <w:rPr>
                <w:spacing w:val="2"/>
              </w:rPr>
            </w:pPr>
            <w:r w:rsidRPr="00CA048D">
              <w:rPr>
                <w:spacing w:val="2"/>
              </w:rPr>
              <w:t> </w:t>
            </w:r>
          </w:p>
        </w:tc>
      </w:tr>
      <w:tr w:rsidR="00CA048D" w:rsidRPr="00CA048D" w14:paraId="38A751AB" w14:textId="77777777" w:rsidTr="00C62AE9">
        <w:trPr>
          <w:tblCellSpacing w:w="0" w:type="dxa"/>
        </w:trPr>
        <w:tc>
          <w:tcPr>
            <w:tcW w:w="2115" w:type="pct"/>
            <w:vMerge w:val="restart"/>
            <w:tcBorders>
              <w:top w:val="single" w:sz="2" w:space="0" w:color="auto"/>
              <w:left w:val="single" w:sz="2" w:space="0" w:color="auto"/>
              <w:bottom w:val="single" w:sz="6" w:space="0" w:color="B2B5BD"/>
              <w:right w:val="single" w:sz="6" w:space="0" w:color="B2B5BD"/>
            </w:tcBorders>
            <w:vAlign w:val="center"/>
            <w:hideMark/>
          </w:tcPr>
          <w:p w14:paraId="19B48929" w14:textId="77777777" w:rsidR="00CA048D" w:rsidRPr="00CA048D" w:rsidRDefault="00CA048D">
            <w:pPr>
              <w:pStyle w:val="a3"/>
              <w:rPr>
                <w:spacing w:val="2"/>
              </w:rPr>
            </w:pPr>
            <w:r w:rsidRPr="00CA048D">
              <w:rPr>
                <w:spacing w:val="2"/>
              </w:rPr>
              <w:t>    Спиртные напитки свыше 9% - всего</w:t>
            </w:r>
          </w:p>
        </w:tc>
        <w:tc>
          <w:tcPr>
            <w:tcW w:w="162" w:type="pct"/>
            <w:tcBorders>
              <w:top w:val="single" w:sz="2" w:space="0" w:color="auto"/>
              <w:left w:val="single" w:sz="2" w:space="0" w:color="auto"/>
              <w:bottom w:val="single" w:sz="6" w:space="0" w:color="B2B5BD"/>
              <w:right w:val="single" w:sz="6" w:space="0" w:color="B2B5BD"/>
            </w:tcBorders>
            <w:vAlign w:val="center"/>
            <w:hideMark/>
          </w:tcPr>
          <w:p w14:paraId="3DFE99C6" w14:textId="77777777" w:rsidR="00CA048D" w:rsidRPr="00CA048D" w:rsidRDefault="00CA048D">
            <w:pPr>
              <w:pStyle w:val="a3"/>
              <w:rPr>
                <w:spacing w:val="2"/>
              </w:rPr>
            </w:pPr>
            <w:r w:rsidRPr="00CA048D">
              <w:rPr>
                <w:spacing w:val="2"/>
              </w:rPr>
              <w:t>2025</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6B5E1D64" w14:textId="77777777" w:rsidR="00CA048D" w:rsidRPr="00CA048D" w:rsidRDefault="00CA048D">
            <w:pPr>
              <w:pStyle w:val="a3"/>
              <w:jc w:val="right"/>
              <w:rPr>
                <w:spacing w:val="2"/>
              </w:rPr>
            </w:pPr>
            <w:r w:rsidRPr="00CA048D">
              <w:rPr>
                <w:spacing w:val="2"/>
              </w:rPr>
              <w:t>5276,80</w:t>
            </w:r>
          </w:p>
        </w:tc>
        <w:tc>
          <w:tcPr>
            <w:tcW w:w="276" w:type="pct"/>
            <w:tcBorders>
              <w:top w:val="single" w:sz="2" w:space="0" w:color="auto"/>
              <w:left w:val="single" w:sz="2" w:space="0" w:color="auto"/>
              <w:bottom w:val="single" w:sz="6" w:space="0" w:color="B2B5BD"/>
              <w:right w:val="single" w:sz="6" w:space="0" w:color="B2B5BD"/>
            </w:tcBorders>
            <w:vAlign w:val="center"/>
            <w:hideMark/>
          </w:tcPr>
          <w:p w14:paraId="149A64B7" w14:textId="77777777" w:rsidR="00CA048D" w:rsidRPr="00CA048D" w:rsidRDefault="00CA048D">
            <w:pPr>
              <w:pStyle w:val="a3"/>
              <w:jc w:val="right"/>
              <w:rPr>
                <w:spacing w:val="2"/>
              </w:rPr>
            </w:pPr>
            <w:r w:rsidRPr="00CA048D">
              <w:rPr>
                <w:spacing w:val="2"/>
              </w:rPr>
              <w:t>6504,62</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02167CCD" w14:textId="77777777" w:rsidR="00CA048D" w:rsidRPr="00CA048D" w:rsidRDefault="00CA048D">
            <w:pPr>
              <w:pStyle w:val="a3"/>
              <w:jc w:val="right"/>
              <w:rPr>
                <w:spacing w:val="2"/>
              </w:rPr>
            </w:pPr>
            <w:r w:rsidRPr="00CA048D">
              <w:rPr>
                <w:spacing w:val="2"/>
              </w:rPr>
              <w:t>7724,28</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33BE806B" w14:textId="77777777" w:rsidR="00CA048D" w:rsidRPr="00CA048D" w:rsidRDefault="00CA048D">
            <w:pPr>
              <w:pStyle w:val="a3"/>
              <w:jc w:val="right"/>
              <w:rPr>
                <w:spacing w:val="2"/>
              </w:rPr>
            </w:pPr>
            <w:r w:rsidRPr="00CA048D">
              <w:rPr>
                <w:spacing w:val="2"/>
              </w:rPr>
              <w:t>9219,92</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2E514857" w14:textId="77777777" w:rsidR="00CA048D" w:rsidRPr="00CA048D" w:rsidRDefault="00CA048D">
            <w:pPr>
              <w:pStyle w:val="a3"/>
              <w:jc w:val="right"/>
              <w:rPr>
                <w:spacing w:val="2"/>
              </w:rPr>
            </w:pPr>
            <w:r w:rsidRPr="00CA048D">
              <w:rPr>
                <w:spacing w:val="2"/>
              </w:rPr>
              <w:t>8684,81</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7F50F650" w14:textId="77777777" w:rsidR="00CA048D" w:rsidRPr="00CA048D" w:rsidRDefault="00CA048D">
            <w:pPr>
              <w:pStyle w:val="a3"/>
              <w:jc w:val="right"/>
              <w:rPr>
                <w:spacing w:val="2"/>
              </w:rPr>
            </w:pPr>
            <w:r w:rsidRPr="00CA048D">
              <w:rPr>
                <w:spacing w:val="2"/>
              </w:rPr>
              <w:t>9417,44</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60064A8E" w14:textId="77777777" w:rsidR="00CA048D" w:rsidRPr="00CA048D" w:rsidRDefault="00CA048D">
            <w:pPr>
              <w:pStyle w:val="a3"/>
              <w:jc w:val="right"/>
              <w:rPr>
                <w:spacing w:val="2"/>
              </w:rPr>
            </w:pPr>
            <w:r w:rsidRPr="00CA048D">
              <w:rPr>
                <w:spacing w:val="2"/>
              </w:rPr>
              <w:t>9643,80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C670E36" w14:textId="77777777" w:rsidR="00CA048D" w:rsidRPr="00CA048D" w:rsidRDefault="00CA048D">
            <w:pPr>
              <w:pStyle w:val="a3"/>
              <w:jc w:val="right"/>
              <w:rPr>
                <w:spacing w:val="2"/>
              </w:rPr>
            </w:pPr>
            <w:r w:rsidRPr="00CA048D">
              <w:rPr>
                <w:spacing w:val="2"/>
              </w:rPr>
              <w:t>56471,65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8992BA5" w14:textId="77777777" w:rsidR="00CA048D" w:rsidRPr="00CA048D" w:rsidRDefault="00CA048D">
            <w:pPr>
              <w:pStyle w:val="a3"/>
              <w:jc w:val="right"/>
              <w:rPr>
                <w:spacing w:val="2"/>
              </w:rPr>
            </w:pPr>
            <w:r w:rsidRPr="00CA048D">
              <w:rPr>
                <w:spacing w:val="2"/>
              </w:rPr>
              <w:t>10661,26</w:t>
            </w:r>
          </w:p>
        </w:tc>
        <w:tc>
          <w:tcPr>
            <w:tcW w:w="294" w:type="pct"/>
            <w:tcBorders>
              <w:top w:val="single" w:sz="2" w:space="0" w:color="auto"/>
              <w:left w:val="single" w:sz="2" w:space="0" w:color="auto"/>
              <w:bottom w:val="single" w:sz="6" w:space="0" w:color="B2B5BD"/>
              <w:right w:val="nil"/>
            </w:tcBorders>
            <w:vAlign w:val="center"/>
            <w:hideMark/>
          </w:tcPr>
          <w:p w14:paraId="372C46DD" w14:textId="77777777" w:rsidR="00CA048D" w:rsidRPr="00CA048D" w:rsidRDefault="00CA048D">
            <w:pPr>
              <w:pStyle w:val="a3"/>
              <w:jc w:val="right"/>
              <w:rPr>
                <w:spacing w:val="2"/>
              </w:rPr>
            </w:pPr>
            <w:r w:rsidRPr="00CA048D">
              <w:rPr>
                <w:spacing w:val="2"/>
              </w:rPr>
              <w:t>67132,91</w:t>
            </w:r>
          </w:p>
        </w:tc>
      </w:tr>
      <w:tr w:rsidR="00CA048D" w:rsidRPr="00CA048D" w14:paraId="3158AB68" w14:textId="77777777" w:rsidTr="00C62AE9">
        <w:trPr>
          <w:tblCellSpacing w:w="0" w:type="dxa"/>
        </w:trPr>
        <w:tc>
          <w:tcPr>
            <w:tcW w:w="2115" w:type="pct"/>
            <w:vMerge/>
            <w:tcBorders>
              <w:top w:val="single" w:sz="2" w:space="0" w:color="auto"/>
              <w:left w:val="single" w:sz="2" w:space="0" w:color="auto"/>
              <w:bottom w:val="single" w:sz="6" w:space="0" w:color="B2B5BD"/>
              <w:right w:val="single" w:sz="6" w:space="0" w:color="B2B5BD"/>
            </w:tcBorders>
            <w:vAlign w:val="center"/>
            <w:hideMark/>
          </w:tcPr>
          <w:p w14:paraId="05F4EE9B" w14:textId="77777777" w:rsidR="00CA048D" w:rsidRPr="00CA048D" w:rsidRDefault="00CA048D">
            <w:pPr>
              <w:rPr>
                <w:rFonts w:ascii="Times New Roman" w:hAnsi="Times New Roman" w:cs="Times New Roman"/>
                <w:spacing w:val="2"/>
                <w:sz w:val="24"/>
                <w:szCs w:val="24"/>
              </w:rPr>
            </w:pPr>
          </w:p>
        </w:tc>
        <w:tc>
          <w:tcPr>
            <w:tcW w:w="162" w:type="pct"/>
            <w:tcBorders>
              <w:top w:val="single" w:sz="2" w:space="0" w:color="auto"/>
              <w:left w:val="single" w:sz="2" w:space="0" w:color="auto"/>
              <w:bottom w:val="single" w:sz="6" w:space="0" w:color="B2B5BD"/>
              <w:right w:val="single" w:sz="6" w:space="0" w:color="B2B5BD"/>
            </w:tcBorders>
            <w:vAlign w:val="center"/>
            <w:hideMark/>
          </w:tcPr>
          <w:p w14:paraId="20726FDA" w14:textId="77777777" w:rsidR="00CA048D" w:rsidRPr="00CA048D" w:rsidRDefault="00CA048D">
            <w:pPr>
              <w:pStyle w:val="a3"/>
              <w:rPr>
                <w:spacing w:val="2"/>
              </w:rPr>
            </w:pPr>
            <w:r w:rsidRPr="00CA048D">
              <w:rPr>
                <w:spacing w:val="2"/>
              </w:rPr>
              <w:t>2026</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6139B2DE" w14:textId="77777777" w:rsidR="00CA048D" w:rsidRPr="00CA048D" w:rsidRDefault="00CA048D">
            <w:pPr>
              <w:pStyle w:val="a3"/>
              <w:jc w:val="right"/>
              <w:rPr>
                <w:spacing w:val="2"/>
              </w:rPr>
            </w:pPr>
            <w:r w:rsidRPr="00CA048D">
              <w:rPr>
                <w:spacing w:val="2"/>
              </w:rPr>
              <w:t>5235,46</w:t>
            </w:r>
          </w:p>
        </w:tc>
        <w:tc>
          <w:tcPr>
            <w:tcW w:w="276" w:type="pct"/>
            <w:tcBorders>
              <w:top w:val="single" w:sz="2" w:space="0" w:color="auto"/>
              <w:left w:val="single" w:sz="2" w:space="0" w:color="auto"/>
              <w:bottom w:val="single" w:sz="6" w:space="0" w:color="B2B5BD"/>
              <w:right w:val="single" w:sz="6" w:space="0" w:color="B2B5BD"/>
            </w:tcBorders>
            <w:vAlign w:val="center"/>
            <w:hideMark/>
          </w:tcPr>
          <w:p w14:paraId="7D8FE315" w14:textId="77777777" w:rsidR="00CA048D" w:rsidRPr="00CA048D" w:rsidRDefault="00CA048D">
            <w:pPr>
              <w:pStyle w:val="a3"/>
              <w:jc w:val="right"/>
              <w:rPr>
                <w:spacing w:val="2"/>
              </w:rPr>
            </w:pPr>
            <w:r w:rsidRPr="00CA048D">
              <w:rPr>
                <w:spacing w:val="2"/>
              </w:rPr>
              <w:t>6483,22</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1407A72D" w14:textId="77777777" w:rsidR="00CA048D" w:rsidRPr="00CA048D" w:rsidRDefault="00CA048D">
            <w:pPr>
              <w:pStyle w:val="a3"/>
              <w:jc w:val="right"/>
              <w:rPr>
                <w:spacing w:val="2"/>
              </w:rPr>
            </w:pPr>
            <w:r w:rsidRPr="00CA048D">
              <w:rPr>
                <w:spacing w:val="2"/>
              </w:rPr>
              <w:t>7729,53</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04A51748" w14:textId="77777777" w:rsidR="00CA048D" w:rsidRPr="00CA048D" w:rsidRDefault="00CA048D">
            <w:pPr>
              <w:pStyle w:val="a3"/>
              <w:jc w:val="right"/>
              <w:rPr>
                <w:spacing w:val="2"/>
              </w:rPr>
            </w:pPr>
            <w:r w:rsidRPr="00CA048D">
              <w:rPr>
                <w:spacing w:val="2"/>
              </w:rPr>
              <w:t>8651,24</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4C7AE5E5" w14:textId="77777777" w:rsidR="00CA048D" w:rsidRPr="00CA048D" w:rsidRDefault="00CA048D">
            <w:pPr>
              <w:pStyle w:val="a3"/>
              <w:jc w:val="right"/>
              <w:rPr>
                <w:spacing w:val="2"/>
              </w:rPr>
            </w:pPr>
            <w:r w:rsidRPr="00CA048D">
              <w:rPr>
                <w:spacing w:val="2"/>
              </w:rPr>
              <w:t>8509,21</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21D259A3" w14:textId="77777777" w:rsidR="00CA048D" w:rsidRPr="00CA048D" w:rsidRDefault="00CA048D">
            <w:pPr>
              <w:pStyle w:val="a3"/>
              <w:jc w:val="right"/>
              <w:rPr>
                <w:spacing w:val="2"/>
              </w:rPr>
            </w:pPr>
            <w:r w:rsidRPr="00CA048D">
              <w:rPr>
                <w:spacing w:val="2"/>
              </w:rPr>
              <w:t>8990,14</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1DC574B8" w14:textId="77777777" w:rsidR="00CA048D" w:rsidRPr="00CA048D" w:rsidRDefault="00CA048D">
            <w:pPr>
              <w:pStyle w:val="a3"/>
              <w:jc w:val="right"/>
              <w:rPr>
                <w:spacing w:val="2"/>
              </w:rPr>
            </w:pPr>
            <w:r w:rsidRPr="00CA048D">
              <w:rPr>
                <w:spacing w:val="2"/>
              </w:rPr>
              <w:t>8921,55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B1B7AA8" w14:textId="77777777" w:rsidR="00CA048D" w:rsidRPr="00CA048D" w:rsidRDefault="00CA048D">
            <w:pPr>
              <w:pStyle w:val="a3"/>
              <w:jc w:val="right"/>
              <w:rPr>
                <w:spacing w:val="2"/>
              </w:rPr>
            </w:pPr>
            <w:r w:rsidRPr="00CA048D">
              <w:rPr>
                <w:spacing w:val="2"/>
              </w:rPr>
              <w:t>54712,03</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83D4145" w14:textId="77777777" w:rsidR="00CA048D" w:rsidRPr="00CA048D" w:rsidRDefault="00CA048D">
            <w:pPr>
              <w:pStyle w:val="a3"/>
              <w:jc w:val="right"/>
              <w:rPr>
                <w:spacing w:val="2"/>
              </w:rPr>
            </w:pPr>
            <w:r w:rsidRPr="00CA048D">
              <w:rPr>
                <w:spacing w:val="2"/>
              </w:rPr>
              <w:t>5122,66</w:t>
            </w:r>
          </w:p>
        </w:tc>
        <w:tc>
          <w:tcPr>
            <w:tcW w:w="294" w:type="pct"/>
            <w:tcBorders>
              <w:top w:val="single" w:sz="2" w:space="0" w:color="auto"/>
              <w:left w:val="single" w:sz="2" w:space="0" w:color="auto"/>
              <w:bottom w:val="single" w:sz="6" w:space="0" w:color="B2B5BD"/>
              <w:right w:val="nil"/>
            </w:tcBorders>
            <w:vAlign w:val="center"/>
            <w:hideMark/>
          </w:tcPr>
          <w:p w14:paraId="50FDBD6C" w14:textId="77777777" w:rsidR="00CA048D" w:rsidRPr="00CA048D" w:rsidRDefault="00CA048D">
            <w:pPr>
              <w:pStyle w:val="a3"/>
              <w:jc w:val="right"/>
              <w:rPr>
                <w:spacing w:val="2"/>
              </w:rPr>
            </w:pPr>
            <w:r w:rsidRPr="00CA048D">
              <w:rPr>
                <w:spacing w:val="2"/>
              </w:rPr>
              <w:t>59834,36</w:t>
            </w:r>
          </w:p>
        </w:tc>
      </w:tr>
      <w:tr w:rsidR="00CA048D" w:rsidRPr="00CA048D" w14:paraId="46F5F652" w14:textId="77777777" w:rsidTr="00C62AE9">
        <w:trPr>
          <w:tblCellSpacing w:w="0" w:type="dxa"/>
        </w:trPr>
        <w:tc>
          <w:tcPr>
            <w:tcW w:w="2115" w:type="pct"/>
            <w:tcBorders>
              <w:top w:val="single" w:sz="2" w:space="0" w:color="auto"/>
              <w:left w:val="single" w:sz="2" w:space="0" w:color="auto"/>
              <w:bottom w:val="single" w:sz="6" w:space="0" w:color="B2B5BD"/>
              <w:right w:val="single" w:sz="6" w:space="0" w:color="B2B5BD"/>
            </w:tcBorders>
            <w:vAlign w:val="center"/>
            <w:hideMark/>
          </w:tcPr>
          <w:p w14:paraId="31B48016" w14:textId="77777777" w:rsidR="00CA048D" w:rsidRPr="00CA048D" w:rsidRDefault="00CA048D">
            <w:pPr>
              <w:pStyle w:val="a3"/>
              <w:rPr>
                <w:spacing w:val="2"/>
              </w:rPr>
            </w:pPr>
            <w:r w:rsidRPr="00CA048D">
              <w:rPr>
                <w:spacing w:val="2"/>
              </w:rPr>
              <w:t> </w:t>
            </w:r>
          </w:p>
        </w:tc>
        <w:tc>
          <w:tcPr>
            <w:tcW w:w="162" w:type="pct"/>
            <w:tcBorders>
              <w:top w:val="single" w:sz="2" w:space="0" w:color="auto"/>
              <w:left w:val="single" w:sz="2" w:space="0" w:color="auto"/>
              <w:bottom w:val="single" w:sz="6" w:space="0" w:color="B2B5BD"/>
              <w:right w:val="single" w:sz="6" w:space="0" w:color="B2B5BD"/>
            </w:tcBorders>
            <w:vAlign w:val="center"/>
            <w:hideMark/>
          </w:tcPr>
          <w:p w14:paraId="74A29485" w14:textId="77777777" w:rsidR="00CA048D" w:rsidRPr="00CA048D" w:rsidRDefault="00CA048D">
            <w:pPr>
              <w:pStyle w:val="a3"/>
              <w:rPr>
                <w:spacing w:val="2"/>
              </w:rPr>
            </w:pPr>
            <w:r w:rsidRPr="00CA048D">
              <w:rPr>
                <w:spacing w:val="2"/>
              </w:rPr>
              <w:t>26-25</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1C28ABED" w14:textId="77777777" w:rsidR="00CA048D" w:rsidRPr="00CA048D" w:rsidRDefault="00CA048D">
            <w:pPr>
              <w:pStyle w:val="a3"/>
              <w:jc w:val="right"/>
              <w:rPr>
                <w:spacing w:val="2"/>
              </w:rPr>
            </w:pPr>
            <w:r w:rsidRPr="00CA048D">
              <w:rPr>
                <w:spacing w:val="2"/>
              </w:rPr>
              <w:t>-41,34</w:t>
            </w:r>
          </w:p>
        </w:tc>
        <w:tc>
          <w:tcPr>
            <w:tcW w:w="276" w:type="pct"/>
            <w:tcBorders>
              <w:top w:val="single" w:sz="2" w:space="0" w:color="auto"/>
              <w:left w:val="single" w:sz="2" w:space="0" w:color="auto"/>
              <w:bottom w:val="single" w:sz="6" w:space="0" w:color="B2B5BD"/>
              <w:right w:val="single" w:sz="6" w:space="0" w:color="B2B5BD"/>
            </w:tcBorders>
            <w:vAlign w:val="center"/>
            <w:hideMark/>
          </w:tcPr>
          <w:p w14:paraId="5F587571" w14:textId="77777777" w:rsidR="00CA048D" w:rsidRPr="00CA048D" w:rsidRDefault="00CA048D">
            <w:pPr>
              <w:pStyle w:val="a3"/>
              <w:jc w:val="right"/>
              <w:rPr>
                <w:spacing w:val="2"/>
              </w:rPr>
            </w:pPr>
            <w:r w:rsidRPr="00CA048D">
              <w:rPr>
                <w:spacing w:val="2"/>
              </w:rPr>
              <w:t>-21,40</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5F9E61CA" w14:textId="77777777" w:rsidR="00CA048D" w:rsidRPr="00CA048D" w:rsidRDefault="00CA048D">
            <w:pPr>
              <w:pStyle w:val="a3"/>
              <w:jc w:val="right"/>
              <w:rPr>
                <w:spacing w:val="2"/>
              </w:rPr>
            </w:pPr>
            <w:r w:rsidRPr="00CA048D">
              <w:rPr>
                <w:spacing w:val="2"/>
              </w:rPr>
              <w:t>5,26</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5A1A783E" w14:textId="77777777" w:rsidR="00CA048D" w:rsidRPr="00CA048D" w:rsidRDefault="00CA048D">
            <w:pPr>
              <w:pStyle w:val="a3"/>
              <w:jc w:val="right"/>
              <w:rPr>
                <w:spacing w:val="2"/>
              </w:rPr>
            </w:pPr>
            <w:r w:rsidRPr="00CA048D">
              <w:rPr>
                <w:spacing w:val="2"/>
              </w:rPr>
              <w:t>-568,68</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4483D803" w14:textId="77777777" w:rsidR="00CA048D" w:rsidRPr="00CA048D" w:rsidRDefault="00CA048D">
            <w:pPr>
              <w:pStyle w:val="a3"/>
              <w:jc w:val="right"/>
              <w:rPr>
                <w:spacing w:val="2"/>
              </w:rPr>
            </w:pPr>
            <w:r w:rsidRPr="00CA048D">
              <w:rPr>
                <w:spacing w:val="2"/>
              </w:rPr>
              <w:t>-175,59</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1102BDBD" w14:textId="77777777" w:rsidR="00CA048D" w:rsidRPr="00CA048D" w:rsidRDefault="00CA048D">
            <w:pPr>
              <w:pStyle w:val="a3"/>
              <w:jc w:val="right"/>
              <w:rPr>
                <w:spacing w:val="2"/>
              </w:rPr>
            </w:pPr>
            <w:r w:rsidRPr="00CA048D">
              <w:rPr>
                <w:spacing w:val="2"/>
              </w:rPr>
              <w:t>-427,30</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3135BC8D" w14:textId="77777777" w:rsidR="00CA048D" w:rsidRPr="00CA048D" w:rsidRDefault="00CA048D">
            <w:pPr>
              <w:pStyle w:val="a3"/>
              <w:jc w:val="right"/>
              <w:rPr>
                <w:spacing w:val="2"/>
              </w:rPr>
            </w:pPr>
            <w:r w:rsidRPr="00CA048D">
              <w:rPr>
                <w:spacing w:val="2"/>
              </w:rPr>
              <w:t>-722,24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58F2C3C" w14:textId="77777777" w:rsidR="00CA048D" w:rsidRPr="00CA048D" w:rsidRDefault="00CA048D">
            <w:pPr>
              <w:pStyle w:val="a3"/>
              <w:jc w:val="right"/>
              <w:rPr>
                <w:spacing w:val="2"/>
              </w:rPr>
            </w:pPr>
            <w:r w:rsidRPr="00CA048D">
              <w:rPr>
                <w:spacing w:val="2"/>
              </w:rPr>
              <w:t>-1759,62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0A0F0C9" w14:textId="77777777" w:rsidR="00CA048D" w:rsidRPr="00CA048D" w:rsidRDefault="00CA048D">
            <w:pPr>
              <w:pStyle w:val="a3"/>
              <w:jc w:val="right"/>
              <w:rPr>
                <w:spacing w:val="2"/>
              </w:rPr>
            </w:pPr>
            <w:r w:rsidRPr="00CA048D">
              <w:rPr>
                <w:spacing w:val="2"/>
              </w:rPr>
              <w:t>-5538,60</w:t>
            </w:r>
          </w:p>
        </w:tc>
        <w:tc>
          <w:tcPr>
            <w:tcW w:w="294" w:type="pct"/>
            <w:tcBorders>
              <w:top w:val="single" w:sz="2" w:space="0" w:color="auto"/>
              <w:left w:val="single" w:sz="2" w:space="0" w:color="auto"/>
              <w:bottom w:val="single" w:sz="6" w:space="0" w:color="B2B5BD"/>
              <w:right w:val="nil"/>
            </w:tcBorders>
            <w:vAlign w:val="center"/>
            <w:hideMark/>
          </w:tcPr>
          <w:p w14:paraId="09421395" w14:textId="77777777" w:rsidR="00CA048D" w:rsidRPr="00CA048D" w:rsidRDefault="00CA048D">
            <w:pPr>
              <w:pStyle w:val="a3"/>
              <w:jc w:val="right"/>
              <w:rPr>
                <w:spacing w:val="2"/>
              </w:rPr>
            </w:pPr>
            <w:r w:rsidRPr="00CA048D">
              <w:rPr>
                <w:spacing w:val="2"/>
              </w:rPr>
              <w:t>-7298,55</w:t>
            </w:r>
          </w:p>
        </w:tc>
      </w:tr>
      <w:tr w:rsidR="00CA048D" w:rsidRPr="00CA048D" w14:paraId="301AEE73" w14:textId="77777777" w:rsidTr="00C62AE9">
        <w:trPr>
          <w:tblCellSpacing w:w="0" w:type="dxa"/>
        </w:trPr>
        <w:tc>
          <w:tcPr>
            <w:tcW w:w="2115" w:type="pct"/>
            <w:tcBorders>
              <w:top w:val="single" w:sz="2" w:space="0" w:color="auto"/>
              <w:left w:val="single" w:sz="2" w:space="0" w:color="auto"/>
              <w:bottom w:val="single" w:sz="6" w:space="0" w:color="B2B5BD"/>
              <w:right w:val="single" w:sz="6" w:space="0" w:color="B2B5BD"/>
            </w:tcBorders>
            <w:vAlign w:val="center"/>
            <w:hideMark/>
          </w:tcPr>
          <w:p w14:paraId="64F794A8" w14:textId="77777777" w:rsidR="00CA048D" w:rsidRPr="00CA048D" w:rsidRDefault="00CA048D">
            <w:pPr>
              <w:pStyle w:val="a3"/>
              <w:rPr>
                <w:spacing w:val="2"/>
              </w:rPr>
            </w:pPr>
            <w:r w:rsidRPr="00CA048D">
              <w:rPr>
                <w:spacing w:val="2"/>
              </w:rPr>
              <w:t> </w:t>
            </w:r>
          </w:p>
        </w:tc>
        <w:tc>
          <w:tcPr>
            <w:tcW w:w="162" w:type="pct"/>
            <w:tcBorders>
              <w:top w:val="single" w:sz="2" w:space="0" w:color="auto"/>
              <w:left w:val="single" w:sz="2" w:space="0" w:color="auto"/>
              <w:bottom w:val="single" w:sz="6" w:space="0" w:color="B2B5BD"/>
              <w:right w:val="single" w:sz="6" w:space="0" w:color="B2B5BD"/>
            </w:tcBorders>
            <w:vAlign w:val="center"/>
            <w:hideMark/>
          </w:tcPr>
          <w:p w14:paraId="090EEE51" w14:textId="77777777" w:rsidR="00CA048D" w:rsidRPr="00CA048D" w:rsidRDefault="00CA048D">
            <w:pPr>
              <w:pStyle w:val="a3"/>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1CD94184" w14:textId="77777777" w:rsidR="00CA048D" w:rsidRPr="00CA048D" w:rsidRDefault="00CA048D">
            <w:pPr>
              <w:pStyle w:val="a3"/>
              <w:jc w:val="right"/>
              <w:rPr>
                <w:spacing w:val="2"/>
              </w:rPr>
            </w:pPr>
            <w:r w:rsidRPr="00CA048D">
              <w:rPr>
                <w:spacing w:val="2"/>
              </w:rPr>
              <w:t> </w:t>
            </w:r>
          </w:p>
        </w:tc>
        <w:tc>
          <w:tcPr>
            <w:tcW w:w="276" w:type="pct"/>
            <w:tcBorders>
              <w:top w:val="single" w:sz="2" w:space="0" w:color="auto"/>
              <w:left w:val="single" w:sz="2" w:space="0" w:color="auto"/>
              <w:bottom w:val="single" w:sz="6" w:space="0" w:color="B2B5BD"/>
              <w:right w:val="single" w:sz="6" w:space="0" w:color="B2B5BD"/>
            </w:tcBorders>
            <w:vAlign w:val="center"/>
            <w:hideMark/>
          </w:tcPr>
          <w:p w14:paraId="55B31F3F" w14:textId="77777777" w:rsidR="00CA048D" w:rsidRPr="00CA048D" w:rsidRDefault="00CA048D">
            <w:pPr>
              <w:pStyle w:val="a3"/>
              <w:jc w:val="right"/>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53C299DD" w14:textId="77777777" w:rsidR="00CA048D" w:rsidRPr="00CA048D" w:rsidRDefault="00CA048D">
            <w:pPr>
              <w:pStyle w:val="a3"/>
              <w:jc w:val="right"/>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6B95954A" w14:textId="77777777" w:rsidR="00CA048D" w:rsidRPr="00CA048D" w:rsidRDefault="00CA048D">
            <w:pPr>
              <w:pStyle w:val="a3"/>
              <w:jc w:val="right"/>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648D2833" w14:textId="77777777" w:rsidR="00CA048D" w:rsidRPr="00CA048D" w:rsidRDefault="00CA048D">
            <w:pPr>
              <w:pStyle w:val="a3"/>
              <w:jc w:val="right"/>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164C1129" w14:textId="77777777" w:rsidR="00CA048D" w:rsidRPr="00CA048D" w:rsidRDefault="00CA048D">
            <w:pPr>
              <w:pStyle w:val="a3"/>
              <w:jc w:val="right"/>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7F3B0332" w14:textId="77777777" w:rsidR="00CA048D" w:rsidRPr="00CA048D" w:rsidRDefault="00CA048D">
            <w:pPr>
              <w:pStyle w:val="a3"/>
              <w:jc w:val="right"/>
              <w:rPr>
                <w:spacing w:val="2"/>
              </w:rPr>
            </w:pPr>
            <w:r w:rsidRPr="00CA048D">
              <w:rPr>
                <w:spacing w:val="2"/>
              </w:rPr>
              <w:t> </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5F682F0" w14:textId="77777777" w:rsidR="00CA048D" w:rsidRPr="00CA048D" w:rsidRDefault="00CA048D">
            <w:pPr>
              <w:pStyle w:val="a3"/>
              <w:jc w:val="right"/>
              <w:rPr>
                <w:spacing w:val="2"/>
              </w:rPr>
            </w:pPr>
            <w:r w:rsidRPr="00CA048D">
              <w:rPr>
                <w:spacing w:val="2"/>
              </w:rPr>
              <w:t> </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D09E8B6" w14:textId="77777777" w:rsidR="00CA048D" w:rsidRPr="00CA048D" w:rsidRDefault="00CA048D">
            <w:pPr>
              <w:pStyle w:val="a3"/>
              <w:jc w:val="right"/>
              <w:rPr>
                <w:spacing w:val="2"/>
              </w:rPr>
            </w:pPr>
            <w:r w:rsidRPr="00CA048D">
              <w:rPr>
                <w:spacing w:val="2"/>
              </w:rPr>
              <w:t> </w:t>
            </w:r>
          </w:p>
        </w:tc>
        <w:tc>
          <w:tcPr>
            <w:tcW w:w="294" w:type="pct"/>
            <w:tcBorders>
              <w:top w:val="single" w:sz="2" w:space="0" w:color="auto"/>
              <w:left w:val="single" w:sz="2" w:space="0" w:color="auto"/>
              <w:bottom w:val="single" w:sz="6" w:space="0" w:color="B2B5BD"/>
              <w:right w:val="nil"/>
            </w:tcBorders>
            <w:vAlign w:val="center"/>
            <w:hideMark/>
          </w:tcPr>
          <w:p w14:paraId="70315872" w14:textId="77777777" w:rsidR="00CA048D" w:rsidRPr="00CA048D" w:rsidRDefault="00CA048D">
            <w:pPr>
              <w:pStyle w:val="a3"/>
              <w:jc w:val="right"/>
              <w:rPr>
                <w:spacing w:val="2"/>
              </w:rPr>
            </w:pPr>
            <w:r w:rsidRPr="00CA048D">
              <w:rPr>
                <w:spacing w:val="2"/>
              </w:rPr>
              <w:t> </w:t>
            </w:r>
          </w:p>
        </w:tc>
      </w:tr>
      <w:tr w:rsidR="00CA048D" w:rsidRPr="00CA048D" w14:paraId="7CB51015" w14:textId="77777777" w:rsidTr="00C62AE9">
        <w:trPr>
          <w:tblCellSpacing w:w="0" w:type="dxa"/>
        </w:trPr>
        <w:tc>
          <w:tcPr>
            <w:tcW w:w="2115" w:type="pct"/>
            <w:vMerge w:val="restart"/>
            <w:tcBorders>
              <w:top w:val="single" w:sz="2" w:space="0" w:color="auto"/>
              <w:left w:val="single" w:sz="2" w:space="0" w:color="auto"/>
              <w:bottom w:val="single" w:sz="6" w:space="0" w:color="B2B5BD"/>
              <w:right w:val="single" w:sz="6" w:space="0" w:color="B2B5BD"/>
            </w:tcBorders>
            <w:vAlign w:val="center"/>
            <w:hideMark/>
          </w:tcPr>
          <w:p w14:paraId="143A6DF3" w14:textId="77777777" w:rsidR="00CA048D" w:rsidRPr="00CA048D" w:rsidRDefault="00CA048D">
            <w:pPr>
              <w:pStyle w:val="a3"/>
              <w:rPr>
                <w:spacing w:val="2"/>
              </w:rPr>
            </w:pPr>
            <w:r w:rsidRPr="00CA048D">
              <w:rPr>
                <w:spacing w:val="2"/>
              </w:rPr>
              <w:t>        Водка</w:t>
            </w:r>
          </w:p>
        </w:tc>
        <w:tc>
          <w:tcPr>
            <w:tcW w:w="162" w:type="pct"/>
            <w:tcBorders>
              <w:top w:val="single" w:sz="2" w:space="0" w:color="auto"/>
              <w:left w:val="single" w:sz="2" w:space="0" w:color="auto"/>
              <w:bottom w:val="single" w:sz="6" w:space="0" w:color="B2B5BD"/>
              <w:right w:val="single" w:sz="6" w:space="0" w:color="B2B5BD"/>
            </w:tcBorders>
            <w:vAlign w:val="center"/>
            <w:hideMark/>
          </w:tcPr>
          <w:p w14:paraId="2098B149" w14:textId="77777777" w:rsidR="00CA048D" w:rsidRPr="00CA048D" w:rsidRDefault="00CA048D">
            <w:pPr>
              <w:pStyle w:val="a3"/>
              <w:rPr>
                <w:spacing w:val="2"/>
              </w:rPr>
            </w:pPr>
            <w:r w:rsidRPr="00CA048D">
              <w:rPr>
                <w:spacing w:val="2"/>
              </w:rPr>
              <w:t>2025</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1CD6053A" w14:textId="77777777" w:rsidR="00CA048D" w:rsidRPr="00CA048D" w:rsidRDefault="00CA048D">
            <w:pPr>
              <w:pStyle w:val="a3"/>
              <w:jc w:val="right"/>
              <w:rPr>
                <w:spacing w:val="2"/>
              </w:rPr>
            </w:pPr>
            <w:r w:rsidRPr="00CA048D">
              <w:rPr>
                <w:spacing w:val="2"/>
              </w:rPr>
              <w:t>3361,47</w:t>
            </w:r>
          </w:p>
        </w:tc>
        <w:tc>
          <w:tcPr>
            <w:tcW w:w="276" w:type="pct"/>
            <w:tcBorders>
              <w:top w:val="single" w:sz="2" w:space="0" w:color="auto"/>
              <w:left w:val="single" w:sz="2" w:space="0" w:color="auto"/>
              <w:bottom w:val="single" w:sz="6" w:space="0" w:color="B2B5BD"/>
              <w:right w:val="single" w:sz="6" w:space="0" w:color="B2B5BD"/>
            </w:tcBorders>
            <w:vAlign w:val="center"/>
            <w:hideMark/>
          </w:tcPr>
          <w:p w14:paraId="59935564" w14:textId="77777777" w:rsidR="00CA048D" w:rsidRPr="00CA048D" w:rsidRDefault="00CA048D">
            <w:pPr>
              <w:pStyle w:val="a3"/>
              <w:jc w:val="right"/>
              <w:rPr>
                <w:spacing w:val="2"/>
              </w:rPr>
            </w:pPr>
            <w:r w:rsidRPr="00CA048D">
              <w:rPr>
                <w:spacing w:val="2"/>
              </w:rPr>
              <w:t>4274,08</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043FB692" w14:textId="77777777" w:rsidR="00CA048D" w:rsidRPr="00CA048D" w:rsidRDefault="00CA048D">
            <w:pPr>
              <w:pStyle w:val="a3"/>
              <w:jc w:val="right"/>
              <w:rPr>
                <w:spacing w:val="2"/>
              </w:rPr>
            </w:pPr>
            <w:r w:rsidRPr="00CA048D">
              <w:rPr>
                <w:spacing w:val="2"/>
              </w:rPr>
              <w:t>5192,70</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1B4BBF55" w14:textId="77777777" w:rsidR="00CA048D" w:rsidRPr="00CA048D" w:rsidRDefault="00CA048D">
            <w:pPr>
              <w:pStyle w:val="a3"/>
              <w:jc w:val="right"/>
              <w:rPr>
                <w:spacing w:val="2"/>
              </w:rPr>
            </w:pPr>
            <w:r w:rsidRPr="00CA048D">
              <w:rPr>
                <w:spacing w:val="2"/>
              </w:rPr>
              <w:t>6315,34</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43F7CD83" w14:textId="77777777" w:rsidR="00CA048D" w:rsidRPr="00CA048D" w:rsidRDefault="00CA048D">
            <w:pPr>
              <w:pStyle w:val="a3"/>
              <w:jc w:val="right"/>
              <w:rPr>
                <w:spacing w:val="2"/>
              </w:rPr>
            </w:pPr>
            <w:r w:rsidRPr="00CA048D">
              <w:rPr>
                <w:spacing w:val="2"/>
              </w:rPr>
              <w:t>5859,75</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1493E5D2" w14:textId="77777777" w:rsidR="00CA048D" w:rsidRPr="00CA048D" w:rsidRDefault="00CA048D">
            <w:pPr>
              <w:pStyle w:val="a3"/>
              <w:jc w:val="right"/>
              <w:rPr>
                <w:spacing w:val="2"/>
              </w:rPr>
            </w:pPr>
            <w:r w:rsidRPr="00CA048D">
              <w:rPr>
                <w:spacing w:val="2"/>
              </w:rPr>
              <w:t>6376,28</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08E46ADB" w14:textId="77777777" w:rsidR="00CA048D" w:rsidRPr="00CA048D" w:rsidRDefault="00CA048D">
            <w:pPr>
              <w:pStyle w:val="a3"/>
              <w:jc w:val="right"/>
              <w:rPr>
                <w:spacing w:val="2"/>
              </w:rPr>
            </w:pPr>
            <w:r w:rsidRPr="00CA048D">
              <w:rPr>
                <w:spacing w:val="2"/>
              </w:rPr>
              <w:t>6499,06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DE40490" w14:textId="77777777" w:rsidR="00CA048D" w:rsidRPr="00CA048D" w:rsidRDefault="00CA048D">
            <w:pPr>
              <w:pStyle w:val="a3"/>
              <w:jc w:val="right"/>
              <w:rPr>
                <w:spacing w:val="2"/>
              </w:rPr>
            </w:pPr>
            <w:r w:rsidRPr="00CA048D">
              <w:rPr>
                <w:spacing w:val="2"/>
              </w:rPr>
              <w:t>37878,68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F8FDA35" w14:textId="77777777" w:rsidR="00CA048D" w:rsidRPr="00CA048D" w:rsidRDefault="00CA048D">
            <w:pPr>
              <w:pStyle w:val="a3"/>
              <w:jc w:val="right"/>
              <w:rPr>
                <w:spacing w:val="2"/>
              </w:rPr>
            </w:pPr>
            <w:r w:rsidRPr="00CA048D">
              <w:rPr>
                <w:spacing w:val="2"/>
              </w:rPr>
              <w:t>7224,71</w:t>
            </w:r>
          </w:p>
        </w:tc>
        <w:tc>
          <w:tcPr>
            <w:tcW w:w="294" w:type="pct"/>
            <w:tcBorders>
              <w:top w:val="single" w:sz="2" w:space="0" w:color="auto"/>
              <w:left w:val="single" w:sz="2" w:space="0" w:color="auto"/>
              <w:bottom w:val="single" w:sz="6" w:space="0" w:color="B2B5BD"/>
              <w:right w:val="nil"/>
            </w:tcBorders>
            <w:vAlign w:val="center"/>
            <w:hideMark/>
          </w:tcPr>
          <w:p w14:paraId="7CB3118C" w14:textId="77777777" w:rsidR="00CA048D" w:rsidRPr="00CA048D" w:rsidRDefault="00CA048D">
            <w:pPr>
              <w:pStyle w:val="a3"/>
              <w:jc w:val="right"/>
              <w:rPr>
                <w:spacing w:val="2"/>
              </w:rPr>
            </w:pPr>
            <w:r w:rsidRPr="00CA048D">
              <w:rPr>
                <w:spacing w:val="2"/>
              </w:rPr>
              <w:t>45103,38</w:t>
            </w:r>
          </w:p>
        </w:tc>
      </w:tr>
      <w:tr w:rsidR="00CA048D" w:rsidRPr="00CA048D" w14:paraId="4E65D961" w14:textId="77777777" w:rsidTr="00C62AE9">
        <w:trPr>
          <w:tblCellSpacing w:w="0" w:type="dxa"/>
        </w:trPr>
        <w:tc>
          <w:tcPr>
            <w:tcW w:w="2115" w:type="pct"/>
            <w:vMerge/>
            <w:tcBorders>
              <w:top w:val="single" w:sz="2" w:space="0" w:color="auto"/>
              <w:left w:val="single" w:sz="2" w:space="0" w:color="auto"/>
              <w:bottom w:val="single" w:sz="6" w:space="0" w:color="B2B5BD"/>
              <w:right w:val="single" w:sz="6" w:space="0" w:color="B2B5BD"/>
            </w:tcBorders>
            <w:vAlign w:val="center"/>
            <w:hideMark/>
          </w:tcPr>
          <w:p w14:paraId="4936E8F1" w14:textId="77777777" w:rsidR="00CA048D" w:rsidRPr="00CA048D" w:rsidRDefault="00CA048D">
            <w:pPr>
              <w:rPr>
                <w:rFonts w:ascii="Times New Roman" w:hAnsi="Times New Roman" w:cs="Times New Roman"/>
                <w:spacing w:val="2"/>
                <w:sz w:val="24"/>
                <w:szCs w:val="24"/>
              </w:rPr>
            </w:pPr>
          </w:p>
        </w:tc>
        <w:tc>
          <w:tcPr>
            <w:tcW w:w="162" w:type="pct"/>
            <w:tcBorders>
              <w:top w:val="single" w:sz="2" w:space="0" w:color="auto"/>
              <w:left w:val="single" w:sz="2" w:space="0" w:color="auto"/>
              <w:bottom w:val="single" w:sz="6" w:space="0" w:color="B2B5BD"/>
              <w:right w:val="single" w:sz="6" w:space="0" w:color="B2B5BD"/>
            </w:tcBorders>
            <w:vAlign w:val="center"/>
            <w:hideMark/>
          </w:tcPr>
          <w:p w14:paraId="5A93545E" w14:textId="77777777" w:rsidR="00CA048D" w:rsidRPr="00CA048D" w:rsidRDefault="00CA048D">
            <w:pPr>
              <w:pStyle w:val="a3"/>
              <w:rPr>
                <w:spacing w:val="2"/>
              </w:rPr>
            </w:pPr>
            <w:r w:rsidRPr="00CA048D">
              <w:rPr>
                <w:spacing w:val="2"/>
              </w:rPr>
              <w:t>2026</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61188CC9" w14:textId="77777777" w:rsidR="00CA048D" w:rsidRPr="00CA048D" w:rsidRDefault="00CA048D">
            <w:pPr>
              <w:pStyle w:val="a3"/>
              <w:jc w:val="right"/>
              <w:rPr>
                <w:spacing w:val="2"/>
              </w:rPr>
            </w:pPr>
            <w:r w:rsidRPr="00CA048D">
              <w:rPr>
                <w:spacing w:val="2"/>
              </w:rPr>
              <w:t>3296,67</w:t>
            </w:r>
          </w:p>
        </w:tc>
        <w:tc>
          <w:tcPr>
            <w:tcW w:w="276" w:type="pct"/>
            <w:tcBorders>
              <w:top w:val="single" w:sz="2" w:space="0" w:color="auto"/>
              <w:left w:val="single" w:sz="2" w:space="0" w:color="auto"/>
              <w:bottom w:val="single" w:sz="6" w:space="0" w:color="B2B5BD"/>
              <w:right w:val="single" w:sz="6" w:space="0" w:color="B2B5BD"/>
            </w:tcBorders>
            <w:vAlign w:val="center"/>
            <w:hideMark/>
          </w:tcPr>
          <w:p w14:paraId="05DDF7C7" w14:textId="77777777" w:rsidR="00CA048D" w:rsidRPr="00CA048D" w:rsidRDefault="00CA048D">
            <w:pPr>
              <w:pStyle w:val="a3"/>
              <w:jc w:val="right"/>
              <w:rPr>
                <w:spacing w:val="2"/>
              </w:rPr>
            </w:pPr>
            <w:r w:rsidRPr="00CA048D">
              <w:rPr>
                <w:spacing w:val="2"/>
              </w:rPr>
              <w:t>4452,79</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2F775154" w14:textId="77777777" w:rsidR="00CA048D" w:rsidRPr="00CA048D" w:rsidRDefault="00CA048D">
            <w:pPr>
              <w:pStyle w:val="a3"/>
              <w:jc w:val="right"/>
              <w:rPr>
                <w:spacing w:val="2"/>
              </w:rPr>
            </w:pPr>
            <w:r w:rsidRPr="00CA048D">
              <w:rPr>
                <w:spacing w:val="2"/>
              </w:rPr>
              <w:t>5053,99</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0F77DAA9" w14:textId="77777777" w:rsidR="00CA048D" w:rsidRPr="00CA048D" w:rsidRDefault="00CA048D">
            <w:pPr>
              <w:pStyle w:val="a3"/>
              <w:jc w:val="right"/>
              <w:rPr>
                <w:spacing w:val="2"/>
              </w:rPr>
            </w:pPr>
            <w:r w:rsidRPr="00CA048D">
              <w:rPr>
                <w:spacing w:val="2"/>
              </w:rPr>
              <w:t>5509,46</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040C4264" w14:textId="77777777" w:rsidR="00CA048D" w:rsidRPr="00CA048D" w:rsidRDefault="00CA048D">
            <w:pPr>
              <w:pStyle w:val="a3"/>
              <w:jc w:val="right"/>
              <w:rPr>
                <w:spacing w:val="2"/>
              </w:rPr>
            </w:pPr>
            <w:r w:rsidRPr="00CA048D">
              <w:rPr>
                <w:spacing w:val="2"/>
              </w:rPr>
              <w:t>5614,49</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655BA442" w14:textId="77777777" w:rsidR="00CA048D" w:rsidRPr="00CA048D" w:rsidRDefault="00CA048D">
            <w:pPr>
              <w:pStyle w:val="a3"/>
              <w:jc w:val="right"/>
              <w:rPr>
                <w:spacing w:val="2"/>
              </w:rPr>
            </w:pPr>
            <w:r w:rsidRPr="00CA048D">
              <w:rPr>
                <w:spacing w:val="2"/>
              </w:rPr>
              <w:t>6169,16</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07B95F15" w14:textId="77777777" w:rsidR="00CA048D" w:rsidRPr="00CA048D" w:rsidRDefault="00CA048D">
            <w:pPr>
              <w:pStyle w:val="a3"/>
              <w:jc w:val="right"/>
              <w:rPr>
                <w:spacing w:val="2"/>
              </w:rPr>
            </w:pPr>
            <w:r w:rsidRPr="00CA048D">
              <w:rPr>
                <w:spacing w:val="2"/>
              </w:rPr>
              <w:t>6022,15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D8159B4" w14:textId="77777777" w:rsidR="00CA048D" w:rsidRPr="00CA048D" w:rsidRDefault="00CA048D">
            <w:pPr>
              <w:pStyle w:val="a3"/>
              <w:jc w:val="right"/>
              <w:rPr>
                <w:spacing w:val="2"/>
              </w:rPr>
            </w:pPr>
            <w:r w:rsidRPr="00CA048D">
              <w:rPr>
                <w:spacing w:val="2"/>
              </w:rPr>
              <w:t>36141,71</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65B4D9F" w14:textId="77777777" w:rsidR="00CA048D" w:rsidRPr="00CA048D" w:rsidRDefault="00CA048D">
            <w:pPr>
              <w:pStyle w:val="a3"/>
              <w:jc w:val="right"/>
              <w:rPr>
                <w:spacing w:val="2"/>
              </w:rPr>
            </w:pPr>
            <w:r w:rsidRPr="00CA048D">
              <w:rPr>
                <w:spacing w:val="2"/>
              </w:rPr>
              <w:t>3500,08</w:t>
            </w:r>
          </w:p>
        </w:tc>
        <w:tc>
          <w:tcPr>
            <w:tcW w:w="294" w:type="pct"/>
            <w:tcBorders>
              <w:top w:val="single" w:sz="2" w:space="0" w:color="auto"/>
              <w:left w:val="single" w:sz="2" w:space="0" w:color="auto"/>
              <w:bottom w:val="single" w:sz="6" w:space="0" w:color="B2B5BD"/>
              <w:right w:val="nil"/>
            </w:tcBorders>
            <w:vAlign w:val="center"/>
            <w:hideMark/>
          </w:tcPr>
          <w:p w14:paraId="47BD90B9" w14:textId="77777777" w:rsidR="00CA048D" w:rsidRPr="00CA048D" w:rsidRDefault="00CA048D">
            <w:pPr>
              <w:pStyle w:val="a3"/>
              <w:jc w:val="right"/>
              <w:rPr>
                <w:spacing w:val="2"/>
              </w:rPr>
            </w:pPr>
            <w:r w:rsidRPr="00CA048D">
              <w:rPr>
                <w:spacing w:val="2"/>
              </w:rPr>
              <w:t>39641,46</w:t>
            </w:r>
          </w:p>
        </w:tc>
      </w:tr>
      <w:tr w:rsidR="00CA048D" w:rsidRPr="00CA048D" w14:paraId="59ABE95F" w14:textId="77777777" w:rsidTr="00C62AE9">
        <w:trPr>
          <w:tblCellSpacing w:w="0" w:type="dxa"/>
        </w:trPr>
        <w:tc>
          <w:tcPr>
            <w:tcW w:w="2115" w:type="pct"/>
            <w:tcBorders>
              <w:top w:val="single" w:sz="2" w:space="0" w:color="auto"/>
              <w:left w:val="single" w:sz="2" w:space="0" w:color="auto"/>
              <w:bottom w:val="single" w:sz="6" w:space="0" w:color="B2B5BD"/>
              <w:right w:val="single" w:sz="6" w:space="0" w:color="B2B5BD"/>
            </w:tcBorders>
            <w:vAlign w:val="center"/>
            <w:hideMark/>
          </w:tcPr>
          <w:p w14:paraId="345145B7" w14:textId="77777777" w:rsidR="00CA048D" w:rsidRPr="00CA048D" w:rsidRDefault="00CA048D">
            <w:pPr>
              <w:pStyle w:val="a3"/>
              <w:rPr>
                <w:spacing w:val="2"/>
              </w:rPr>
            </w:pPr>
            <w:r w:rsidRPr="00CA048D">
              <w:rPr>
                <w:spacing w:val="2"/>
              </w:rPr>
              <w:t> </w:t>
            </w:r>
          </w:p>
        </w:tc>
        <w:tc>
          <w:tcPr>
            <w:tcW w:w="162" w:type="pct"/>
            <w:tcBorders>
              <w:top w:val="single" w:sz="2" w:space="0" w:color="auto"/>
              <w:left w:val="single" w:sz="2" w:space="0" w:color="auto"/>
              <w:bottom w:val="single" w:sz="6" w:space="0" w:color="B2B5BD"/>
              <w:right w:val="single" w:sz="6" w:space="0" w:color="B2B5BD"/>
            </w:tcBorders>
            <w:vAlign w:val="center"/>
            <w:hideMark/>
          </w:tcPr>
          <w:p w14:paraId="2CEC5167" w14:textId="77777777" w:rsidR="00CA048D" w:rsidRPr="00CA048D" w:rsidRDefault="00CA048D">
            <w:pPr>
              <w:pStyle w:val="a3"/>
              <w:rPr>
                <w:spacing w:val="2"/>
              </w:rPr>
            </w:pPr>
            <w:r w:rsidRPr="00CA048D">
              <w:rPr>
                <w:spacing w:val="2"/>
              </w:rPr>
              <w:t>26-25</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00FBA0AF" w14:textId="77777777" w:rsidR="00CA048D" w:rsidRPr="00CA048D" w:rsidRDefault="00CA048D">
            <w:pPr>
              <w:pStyle w:val="a3"/>
              <w:jc w:val="right"/>
              <w:rPr>
                <w:spacing w:val="2"/>
              </w:rPr>
            </w:pPr>
            <w:r w:rsidRPr="00CA048D">
              <w:rPr>
                <w:spacing w:val="2"/>
              </w:rPr>
              <w:t>-64,80</w:t>
            </w:r>
          </w:p>
        </w:tc>
        <w:tc>
          <w:tcPr>
            <w:tcW w:w="276" w:type="pct"/>
            <w:tcBorders>
              <w:top w:val="single" w:sz="2" w:space="0" w:color="auto"/>
              <w:left w:val="single" w:sz="2" w:space="0" w:color="auto"/>
              <w:bottom w:val="single" w:sz="6" w:space="0" w:color="B2B5BD"/>
              <w:right w:val="single" w:sz="6" w:space="0" w:color="B2B5BD"/>
            </w:tcBorders>
            <w:vAlign w:val="center"/>
            <w:hideMark/>
          </w:tcPr>
          <w:p w14:paraId="504FF8E5" w14:textId="77777777" w:rsidR="00CA048D" w:rsidRPr="00CA048D" w:rsidRDefault="00CA048D">
            <w:pPr>
              <w:pStyle w:val="a3"/>
              <w:jc w:val="right"/>
              <w:rPr>
                <w:spacing w:val="2"/>
              </w:rPr>
            </w:pPr>
            <w:r w:rsidRPr="00CA048D">
              <w:rPr>
                <w:spacing w:val="2"/>
              </w:rPr>
              <w:t>178,71</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270C4030" w14:textId="77777777" w:rsidR="00CA048D" w:rsidRPr="00CA048D" w:rsidRDefault="00CA048D">
            <w:pPr>
              <w:pStyle w:val="a3"/>
              <w:jc w:val="right"/>
              <w:rPr>
                <w:spacing w:val="2"/>
              </w:rPr>
            </w:pPr>
            <w:r w:rsidRPr="00CA048D">
              <w:rPr>
                <w:spacing w:val="2"/>
              </w:rPr>
              <w:t>-138,71</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1C072BF6" w14:textId="77777777" w:rsidR="00CA048D" w:rsidRPr="00CA048D" w:rsidRDefault="00CA048D">
            <w:pPr>
              <w:pStyle w:val="a3"/>
              <w:jc w:val="right"/>
              <w:rPr>
                <w:spacing w:val="2"/>
              </w:rPr>
            </w:pPr>
            <w:r w:rsidRPr="00CA048D">
              <w:rPr>
                <w:spacing w:val="2"/>
              </w:rPr>
              <w:t>-805,89</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5A2E2A86" w14:textId="77777777" w:rsidR="00CA048D" w:rsidRPr="00CA048D" w:rsidRDefault="00CA048D">
            <w:pPr>
              <w:pStyle w:val="a3"/>
              <w:jc w:val="right"/>
              <w:rPr>
                <w:spacing w:val="2"/>
              </w:rPr>
            </w:pPr>
            <w:r w:rsidRPr="00CA048D">
              <w:rPr>
                <w:spacing w:val="2"/>
              </w:rPr>
              <w:t>-245,26</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38222C53" w14:textId="77777777" w:rsidR="00CA048D" w:rsidRPr="00CA048D" w:rsidRDefault="00CA048D">
            <w:pPr>
              <w:pStyle w:val="a3"/>
              <w:jc w:val="right"/>
              <w:rPr>
                <w:spacing w:val="2"/>
              </w:rPr>
            </w:pPr>
            <w:r w:rsidRPr="00CA048D">
              <w:rPr>
                <w:spacing w:val="2"/>
              </w:rPr>
              <w:t>-207,13</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120B373C" w14:textId="77777777" w:rsidR="00CA048D" w:rsidRPr="00CA048D" w:rsidRDefault="00CA048D">
            <w:pPr>
              <w:pStyle w:val="a3"/>
              <w:jc w:val="right"/>
              <w:rPr>
                <w:spacing w:val="2"/>
              </w:rPr>
            </w:pPr>
            <w:r w:rsidRPr="00CA048D">
              <w:rPr>
                <w:spacing w:val="2"/>
              </w:rPr>
              <w:t>-476,91</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352AC6C" w14:textId="77777777" w:rsidR="00CA048D" w:rsidRPr="00CA048D" w:rsidRDefault="00CA048D">
            <w:pPr>
              <w:pStyle w:val="a3"/>
              <w:jc w:val="right"/>
              <w:rPr>
                <w:spacing w:val="2"/>
              </w:rPr>
            </w:pPr>
            <w:r w:rsidRPr="00CA048D">
              <w:rPr>
                <w:spacing w:val="2"/>
              </w:rPr>
              <w:t>-1736,97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5AD8AD8" w14:textId="77777777" w:rsidR="00CA048D" w:rsidRPr="00CA048D" w:rsidRDefault="00CA048D">
            <w:pPr>
              <w:pStyle w:val="a3"/>
              <w:jc w:val="right"/>
              <w:rPr>
                <w:spacing w:val="2"/>
              </w:rPr>
            </w:pPr>
            <w:r w:rsidRPr="00CA048D">
              <w:rPr>
                <w:spacing w:val="2"/>
              </w:rPr>
              <w:t>-3724,63</w:t>
            </w:r>
          </w:p>
        </w:tc>
        <w:tc>
          <w:tcPr>
            <w:tcW w:w="294" w:type="pct"/>
            <w:tcBorders>
              <w:top w:val="single" w:sz="2" w:space="0" w:color="auto"/>
              <w:left w:val="single" w:sz="2" w:space="0" w:color="auto"/>
              <w:bottom w:val="single" w:sz="6" w:space="0" w:color="B2B5BD"/>
              <w:right w:val="nil"/>
            </w:tcBorders>
            <w:vAlign w:val="center"/>
            <w:hideMark/>
          </w:tcPr>
          <w:p w14:paraId="0DB4519F" w14:textId="77777777" w:rsidR="00CA048D" w:rsidRPr="00CA048D" w:rsidRDefault="00CA048D">
            <w:pPr>
              <w:pStyle w:val="a3"/>
              <w:jc w:val="right"/>
              <w:rPr>
                <w:spacing w:val="2"/>
              </w:rPr>
            </w:pPr>
            <w:r w:rsidRPr="00CA048D">
              <w:rPr>
                <w:spacing w:val="2"/>
              </w:rPr>
              <w:t>-5461,92</w:t>
            </w:r>
          </w:p>
        </w:tc>
      </w:tr>
      <w:tr w:rsidR="00CA048D" w:rsidRPr="00CA048D" w14:paraId="31DA3417" w14:textId="77777777" w:rsidTr="00C62AE9">
        <w:trPr>
          <w:tblCellSpacing w:w="0" w:type="dxa"/>
        </w:trPr>
        <w:tc>
          <w:tcPr>
            <w:tcW w:w="2115" w:type="pct"/>
            <w:tcBorders>
              <w:top w:val="single" w:sz="2" w:space="0" w:color="auto"/>
              <w:left w:val="single" w:sz="2" w:space="0" w:color="auto"/>
              <w:bottom w:val="single" w:sz="6" w:space="0" w:color="B2B5BD"/>
              <w:right w:val="single" w:sz="6" w:space="0" w:color="B2B5BD"/>
            </w:tcBorders>
            <w:vAlign w:val="center"/>
            <w:hideMark/>
          </w:tcPr>
          <w:p w14:paraId="3324CC96" w14:textId="77777777" w:rsidR="00CA048D" w:rsidRPr="00CA048D" w:rsidRDefault="00CA048D">
            <w:pPr>
              <w:pStyle w:val="a3"/>
              <w:rPr>
                <w:spacing w:val="2"/>
              </w:rPr>
            </w:pPr>
            <w:r w:rsidRPr="00CA048D">
              <w:rPr>
                <w:spacing w:val="2"/>
              </w:rPr>
              <w:t> </w:t>
            </w:r>
          </w:p>
        </w:tc>
        <w:tc>
          <w:tcPr>
            <w:tcW w:w="162" w:type="pct"/>
            <w:tcBorders>
              <w:top w:val="single" w:sz="2" w:space="0" w:color="auto"/>
              <w:left w:val="single" w:sz="2" w:space="0" w:color="auto"/>
              <w:bottom w:val="single" w:sz="6" w:space="0" w:color="B2B5BD"/>
              <w:right w:val="single" w:sz="6" w:space="0" w:color="B2B5BD"/>
            </w:tcBorders>
            <w:vAlign w:val="center"/>
            <w:hideMark/>
          </w:tcPr>
          <w:p w14:paraId="25C95FA0" w14:textId="77777777" w:rsidR="00CA048D" w:rsidRPr="00CA048D" w:rsidRDefault="00CA048D">
            <w:pPr>
              <w:pStyle w:val="a3"/>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39663B64" w14:textId="77777777" w:rsidR="00CA048D" w:rsidRPr="00CA048D" w:rsidRDefault="00CA048D">
            <w:pPr>
              <w:pStyle w:val="a3"/>
              <w:jc w:val="right"/>
              <w:rPr>
                <w:spacing w:val="2"/>
              </w:rPr>
            </w:pPr>
            <w:r w:rsidRPr="00CA048D">
              <w:rPr>
                <w:spacing w:val="2"/>
              </w:rPr>
              <w:t> </w:t>
            </w:r>
          </w:p>
        </w:tc>
        <w:tc>
          <w:tcPr>
            <w:tcW w:w="276" w:type="pct"/>
            <w:tcBorders>
              <w:top w:val="single" w:sz="2" w:space="0" w:color="auto"/>
              <w:left w:val="single" w:sz="2" w:space="0" w:color="auto"/>
              <w:bottom w:val="single" w:sz="6" w:space="0" w:color="B2B5BD"/>
              <w:right w:val="single" w:sz="6" w:space="0" w:color="B2B5BD"/>
            </w:tcBorders>
            <w:vAlign w:val="center"/>
            <w:hideMark/>
          </w:tcPr>
          <w:p w14:paraId="220142FF" w14:textId="77777777" w:rsidR="00CA048D" w:rsidRPr="00CA048D" w:rsidRDefault="00CA048D">
            <w:pPr>
              <w:pStyle w:val="a3"/>
              <w:jc w:val="right"/>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2573F80C" w14:textId="77777777" w:rsidR="00CA048D" w:rsidRPr="00CA048D" w:rsidRDefault="00CA048D">
            <w:pPr>
              <w:pStyle w:val="a3"/>
              <w:jc w:val="right"/>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6CFF9BCE" w14:textId="77777777" w:rsidR="00CA048D" w:rsidRPr="00CA048D" w:rsidRDefault="00CA048D">
            <w:pPr>
              <w:pStyle w:val="a3"/>
              <w:jc w:val="right"/>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25091790" w14:textId="77777777" w:rsidR="00CA048D" w:rsidRPr="00CA048D" w:rsidRDefault="00CA048D">
            <w:pPr>
              <w:pStyle w:val="a3"/>
              <w:jc w:val="right"/>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68D9AE2D" w14:textId="77777777" w:rsidR="00CA048D" w:rsidRPr="00CA048D" w:rsidRDefault="00CA048D">
            <w:pPr>
              <w:pStyle w:val="a3"/>
              <w:jc w:val="right"/>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01FBDD67" w14:textId="77777777" w:rsidR="00CA048D" w:rsidRPr="00CA048D" w:rsidRDefault="00CA048D">
            <w:pPr>
              <w:pStyle w:val="a3"/>
              <w:jc w:val="right"/>
              <w:rPr>
                <w:spacing w:val="2"/>
              </w:rPr>
            </w:pPr>
            <w:r w:rsidRPr="00CA048D">
              <w:rPr>
                <w:spacing w:val="2"/>
              </w:rPr>
              <w:t> </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6695EDB" w14:textId="77777777" w:rsidR="00CA048D" w:rsidRPr="00CA048D" w:rsidRDefault="00CA048D">
            <w:pPr>
              <w:pStyle w:val="a3"/>
              <w:jc w:val="right"/>
              <w:rPr>
                <w:spacing w:val="2"/>
              </w:rPr>
            </w:pPr>
            <w:r w:rsidRPr="00CA048D">
              <w:rPr>
                <w:spacing w:val="2"/>
              </w:rPr>
              <w:t> </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368D85F" w14:textId="77777777" w:rsidR="00CA048D" w:rsidRPr="00CA048D" w:rsidRDefault="00CA048D">
            <w:pPr>
              <w:pStyle w:val="a3"/>
              <w:jc w:val="right"/>
              <w:rPr>
                <w:spacing w:val="2"/>
              </w:rPr>
            </w:pPr>
            <w:r w:rsidRPr="00CA048D">
              <w:rPr>
                <w:spacing w:val="2"/>
              </w:rPr>
              <w:t> </w:t>
            </w:r>
          </w:p>
        </w:tc>
        <w:tc>
          <w:tcPr>
            <w:tcW w:w="294" w:type="pct"/>
            <w:tcBorders>
              <w:top w:val="single" w:sz="2" w:space="0" w:color="auto"/>
              <w:left w:val="single" w:sz="2" w:space="0" w:color="auto"/>
              <w:bottom w:val="single" w:sz="6" w:space="0" w:color="B2B5BD"/>
              <w:right w:val="nil"/>
            </w:tcBorders>
            <w:vAlign w:val="center"/>
            <w:hideMark/>
          </w:tcPr>
          <w:p w14:paraId="684172B3" w14:textId="77777777" w:rsidR="00CA048D" w:rsidRPr="00CA048D" w:rsidRDefault="00CA048D">
            <w:pPr>
              <w:pStyle w:val="a3"/>
              <w:jc w:val="right"/>
              <w:rPr>
                <w:spacing w:val="2"/>
              </w:rPr>
            </w:pPr>
            <w:r w:rsidRPr="00CA048D">
              <w:rPr>
                <w:spacing w:val="2"/>
              </w:rPr>
              <w:t> </w:t>
            </w:r>
          </w:p>
        </w:tc>
      </w:tr>
      <w:tr w:rsidR="00CA048D" w:rsidRPr="00CA048D" w14:paraId="7D0F2075" w14:textId="77777777" w:rsidTr="00C62AE9">
        <w:trPr>
          <w:tblCellSpacing w:w="0" w:type="dxa"/>
        </w:trPr>
        <w:tc>
          <w:tcPr>
            <w:tcW w:w="2115" w:type="pct"/>
            <w:vMerge w:val="restart"/>
            <w:tcBorders>
              <w:top w:val="single" w:sz="2" w:space="0" w:color="auto"/>
              <w:left w:val="single" w:sz="2" w:space="0" w:color="auto"/>
              <w:bottom w:val="single" w:sz="6" w:space="0" w:color="B2B5BD"/>
              <w:right w:val="single" w:sz="6" w:space="0" w:color="B2B5BD"/>
            </w:tcBorders>
            <w:vAlign w:val="center"/>
            <w:hideMark/>
          </w:tcPr>
          <w:p w14:paraId="1B0D21E3" w14:textId="77777777" w:rsidR="00CA048D" w:rsidRPr="00CA048D" w:rsidRDefault="00CA048D">
            <w:pPr>
              <w:pStyle w:val="a3"/>
              <w:rPr>
                <w:spacing w:val="2"/>
              </w:rPr>
            </w:pPr>
            <w:r w:rsidRPr="00CA048D">
              <w:rPr>
                <w:spacing w:val="2"/>
              </w:rPr>
              <w:t>        Другие виды спиртных напитков свыше 9%</w:t>
            </w:r>
          </w:p>
        </w:tc>
        <w:tc>
          <w:tcPr>
            <w:tcW w:w="162" w:type="pct"/>
            <w:tcBorders>
              <w:top w:val="single" w:sz="2" w:space="0" w:color="auto"/>
              <w:left w:val="single" w:sz="2" w:space="0" w:color="auto"/>
              <w:bottom w:val="single" w:sz="6" w:space="0" w:color="B2B5BD"/>
              <w:right w:val="single" w:sz="6" w:space="0" w:color="B2B5BD"/>
            </w:tcBorders>
            <w:vAlign w:val="center"/>
            <w:hideMark/>
          </w:tcPr>
          <w:p w14:paraId="61D9B889" w14:textId="77777777" w:rsidR="00CA048D" w:rsidRPr="00CA048D" w:rsidRDefault="00CA048D">
            <w:pPr>
              <w:pStyle w:val="a3"/>
              <w:rPr>
                <w:spacing w:val="2"/>
              </w:rPr>
            </w:pPr>
            <w:r w:rsidRPr="00CA048D">
              <w:rPr>
                <w:spacing w:val="2"/>
              </w:rPr>
              <w:t>2025</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78894D03" w14:textId="77777777" w:rsidR="00CA048D" w:rsidRPr="00CA048D" w:rsidRDefault="00CA048D">
            <w:pPr>
              <w:pStyle w:val="a3"/>
              <w:jc w:val="right"/>
              <w:rPr>
                <w:spacing w:val="2"/>
              </w:rPr>
            </w:pPr>
            <w:r w:rsidRPr="00CA048D">
              <w:rPr>
                <w:spacing w:val="2"/>
              </w:rPr>
              <w:t>421,19</w:t>
            </w:r>
          </w:p>
        </w:tc>
        <w:tc>
          <w:tcPr>
            <w:tcW w:w="276" w:type="pct"/>
            <w:tcBorders>
              <w:top w:val="single" w:sz="2" w:space="0" w:color="auto"/>
              <w:left w:val="single" w:sz="2" w:space="0" w:color="auto"/>
              <w:bottom w:val="single" w:sz="6" w:space="0" w:color="B2B5BD"/>
              <w:right w:val="single" w:sz="6" w:space="0" w:color="B2B5BD"/>
            </w:tcBorders>
            <w:vAlign w:val="center"/>
            <w:hideMark/>
          </w:tcPr>
          <w:p w14:paraId="465C65D9" w14:textId="77777777" w:rsidR="00CA048D" w:rsidRPr="00CA048D" w:rsidRDefault="00CA048D">
            <w:pPr>
              <w:pStyle w:val="a3"/>
              <w:jc w:val="right"/>
              <w:rPr>
                <w:spacing w:val="2"/>
              </w:rPr>
            </w:pPr>
            <w:r w:rsidRPr="00CA048D">
              <w:rPr>
                <w:spacing w:val="2"/>
              </w:rPr>
              <w:t>638,18</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61BC161D" w14:textId="77777777" w:rsidR="00CA048D" w:rsidRPr="00CA048D" w:rsidRDefault="00CA048D">
            <w:pPr>
              <w:pStyle w:val="a3"/>
              <w:jc w:val="right"/>
              <w:rPr>
                <w:spacing w:val="2"/>
              </w:rPr>
            </w:pPr>
            <w:r w:rsidRPr="00CA048D">
              <w:rPr>
                <w:spacing w:val="2"/>
              </w:rPr>
              <w:t>613,27</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07A9400A" w14:textId="77777777" w:rsidR="00CA048D" w:rsidRPr="00CA048D" w:rsidRDefault="00CA048D">
            <w:pPr>
              <w:pStyle w:val="a3"/>
              <w:jc w:val="right"/>
              <w:rPr>
                <w:spacing w:val="2"/>
              </w:rPr>
            </w:pPr>
            <w:r w:rsidRPr="00CA048D">
              <w:rPr>
                <w:spacing w:val="2"/>
              </w:rPr>
              <w:t>778,90</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030A6986" w14:textId="77777777" w:rsidR="00CA048D" w:rsidRPr="00CA048D" w:rsidRDefault="00CA048D">
            <w:pPr>
              <w:pStyle w:val="a3"/>
              <w:jc w:val="right"/>
              <w:rPr>
                <w:spacing w:val="2"/>
              </w:rPr>
            </w:pPr>
            <w:r w:rsidRPr="00CA048D">
              <w:rPr>
                <w:spacing w:val="2"/>
              </w:rPr>
              <w:t>671,54</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417EDB66" w14:textId="77777777" w:rsidR="00CA048D" w:rsidRPr="00CA048D" w:rsidRDefault="00CA048D">
            <w:pPr>
              <w:pStyle w:val="a3"/>
              <w:jc w:val="right"/>
              <w:rPr>
                <w:spacing w:val="2"/>
              </w:rPr>
            </w:pPr>
            <w:r w:rsidRPr="00CA048D">
              <w:rPr>
                <w:spacing w:val="2"/>
              </w:rPr>
              <w:t>823,12</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3AB3A7DB" w14:textId="77777777" w:rsidR="00CA048D" w:rsidRPr="00CA048D" w:rsidRDefault="00CA048D">
            <w:pPr>
              <w:pStyle w:val="a3"/>
              <w:jc w:val="right"/>
              <w:rPr>
                <w:spacing w:val="2"/>
              </w:rPr>
            </w:pPr>
            <w:r w:rsidRPr="00CA048D">
              <w:rPr>
                <w:spacing w:val="2"/>
              </w:rPr>
              <w:t>906,85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93B5833" w14:textId="77777777" w:rsidR="00CA048D" w:rsidRPr="00CA048D" w:rsidRDefault="00CA048D">
            <w:pPr>
              <w:pStyle w:val="a3"/>
              <w:jc w:val="right"/>
              <w:rPr>
                <w:spacing w:val="2"/>
              </w:rPr>
            </w:pPr>
            <w:r w:rsidRPr="00CA048D">
              <w:rPr>
                <w:spacing w:val="2"/>
              </w:rPr>
              <w:t>4853,04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4B355A0" w14:textId="77777777" w:rsidR="00CA048D" w:rsidRPr="00CA048D" w:rsidRDefault="00CA048D">
            <w:pPr>
              <w:pStyle w:val="a3"/>
              <w:jc w:val="right"/>
              <w:rPr>
                <w:spacing w:val="2"/>
              </w:rPr>
            </w:pPr>
            <w:r w:rsidRPr="00CA048D">
              <w:rPr>
                <w:spacing w:val="2"/>
              </w:rPr>
              <w:t>933,58</w:t>
            </w:r>
          </w:p>
        </w:tc>
        <w:tc>
          <w:tcPr>
            <w:tcW w:w="294" w:type="pct"/>
            <w:tcBorders>
              <w:top w:val="single" w:sz="2" w:space="0" w:color="auto"/>
              <w:left w:val="single" w:sz="2" w:space="0" w:color="auto"/>
              <w:bottom w:val="single" w:sz="6" w:space="0" w:color="B2B5BD"/>
              <w:right w:val="nil"/>
            </w:tcBorders>
            <w:vAlign w:val="center"/>
            <w:hideMark/>
          </w:tcPr>
          <w:p w14:paraId="3EE89E56" w14:textId="77777777" w:rsidR="00CA048D" w:rsidRPr="00CA048D" w:rsidRDefault="00CA048D">
            <w:pPr>
              <w:pStyle w:val="a3"/>
              <w:jc w:val="right"/>
              <w:rPr>
                <w:spacing w:val="2"/>
              </w:rPr>
            </w:pPr>
            <w:r w:rsidRPr="00CA048D">
              <w:rPr>
                <w:spacing w:val="2"/>
              </w:rPr>
              <w:t>5786,63</w:t>
            </w:r>
          </w:p>
        </w:tc>
      </w:tr>
      <w:tr w:rsidR="00CA048D" w:rsidRPr="00CA048D" w14:paraId="74C0A377" w14:textId="77777777" w:rsidTr="00C62AE9">
        <w:trPr>
          <w:tblCellSpacing w:w="0" w:type="dxa"/>
        </w:trPr>
        <w:tc>
          <w:tcPr>
            <w:tcW w:w="2115" w:type="pct"/>
            <w:vMerge/>
            <w:tcBorders>
              <w:top w:val="single" w:sz="2" w:space="0" w:color="auto"/>
              <w:left w:val="single" w:sz="2" w:space="0" w:color="auto"/>
              <w:bottom w:val="single" w:sz="6" w:space="0" w:color="B2B5BD"/>
              <w:right w:val="single" w:sz="6" w:space="0" w:color="B2B5BD"/>
            </w:tcBorders>
            <w:vAlign w:val="center"/>
            <w:hideMark/>
          </w:tcPr>
          <w:p w14:paraId="485D12D4" w14:textId="77777777" w:rsidR="00CA048D" w:rsidRPr="00CA048D" w:rsidRDefault="00CA048D">
            <w:pPr>
              <w:rPr>
                <w:rFonts w:ascii="Times New Roman" w:hAnsi="Times New Roman" w:cs="Times New Roman"/>
                <w:spacing w:val="2"/>
                <w:sz w:val="24"/>
                <w:szCs w:val="24"/>
              </w:rPr>
            </w:pPr>
          </w:p>
        </w:tc>
        <w:tc>
          <w:tcPr>
            <w:tcW w:w="162" w:type="pct"/>
            <w:tcBorders>
              <w:top w:val="single" w:sz="2" w:space="0" w:color="auto"/>
              <w:left w:val="single" w:sz="2" w:space="0" w:color="auto"/>
              <w:bottom w:val="single" w:sz="6" w:space="0" w:color="B2B5BD"/>
              <w:right w:val="single" w:sz="6" w:space="0" w:color="B2B5BD"/>
            </w:tcBorders>
            <w:vAlign w:val="center"/>
            <w:hideMark/>
          </w:tcPr>
          <w:p w14:paraId="35A81F44" w14:textId="77777777" w:rsidR="00CA048D" w:rsidRPr="00CA048D" w:rsidRDefault="00CA048D">
            <w:pPr>
              <w:pStyle w:val="a3"/>
              <w:rPr>
                <w:spacing w:val="2"/>
              </w:rPr>
            </w:pPr>
            <w:r w:rsidRPr="00CA048D">
              <w:rPr>
                <w:spacing w:val="2"/>
              </w:rPr>
              <w:t>2026</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0DC43BCA" w14:textId="77777777" w:rsidR="00CA048D" w:rsidRPr="00CA048D" w:rsidRDefault="00CA048D">
            <w:pPr>
              <w:pStyle w:val="a3"/>
              <w:jc w:val="right"/>
              <w:rPr>
                <w:spacing w:val="2"/>
              </w:rPr>
            </w:pPr>
            <w:r w:rsidRPr="00CA048D">
              <w:rPr>
                <w:spacing w:val="2"/>
              </w:rPr>
              <w:t>558,85</w:t>
            </w:r>
          </w:p>
        </w:tc>
        <w:tc>
          <w:tcPr>
            <w:tcW w:w="276" w:type="pct"/>
            <w:tcBorders>
              <w:top w:val="single" w:sz="2" w:space="0" w:color="auto"/>
              <w:left w:val="single" w:sz="2" w:space="0" w:color="auto"/>
              <w:bottom w:val="single" w:sz="6" w:space="0" w:color="B2B5BD"/>
              <w:right w:val="single" w:sz="6" w:space="0" w:color="B2B5BD"/>
            </w:tcBorders>
            <w:vAlign w:val="center"/>
            <w:hideMark/>
          </w:tcPr>
          <w:p w14:paraId="3C365DD2" w14:textId="77777777" w:rsidR="00CA048D" w:rsidRPr="00CA048D" w:rsidRDefault="00CA048D">
            <w:pPr>
              <w:pStyle w:val="a3"/>
              <w:jc w:val="right"/>
              <w:rPr>
                <w:spacing w:val="2"/>
              </w:rPr>
            </w:pPr>
            <w:r w:rsidRPr="00CA048D">
              <w:rPr>
                <w:spacing w:val="2"/>
              </w:rPr>
              <w:t>427,50</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0CBA05ED" w14:textId="77777777" w:rsidR="00CA048D" w:rsidRPr="00CA048D" w:rsidRDefault="00CA048D">
            <w:pPr>
              <w:pStyle w:val="a3"/>
              <w:jc w:val="right"/>
              <w:rPr>
                <w:spacing w:val="2"/>
              </w:rPr>
            </w:pPr>
            <w:r w:rsidRPr="00CA048D">
              <w:rPr>
                <w:spacing w:val="2"/>
              </w:rPr>
              <w:t>539,24</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57821742" w14:textId="77777777" w:rsidR="00CA048D" w:rsidRPr="00CA048D" w:rsidRDefault="00CA048D">
            <w:pPr>
              <w:pStyle w:val="a3"/>
              <w:jc w:val="right"/>
              <w:rPr>
                <w:spacing w:val="2"/>
              </w:rPr>
            </w:pPr>
            <w:r w:rsidRPr="00CA048D">
              <w:rPr>
                <w:spacing w:val="2"/>
              </w:rPr>
              <w:t>632,20</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34C327BA" w14:textId="77777777" w:rsidR="00CA048D" w:rsidRPr="00CA048D" w:rsidRDefault="00CA048D">
            <w:pPr>
              <w:pStyle w:val="a3"/>
              <w:jc w:val="right"/>
              <w:rPr>
                <w:spacing w:val="2"/>
              </w:rPr>
            </w:pPr>
            <w:r w:rsidRPr="00CA048D">
              <w:rPr>
                <w:spacing w:val="2"/>
              </w:rPr>
              <w:t>608,98</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3DD7E1DD" w14:textId="77777777" w:rsidR="00CA048D" w:rsidRPr="00CA048D" w:rsidRDefault="00CA048D">
            <w:pPr>
              <w:pStyle w:val="a3"/>
              <w:jc w:val="right"/>
              <w:rPr>
                <w:spacing w:val="2"/>
              </w:rPr>
            </w:pPr>
            <w:r w:rsidRPr="00CA048D">
              <w:rPr>
                <w:spacing w:val="2"/>
              </w:rPr>
              <w:t>676,46</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1E00A637" w14:textId="77777777" w:rsidR="00CA048D" w:rsidRPr="00CA048D" w:rsidRDefault="00CA048D">
            <w:pPr>
              <w:pStyle w:val="a3"/>
              <w:jc w:val="right"/>
              <w:rPr>
                <w:spacing w:val="2"/>
              </w:rPr>
            </w:pPr>
            <w:r w:rsidRPr="00CA048D">
              <w:rPr>
                <w:spacing w:val="2"/>
              </w:rPr>
              <w:t>806,70</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9F55809" w14:textId="77777777" w:rsidR="00CA048D" w:rsidRPr="00CA048D" w:rsidRDefault="00CA048D">
            <w:pPr>
              <w:pStyle w:val="a3"/>
              <w:jc w:val="right"/>
              <w:rPr>
                <w:spacing w:val="2"/>
              </w:rPr>
            </w:pPr>
            <w:r w:rsidRPr="00CA048D">
              <w:rPr>
                <w:spacing w:val="2"/>
              </w:rPr>
              <w:t>4406,69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43F12C1" w14:textId="77777777" w:rsidR="00CA048D" w:rsidRPr="00CA048D" w:rsidRDefault="00CA048D">
            <w:pPr>
              <w:pStyle w:val="a3"/>
              <w:jc w:val="right"/>
              <w:rPr>
                <w:spacing w:val="2"/>
              </w:rPr>
            </w:pPr>
            <w:r w:rsidRPr="00CA048D">
              <w:rPr>
                <w:spacing w:val="2"/>
              </w:rPr>
              <w:t>340,51</w:t>
            </w:r>
          </w:p>
        </w:tc>
        <w:tc>
          <w:tcPr>
            <w:tcW w:w="294" w:type="pct"/>
            <w:tcBorders>
              <w:top w:val="single" w:sz="2" w:space="0" w:color="auto"/>
              <w:left w:val="single" w:sz="2" w:space="0" w:color="auto"/>
              <w:bottom w:val="single" w:sz="6" w:space="0" w:color="B2B5BD"/>
              <w:right w:val="nil"/>
            </w:tcBorders>
            <w:vAlign w:val="center"/>
            <w:hideMark/>
          </w:tcPr>
          <w:p w14:paraId="32BF6CE0" w14:textId="77777777" w:rsidR="00CA048D" w:rsidRPr="00CA048D" w:rsidRDefault="00CA048D">
            <w:pPr>
              <w:pStyle w:val="a3"/>
              <w:jc w:val="right"/>
              <w:rPr>
                <w:spacing w:val="2"/>
              </w:rPr>
            </w:pPr>
            <w:r w:rsidRPr="00CA048D">
              <w:rPr>
                <w:spacing w:val="2"/>
              </w:rPr>
              <w:t>4747,20</w:t>
            </w:r>
          </w:p>
        </w:tc>
      </w:tr>
      <w:tr w:rsidR="00CA048D" w:rsidRPr="00CA048D" w14:paraId="06DFC10C" w14:textId="77777777" w:rsidTr="00C62AE9">
        <w:trPr>
          <w:tblCellSpacing w:w="0" w:type="dxa"/>
        </w:trPr>
        <w:tc>
          <w:tcPr>
            <w:tcW w:w="2115" w:type="pct"/>
            <w:tcBorders>
              <w:top w:val="single" w:sz="2" w:space="0" w:color="auto"/>
              <w:left w:val="single" w:sz="2" w:space="0" w:color="auto"/>
              <w:bottom w:val="single" w:sz="6" w:space="0" w:color="B2B5BD"/>
              <w:right w:val="single" w:sz="6" w:space="0" w:color="B2B5BD"/>
            </w:tcBorders>
            <w:vAlign w:val="center"/>
            <w:hideMark/>
          </w:tcPr>
          <w:p w14:paraId="1D4C011F" w14:textId="77777777" w:rsidR="00CA048D" w:rsidRPr="00CA048D" w:rsidRDefault="00CA048D">
            <w:pPr>
              <w:pStyle w:val="a3"/>
              <w:rPr>
                <w:spacing w:val="2"/>
              </w:rPr>
            </w:pPr>
            <w:r w:rsidRPr="00CA048D">
              <w:rPr>
                <w:spacing w:val="2"/>
              </w:rPr>
              <w:t> </w:t>
            </w:r>
          </w:p>
        </w:tc>
        <w:tc>
          <w:tcPr>
            <w:tcW w:w="162" w:type="pct"/>
            <w:tcBorders>
              <w:top w:val="single" w:sz="2" w:space="0" w:color="auto"/>
              <w:left w:val="single" w:sz="2" w:space="0" w:color="auto"/>
              <w:bottom w:val="single" w:sz="6" w:space="0" w:color="B2B5BD"/>
              <w:right w:val="single" w:sz="6" w:space="0" w:color="B2B5BD"/>
            </w:tcBorders>
            <w:vAlign w:val="center"/>
            <w:hideMark/>
          </w:tcPr>
          <w:p w14:paraId="07D3C387" w14:textId="77777777" w:rsidR="00CA048D" w:rsidRPr="00CA048D" w:rsidRDefault="00CA048D">
            <w:pPr>
              <w:pStyle w:val="a3"/>
              <w:rPr>
                <w:spacing w:val="2"/>
              </w:rPr>
            </w:pPr>
            <w:r w:rsidRPr="00CA048D">
              <w:rPr>
                <w:spacing w:val="2"/>
              </w:rPr>
              <w:t>26-25</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6200CD89" w14:textId="77777777" w:rsidR="00CA048D" w:rsidRPr="00CA048D" w:rsidRDefault="00CA048D">
            <w:pPr>
              <w:pStyle w:val="a3"/>
              <w:jc w:val="right"/>
              <w:rPr>
                <w:spacing w:val="2"/>
              </w:rPr>
            </w:pPr>
            <w:r w:rsidRPr="00CA048D">
              <w:rPr>
                <w:spacing w:val="2"/>
              </w:rPr>
              <w:t>137,66</w:t>
            </w:r>
          </w:p>
        </w:tc>
        <w:tc>
          <w:tcPr>
            <w:tcW w:w="276" w:type="pct"/>
            <w:tcBorders>
              <w:top w:val="single" w:sz="2" w:space="0" w:color="auto"/>
              <w:left w:val="single" w:sz="2" w:space="0" w:color="auto"/>
              <w:bottom w:val="single" w:sz="6" w:space="0" w:color="B2B5BD"/>
              <w:right w:val="single" w:sz="6" w:space="0" w:color="B2B5BD"/>
            </w:tcBorders>
            <w:vAlign w:val="center"/>
            <w:hideMark/>
          </w:tcPr>
          <w:p w14:paraId="53D9E326" w14:textId="77777777" w:rsidR="00CA048D" w:rsidRPr="00CA048D" w:rsidRDefault="00CA048D">
            <w:pPr>
              <w:pStyle w:val="a3"/>
              <w:jc w:val="right"/>
              <w:rPr>
                <w:spacing w:val="2"/>
              </w:rPr>
            </w:pPr>
            <w:r w:rsidRPr="00CA048D">
              <w:rPr>
                <w:spacing w:val="2"/>
              </w:rPr>
              <w:t>-210,67</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68EC1599" w14:textId="77777777" w:rsidR="00CA048D" w:rsidRPr="00CA048D" w:rsidRDefault="00CA048D">
            <w:pPr>
              <w:pStyle w:val="a3"/>
              <w:jc w:val="right"/>
              <w:rPr>
                <w:spacing w:val="2"/>
              </w:rPr>
            </w:pPr>
            <w:r w:rsidRPr="00CA048D">
              <w:rPr>
                <w:spacing w:val="2"/>
              </w:rPr>
              <w:t>-74,03</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440584E5" w14:textId="77777777" w:rsidR="00CA048D" w:rsidRPr="00CA048D" w:rsidRDefault="00CA048D">
            <w:pPr>
              <w:pStyle w:val="a3"/>
              <w:jc w:val="right"/>
              <w:rPr>
                <w:spacing w:val="2"/>
              </w:rPr>
            </w:pPr>
            <w:r w:rsidRPr="00CA048D">
              <w:rPr>
                <w:spacing w:val="2"/>
              </w:rPr>
              <w:t>-146,70</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22C817C4" w14:textId="77777777" w:rsidR="00CA048D" w:rsidRPr="00CA048D" w:rsidRDefault="00CA048D">
            <w:pPr>
              <w:pStyle w:val="a3"/>
              <w:jc w:val="right"/>
              <w:rPr>
                <w:spacing w:val="2"/>
              </w:rPr>
            </w:pPr>
            <w:r w:rsidRPr="00CA048D">
              <w:rPr>
                <w:spacing w:val="2"/>
              </w:rPr>
              <w:t>-62,56</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7144741F" w14:textId="77777777" w:rsidR="00CA048D" w:rsidRPr="00CA048D" w:rsidRDefault="00CA048D">
            <w:pPr>
              <w:pStyle w:val="a3"/>
              <w:jc w:val="right"/>
              <w:rPr>
                <w:spacing w:val="2"/>
              </w:rPr>
            </w:pPr>
            <w:r w:rsidRPr="00CA048D">
              <w:rPr>
                <w:spacing w:val="2"/>
              </w:rPr>
              <w:t>-146,66</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6A27B2C2" w14:textId="77777777" w:rsidR="00CA048D" w:rsidRPr="00CA048D" w:rsidRDefault="00CA048D">
            <w:pPr>
              <w:pStyle w:val="a3"/>
              <w:jc w:val="right"/>
              <w:rPr>
                <w:spacing w:val="2"/>
              </w:rPr>
            </w:pPr>
            <w:r w:rsidRPr="00CA048D">
              <w:rPr>
                <w:spacing w:val="2"/>
              </w:rPr>
              <w:t>-100,15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1001B317" w14:textId="77777777" w:rsidR="00CA048D" w:rsidRPr="00CA048D" w:rsidRDefault="00CA048D">
            <w:pPr>
              <w:pStyle w:val="a3"/>
              <w:jc w:val="right"/>
              <w:rPr>
                <w:spacing w:val="2"/>
              </w:rPr>
            </w:pPr>
            <w:r w:rsidRPr="00CA048D">
              <w:rPr>
                <w:spacing w:val="2"/>
              </w:rPr>
              <w:t>-446,35</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C404170" w14:textId="77777777" w:rsidR="00CA048D" w:rsidRPr="00CA048D" w:rsidRDefault="00CA048D">
            <w:pPr>
              <w:pStyle w:val="a3"/>
              <w:jc w:val="right"/>
              <w:rPr>
                <w:spacing w:val="2"/>
              </w:rPr>
            </w:pPr>
            <w:r w:rsidRPr="00CA048D">
              <w:rPr>
                <w:spacing w:val="2"/>
              </w:rPr>
              <w:t>-593,07</w:t>
            </w:r>
          </w:p>
        </w:tc>
        <w:tc>
          <w:tcPr>
            <w:tcW w:w="294" w:type="pct"/>
            <w:tcBorders>
              <w:top w:val="single" w:sz="2" w:space="0" w:color="auto"/>
              <w:left w:val="single" w:sz="2" w:space="0" w:color="auto"/>
              <w:bottom w:val="single" w:sz="6" w:space="0" w:color="B2B5BD"/>
              <w:right w:val="nil"/>
            </w:tcBorders>
            <w:vAlign w:val="center"/>
            <w:hideMark/>
          </w:tcPr>
          <w:p w14:paraId="381B357D" w14:textId="77777777" w:rsidR="00CA048D" w:rsidRPr="00CA048D" w:rsidRDefault="00CA048D">
            <w:pPr>
              <w:pStyle w:val="a3"/>
              <w:jc w:val="right"/>
              <w:rPr>
                <w:spacing w:val="2"/>
              </w:rPr>
            </w:pPr>
            <w:r w:rsidRPr="00CA048D">
              <w:rPr>
                <w:spacing w:val="2"/>
              </w:rPr>
              <w:t>-1039,43</w:t>
            </w:r>
          </w:p>
        </w:tc>
      </w:tr>
      <w:tr w:rsidR="00CA048D" w:rsidRPr="00CA048D" w14:paraId="5AF30DF6" w14:textId="77777777" w:rsidTr="00C62AE9">
        <w:trPr>
          <w:tblCellSpacing w:w="0" w:type="dxa"/>
        </w:trPr>
        <w:tc>
          <w:tcPr>
            <w:tcW w:w="2115" w:type="pct"/>
            <w:tcBorders>
              <w:top w:val="single" w:sz="2" w:space="0" w:color="auto"/>
              <w:left w:val="single" w:sz="2" w:space="0" w:color="auto"/>
              <w:bottom w:val="single" w:sz="6" w:space="0" w:color="B2B5BD"/>
              <w:right w:val="single" w:sz="6" w:space="0" w:color="B2B5BD"/>
            </w:tcBorders>
            <w:vAlign w:val="center"/>
            <w:hideMark/>
          </w:tcPr>
          <w:p w14:paraId="50FDAB85" w14:textId="77777777" w:rsidR="00CA048D" w:rsidRPr="00CA048D" w:rsidRDefault="00CA048D">
            <w:pPr>
              <w:pStyle w:val="a3"/>
              <w:rPr>
                <w:spacing w:val="2"/>
              </w:rPr>
            </w:pPr>
            <w:r w:rsidRPr="00CA048D">
              <w:rPr>
                <w:spacing w:val="2"/>
              </w:rPr>
              <w:t> </w:t>
            </w:r>
          </w:p>
        </w:tc>
        <w:tc>
          <w:tcPr>
            <w:tcW w:w="162" w:type="pct"/>
            <w:tcBorders>
              <w:top w:val="single" w:sz="2" w:space="0" w:color="auto"/>
              <w:left w:val="single" w:sz="2" w:space="0" w:color="auto"/>
              <w:bottom w:val="single" w:sz="6" w:space="0" w:color="B2B5BD"/>
              <w:right w:val="single" w:sz="6" w:space="0" w:color="B2B5BD"/>
            </w:tcBorders>
            <w:vAlign w:val="center"/>
            <w:hideMark/>
          </w:tcPr>
          <w:p w14:paraId="2EA9F611" w14:textId="77777777" w:rsidR="00CA048D" w:rsidRPr="00CA048D" w:rsidRDefault="00CA048D">
            <w:pPr>
              <w:pStyle w:val="a3"/>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4951C178" w14:textId="77777777" w:rsidR="00CA048D" w:rsidRPr="00CA048D" w:rsidRDefault="00CA048D">
            <w:pPr>
              <w:pStyle w:val="a3"/>
              <w:jc w:val="right"/>
              <w:rPr>
                <w:spacing w:val="2"/>
              </w:rPr>
            </w:pPr>
            <w:r w:rsidRPr="00CA048D">
              <w:rPr>
                <w:spacing w:val="2"/>
              </w:rPr>
              <w:t> </w:t>
            </w:r>
          </w:p>
        </w:tc>
        <w:tc>
          <w:tcPr>
            <w:tcW w:w="276" w:type="pct"/>
            <w:tcBorders>
              <w:top w:val="single" w:sz="2" w:space="0" w:color="auto"/>
              <w:left w:val="single" w:sz="2" w:space="0" w:color="auto"/>
              <w:bottom w:val="single" w:sz="6" w:space="0" w:color="B2B5BD"/>
              <w:right w:val="single" w:sz="6" w:space="0" w:color="B2B5BD"/>
            </w:tcBorders>
            <w:vAlign w:val="center"/>
            <w:hideMark/>
          </w:tcPr>
          <w:p w14:paraId="6077E385" w14:textId="77777777" w:rsidR="00CA048D" w:rsidRPr="00CA048D" w:rsidRDefault="00CA048D">
            <w:pPr>
              <w:pStyle w:val="a3"/>
              <w:jc w:val="right"/>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726057BB" w14:textId="77777777" w:rsidR="00CA048D" w:rsidRPr="00CA048D" w:rsidRDefault="00CA048D">
            <w:pPr>
              <w:pStyle w:val="a3"/>
              <w:jc w:val="right"/>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751288C8" w14:textId="77777777" w:rsidR="00CA048D" w:rsidRPr="00CA048D" w:rsidRDefault="00CA048D">
            <w:pPr>
              <w:pStyle w:val="a3"/>
              <w:jc w:val="right"/>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63165791" w14:textId="77777777" w:rsidR="00CA048D" w:rsidRPr="00CA048D" w:rsidRDefault="00CA048D">
            <w:pPr>
              <w:pStyle w:val="a3"/>
              <w:jc w:val="right"/>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6B2A39B4" w14:textId="77777777" w:rsidR="00CA048D" w:rsidRPr="00CA048D" w:rsidRDefault="00CA048D">
            <w:pPr>
              <w:pStyle w:val="a3"/>
              <w:jc w:val="right"/>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4DF49B09" w14:textId="77777777" w:rsidR="00CA048D" w:rsidRPr="00CA048D" w:rsidRDefault="00CA048D">
            <w:pPr>
              <w:pStyle w:val="a3"/>
              <w:jc w:val="right"/>
              <w:rPr>
                <w:spacing w:val="2"/>
              </w:rPr>
            </w:pPr>
            <w:r w:rsidRPr="00CA048D">
              <w:rPr>
                <w:spacing w:val="2"/>
              </w:rPr>
              <w:t> </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BEC90CC" w14:textId="77777777" w:rsidR="00CA048D" w:rsidRPr="00CA048D" w:rsidRDefault="00CA048D">
            <w:pPr>
              <w:pStyle w:val="a3"/>
              <w:jc w:val="right"/>
              <w:rPr>
                <w:spacing w:val="2"/>
              </w:rPr>
            </w:pPr>
            <w:r w:rsidRPr="00CA048D">
              <w:rPr>
                <w:spacing w:val="2"/>
              </w:rPr>
              <w:t> </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D7BA47E" w14:textId="77777777" w:rsidR="00CA048D" w:rsidRPr="00CA048D" w:rsidRDefault="00CA048D">
            <w:pPr>
              <w:pStyle w:val="a3"/>
              <w:jc w:val="right"/>
              <w:rPr>
                <w:spacing w:val="2"/>
              </w:rPr>
            </w:pPr>
            <w:r w:rsidRPr="00CA048D">
              <w:rPr>
                <w:spacing w:val="2"/>
              </w:rPr>
              <w:t> </w:t>
            </w:r>
          </w:p>
        </w:tc>
        <w:tc>
          <w:tcPr>
            <w:tcW w:w="294" w:type="pct"/>
            <w:tcBorders>
              <w:top w:val="single" w:sz="2" w:space="0" w:color="auto"/>
              <w:left w:val="single" w:sz="2" w:space="0" w:color="auto"/>
              <w:bottom w:val="single" w:sz="6" w:space="0" w:color="B2B5BD"/>
              <w:right w:val="nil"/>
            </w:tcBorders>
            <w:vAlign w:val="center"/>
            <w:hideMark/>
          </w:tcPr>
          <w:p w14:paraId="0B62736F" w14:textId="77777777" w:rsidR="00CA048D" w:rsidRPr="00CA048D" w:rsidRDefault="00CA048D">
            <w:pPr>
              <w:pStyle w:val="a3"/>
              <w:jc w:val="right"/>
              <w:rPr>
                <w:spacing w:val="2"/>
              </w:rPr>
            </w:pPr>
            <w:r w:rsidRPr="00CA048D">
              <w:rPr>
                <w:spacing w:val="2"/>
              </w:rPr>
              <w:t> </w:t>
            </w:r>
          </w:p>
        </w:tc>
      </w:tr>
      <w:tr w:rsidR="00CA048D" w:rsidRPr="00CA048D" w14:paraId="1B4A4F15" w14:textId="77777777" w:rsidTr="00C62AE9">
        <w:trPr>
          <w:tblCellSpacing w:w="0" w:type="dxa"/>
        </w:trPr>
        <w:tc>
          <w:tcPr>
            <w:tcW w:w="2115" w:type="pct"/>
            <w:vMerge w:val="restart"/>
            <w:tcBorders>
              <w:top w:val="single" w:sz="2" w:space="0" w:color="auto"/>
              <w:left w:val="single" w:sz="2" w:space="0" w:color="auto"/>
              <w:bottom w:val="single" w:sz="6" w:space="0" w:color="B2B5BD"/>
              <w:right w:val="single" w:sz="6" w:space="0" w:color="B2B5BD"/>
            </w:tcBorders>
            <w:vAlign w:val="center"/>
            <w:hideMark/>
          </w:tcPr>
          <w:p w14:paraId="396B8FC0" w14:textId="77777777" w:rsidR="00CA048D" w:rsidRPr="00CA048D" w:rsidRDefault="00CA048D">
            <w:pPr>
              <w:pStyle w:val="a3"/>
              <w:rPr>
                <w:spacing w:val="2"/>
              </w:rPr>
            </w:pPr>
            <w:r w:rsidRPr="00CA048D">
              <w:rPr>
                <w:spacing w:val="2"/>
              </w:rPr>
              <w:t>        Коньяк</w:t>
            </w:r>
          </w:p>
        </w:tc>
        <w:tc>
          <w:tcPr>
            <w:tcW w:w="162" w:type="pct"/>
            <w:tcBorders>
              <w:top w:val="single" w:sz="2" w:space="0" w:color="auto"/>
              <w:left w:val="single" w:sz="2" w:space="0" w:color="auto"/>
              <w:bottom w:val="single" w:sz="6" w:space="0" w:color="B2B5BD"/>
              <w:right w:val="single" w:sz="6" w:space="0" w:color="B2B5BD"/>
            </w:tcBorders>
            <w:vAlign w:val="center"/>
            <w:hideMark/>
          </w:tcPr>
          <w:p w14:paraId="6E769C7A" w14:textId="77777777" w:rsidR="00CA048D" w:rsidRPr="00CA048D" w:rsidRDefault="00CA048D">
            <w:pPr>
              <w:pStyle w:val="a3"/>
              <w:rPr>
                <w:spacing w:val="2"/>
              </w:rPr>
            </w:pPr>
            <w:r w:rsidRPr="00CA048D">
              <w:rPr>
                <w:spacing w:val="2"/>
              </w:rPr>
              <w:t>2025</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575DEB75" w14:textId="77777777" w:rsidR="00CA048D" w:rsidRPr="00CA048D" w:rsidRDefault="00CA048D">
            <w:pPr>
              <w:pStyle w:val="a3"/>
              <w:jc w:val="right"/>
              <w:rPr>
                <w:spacing w:val="2"/>
              </w:rPr>
            </w:pPr>
            <w:r w:rsidRPr="00CA048D">
              <w:rPr>
                <w:spacing w:val="2"/>
              </w:rPr>
              <w:t>498,42</w:t>
            </w:r>
          </w:p>
        </w:tc>
        <w:tc>
          <w:tcPr>
            <w:tcW w:w="276" w:type="pct"/>
            <w:tcBorders>
              <w:top w:val="single" w:sz="2" w:space="0" w:color="auto"/>
              <w:left w:val="single" w:sz="2" w:space="0" w:color="auto"/>
              <w:bottom w:val="single" w:sz="6" w:space="0" w:color="B2B5BD"/>
              <w:right w:val="single" w:sz="6" w:space="0" w:color="B2B5BD"/>
            </w:tcBorders>
            <w:vAlign w:val="center"/>
            <w:hideMark/>
          </w:tcPr>
          <w:p w14:paraId="491EBA26" w14:textId="77777777" w:rsidR="00CA048D" w:rsidRPr="00CA048D" w:rsidRDefault="00CA048D">
            <w:pPr>
              <w:pStyle w:val="a3"/>
              <w:jc w:val="right"/>
              <w:rPr>
                <w:spacing w:val="2"/>
              </w:rPr>
            </w:pPr>
            <w:r w:rsidRPr="00CA048D">
              <w:rPr>
                <w:spacing w:val="2"/>
              </w:rPr>
              <w:t>446,81</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3AD82B0E" w14:textId="77777777" w:rsidR="00CA048D" w:rsidRPr="00CA048D" w:rsidRDefault="00CA048D">
            <w:pPr>
              <w:pStyle w:val="a3"/>
              <w:jc w:val="right"/>
              <w:rPr>
                <w:spacing w:val="2"/>
              </w:rPr>
            </w:pPr>
            <w:r w:rsidRPr="00CA048D">
              <w:rPr>
                <w:spacing w:val="2"/>
              </w:rPr>
              <w:t>495,30</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11F89D78" w14:textId="77777777" w:rsidR="00CA048D" w:rsidRPr="00CA048D" w:rsidRDefault="00CA048D">
            <w:pPr>
              <w:pStyle w:val="a3"/>
              <w:jc w:val="right"/>
              <w:rPr>
                <w:spacing w:val="2"/>
              </w:rPr>
            </w:pPr>
            <w:r w:rsidRPr="00CA048D">
              <w:rPr>
                <w:spacing w:val="2"/>
              </w:rPr>
              <w:t>585,54</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09BDAEDB" w14:textId="77777777" w:rsidR="00CA048D" w:rsidRPr="00CA048D" w:rsidRDefault="00CA048D">
            <w:pPr>
              <w:pStyle w:val="a3"/>
              <w:jc w:val="right"/>
              <w:rPr>
                <w:spacing w:val="2"/>
              </w:rPr>
            </w:pPr>
            <w:r w:rsidRPr="00CA048D">
              <w:rPr>
                <w:spacing w:val="2"/>
              </w:rPr>
              <w:t>664,30</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4CE9CC1E" w14:textId="77777777" w:rsidR="00CA048D" w:rsidRPr="00CA048D" w:rsidRDefault="00CA048D">
            <w:pPr>
              <w:pStyle w:val="a3"/>
              <w:jc w:val="right"/>
              <w:rPr>
                <w:spacing w:val="2"/>
              </w:rPr>
            </w:pPr>
            <w:r w:rsidRPr="00CA048D">
              <w:rPr>
                <w:spacing w:val="2"/>
              </w:rPr>
              <w:t>762,20</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40487C75" w14:textId="77777777" w:rsidR="00CA048D" w:rsidRPr="00CA048D" w:rsidRDefault="00CA048D">
            <w:pPr>
              <w:pStyle w:val="a3"/>
              <w:jc w:val="right"/>
              <w:rPr>
                <w:spacing w:val="2"/>
              </w:rPr>
            </w:pPr>
            <w:r w:rsidRPr="00CA048D">
              <w:rPr>
                <w:spacing w:val="2"/>
              </w:rPr>
              <w:t>596,37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37DB5B03" w14:textId="77777777" w:rsidR="00CA048D" w:rsidRPr="00CA048D" w:rsidRDefault="00CA048D">
            <w:pPr>
              <w:pStyle w:val="a3"/>
              <w:jc w:val="right"/>
              <w:rPr>
                <w:spacing w:val="2"/>
              </w:rPr>
            </w:pPr>
            <w:r w:rsidRPr="00CA048D">
              <w:rPr>
                <w:spacing w:val="2"/>
              </w:rPr>
              <w:t>4048,94</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53F5901" w14:textId="77777777" w:rsidR="00CA048D" w:rsidRPr="00CA048D" w:rsidRDefault="00CA048D">
            <w:pPr>
              <w:pStyle w:val="a3"/>
              <w:jc w:val="right"/>
              <w:rPr>
                <w:spacing w:val="2"/>
              </w:rPr>
            </w:pPr>
            <w:r w:rsidRPr="00CA048D">
              <w:rPr>
                <w:spacing w:val="2"/>
              </w:rPr>
              <w:t>798,47</w:t>
            </w:r>
          </w:p>
        </w:tc>
        <w:tc>
          <w:tcPr>
            <w:tcW w:w="294" w:type="pct"/>
            <w:tcBorders>
              <w:top w:val="single" w:sz="2" w:space="0" w:color="auto"/>
              <w:left w:val="single" w:sz="2" w:space="0" w:color="auto"/>
              <w:bottom w:val="single" w:sz="6" w:space="0" w:color="B2B5BD"/>
              <w:right w:val="nil"/>
            </w:tcBorders>
            <w:vAlign w:val="center"/>
            <w:hideMark/>
          </w:tcPr>
          <w:p w14:paraId="1A46702E" w14:textId="77777777" w:rsidR="00CA048D" w:rsidRPr="00CA048D" w:rsidRDefault="00CA048D">
            <w:pPr>
              <w:pStyle w:val="a3"/>
              <w:jc w:val="right"/>
              <w:rPr>
                <w:spacing w:val="2"/>
              </w:rPr>
            </w:pPr>
            <w:r w:rsidRPr="00CA048D">
              <w:rPr>
                <w:spacing w:val="2"/>
              </w:rPr>
              <w:t>4847,40</w:t>
            </w:r>
          </w:p>
        </w:tc>
      </w:tr>
      <w:tr w:rsidR="00CA048D" w:rsidRPr="00CA048D" w14:paraId="75F9FEBF" w14:textId="77777777" w:rsidTr="00C62AE9">
        <w:trPr>
          <w:tblCellSpacing w:w="0" w:type="dxa"/>
        </w:trPr>
        <w:tc>
          <w:tcPr>
            <w:tcW w:w="2115" w:type="pct"/>
            <w:vMerge/>
            <w:tcBorders>
              <w:top w:val="single" w:sz="2" w:space="0" w:color="auto"/>
              <w:left w:val="single" w:sz="2" w:space="0" w:color="auto"/>
              <w:bottom w:val="single" w:sz="6" w:space="0" w:color="B2B5BD"/>
              <w:right w:val="single" w:sz="6" w:space="0" w:color="B2B5BD"/>
            </w:tcBorders>
            <w:vAlign w:val="center"/>
            <w:hideMark/>
          </w:tcPr>
          <w:p w14:paraId="0CC89F37" w14:textId="77777777" w:rsidR="00CA048D" w:rsidRPr="00CA048D" w:rsidRDefault="00CA048D">
            <w:pPr>
              <w:rPr>
                <w:rFonts w:ascii="Times New Roman" w:hAnsi="Times New Roman" w:cs="Times New Roman"/>
                <w:spacing w:val="2"/>
                <w:sz w:val="24"/>
                <w:szCs w:val="24"/>
              </w:rPr>
            </w:pPr>
          </w:p>
        </w:tc>
        <w:tc>
          <w:tcPr>
            <w:tcW w:w="162" w:type="pct"/>
            <w:tcBorders>
              <w:top w:val="single" w:sz="2" w:space="0" w:color="auto"/>
              <w:left w:val="single" w:sz="2" w:space="0" w:color="auto"/>
              <w:bottom w:val="single" w:sz="6" w:space="0" w:color="B2B5BD"/>
              <w:right w:val="single" w:sz="6" w:space="0" w:color="B2B5BD"/>
            </w:tcBorders>
            <w:vAlign w:val="center"/>
            <w:hideMark/>
          </w:tcPr>
          <w:p w14:paraId="0790B882" w14:textId="77777777" w:rsidR="00CA048D" w:rsidRPr="00CA048D" w:rsidRDefault="00CA048D">
            <w:pPr>
              <w:pStyle w:val="a3"/>
              <w:rPr>
                <w:spacing w:val="2"/>
              </w:rPr>
            </w:pPr>
            <w:r w:rsidRPr="00CA048D">
              <w:rPr>
                <w:spacing w:val="2"/>
              </w:rPr>
              <w:t>2026</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5602F731" w14:textId="77777777" w:rsidR="00CA048D" w:rsidRPr="00CA048D" w:rsidRDefault="00CA048D">
            <w:pPr>
              <w:pStyle w:val="a3"/>
              <w:jc w:val="right"/>
              <w:rPr>
                <w:spacing w:val="2"/>
              </w:rPr>
            </w:pPr>
            <w:r w:rsidRPr="00CA048D">
              <w:rPr>
                <w:spacing w:val="2"/>
              </w:rPr>
              <w:t>403,57</w:t>
            </w:r>
          </w:p>
        </w:tc>
        <w:tc>
          <w:tcPr>
            <w:tcW w:w="276" w:type="pct"/>
            <w:tcBorders>
              <w:top w:val="single" w:sz="2" w:space="0" w:color="auto"/>
              <w:left w:val="single" w:sz="2" w:space="0" w:color="auto"/>
              <w:bottom w:val="single" w:sz="6" w:space="0" w:color="B2B5BD"/>
              <w:right w:val="single" w:sz="6" w:space="0" w:color="B2B5BD"/>
            </w:tcBorders>
            <w:vAlign w:val="center"/>
            <w:hideMark/>
          </w:tcPr>
          <w:p w14:paraId="4AD1F3D5" w14:textId="77777777" w:rsidR="00CA048D" w:rsidRPr="00CA048D" w:rsidRDefault="00CA048D">
            <w:pPr>
              <w:pStyle w:val="a3"/>
              <w:jc w:val="right"/>
              <w:rPr>
                <w:spacing w:val="2"/>
              </w:rPr>
            </w:pPr>
            <w:r w:rsidRPr="00CA048D">
              <w:rPr>
                <w:spacing w:val="2"/>
              </w:rPr>
              <w:t>347,63</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738414D5" w14:textId="77777777" w:rsidR="00CA048D" w:rsidRPr="00CA048D" w:rsidRDefault="00CA048D">
            <w:pPr>
              <w:pStyle w:val="a3"/>
              <w:jc w:val="right"/>
              <w:rPr>
                <w:spacing w:val="2"/>
              </w:rPr>
            </w:pPr>
            <w:r w:rsidRPr="00CA048D">
              <w:rPr>
                <w:spacing w:val="2"/>
              </w:rPr>
              <w:t>558,89</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2D202325" w14:textId="77777777" w:rsidR="00CA048D" w:rsidRPr="00CA048D" w:rsidRDefault="00CA048D">
            <w:pPr>
              <w:pStyle w:val="a3"/>
              <w:jc w:val="right"/>
              <w:rPr>
                <w:spacing w:val="2"/>
              </w:rPr>
            </w:pPr>
            <w:r w:rsidRPr="00CA048D">
              <w:rPr>
                <w:spacing w:val="2"/>
              </w:rPr>
              <w:t>711,10</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44F10E58" w14:textId="77777777" w:rsidR="00CA048D" w:rsidRPr="00CA048D" w:rsidRDefault="00CA048D">
            <w:pPr>
              <w:pStyle w:val="a3"/>
              <w:jc w:val="right"/>
              <w:rPr>
                <w:spacing w:val="2"/>
              </w:rPr>
            </w:pPr>
            <w:r w:rsidRPr="00CA048D">
              <w:rPr>
                <w:spacing w:val="2"/>
              </w:rPr>
              <w:t>643,13</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6EC01FE1" w14:textId="77777777" w:rsidR="00CA048D" w:rsidRPr="00CA048D" w:rsidRDefault="00CA048D">
            <w:pPr>
              <w:pStyle w:val="a3"/>
              <w:jc w:val="right"/>
              <w:rPr>
                <w:spacing w:val="2"/>
              </w:rPr>
            </w:pPr>
            <w:r w:rsidRPr="00CA048D">
              <w:rPr>
                <w:spacing w:val="2"/>
              </w:rPr>
              <w:t>558,91</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5B93F9BE" w14:textId="77777777" w:rsidR="00CA048D" w:rsidRPr="00CA048D" w:rsidRDefault="00CA048D">
            <w:pPr>
              <w:pStyle w:val="a3"/>
              <w:jc w:val="right"/>
              <w:rPr>
                <w:spacing w:val="2"/>
              </w:rPr>
            </w:pPr>
            <w:r w:rsidRPr="00CA048D">
              <w:rPr>
                <w:spacing w:val="2"/>
              </w:rPr>
              <w:t>502,81</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56E0C35E" w14:textId="77777777" w:rsidR="00CA048D" w:rsidRPr="00CA048D" w:rsidRDefault="00CA048D">
            <w:pPr>
              <w:pStyle w:val="a3"/>
              <w:jc w:val="right"/>
              <w:rPr>
                <w:spacing w:val="2"/>
              </w:rPr>
            </w:pPr>
            <w:r w:rsidRPr="00CA048D">
              <w:rPr>
                <w:spacing w:val="2"/>
              </w:rPr>
              <w:t>3726,36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07B3C2B8" w14:textId="77777777" w:rsidR="00CA048D" w:rsidRPr="00CA048D" w:rsidRDefault="00CA048D">
            <w:pPr>
              <w:pStyle w:val="a3"/>
              <w:jc w:val="right"/>
              <w:rPr>
                <w:spacing w:val="2"/>
              </w:rPr>
            </w:pPr>
            <w:r w:rsidRPr="00CA048D">
              <w:rPr>
                <w:spacing w:val="2"/>
              </w:rPr>
              <w:t>308,60</w:t>
            </w:r>
          </w:p>
        </w:tc>
        <w:tc>
          <w:tcPr>
            <w:tcW w:w="294" w:type="pct"/>
            <w:tcBorders>
              <w:top w:val="single" w:sz="2" w:space="0" w:color="auto"/>
              <w:left w:val="single" w:sz="2" w:space="0" w:color="auto"/>
              <w:bottom w:val="single" w:sz="6" w:space="0" w:color="B2B5BD"/>
              <w:right w:val="nil"/>
            </w:tcBorders>
            <w:vAlign w:val="center"/>
            <w:hideMark/>
          </w:tcPr>
          <w:p w14:paraId="1641D0F5" w14:textId="77777777" w:rsidR="00CA048D" w:rsidRPr="00CA048D" w:rsidRDefault="00CA048D">
            <w:pPr>
              <w:pStyle w:val="a3"/>
              <w:jc w:val="right"/>
              <w:rPr>
                <w:spacing w:val="2"/>
              </w:rPr>
            </w:pPr>
            <w:r w:rsidRPr="00CA048D">
              <w:rPr>
                <w:spacing w:val="2"/>
              </w:rPr>
              <w:t>4034,96</w:t>
            </w:r>
          </w:p>
        </w:tc>
      </w:tr>
      <w:tr w:rsidR="00CA048D" w:rsidRPr="00CA048D" w14:paraId="5C1CEB72" w14:textId="77777777" w:rsidTr="00C62AE9">
        <w:trPr>
          <w:tblCellSpacing w:w="0" w:type="dxa"/>
        </w:trPr>
        <w:tc>
          <w:tcPr>
            <w:tcW w:w="2115" w:type="pct"/>
            <w:tcBorders>
              <w:top w:val="single" w:sz="2" w:space="0" w:color="auto"/>
              <w:left w:val="single" w:sz="2" w:space="0" w:color="auto"/>
              <w:bottom w:val="single" w:sz="6" w:space="0" w:color="B2B5BD"/>
              <w:right w:val="single" w:sz="6" w:space="0" w:color="B2B5BD"/>
            </w:tcBorders>
            <w:vAlign w:val="center"/>
            <w:hideMark/>
          </w:tcPr>
          <w:p w14:paraId="12AEEAFD" w14:textId="77777777" w:rsidR="00CA048D" w:rsidRPr="00CA048D" w:rsidRDefault="00CA048D">
            <w:pPr>
              <w:pStyle w:val="a3"/>
              <w:rPr>
                <w:spacing w:val="2"/>
              </w:rPr>
            </w:pPr>
            <w:r w:rsidRPr="00CA048D">
              <w:rPr>
                <w:spacing w:val="2"/>
              </w:rPr>
              <w:t> </w:t>
            </w:r>
          </w:p>
        </w:tc>
        <w:tc>
          <w:tcPr>
            <w:tcW w:w="162" w:type="pct"/>
            <w:tcBorders>
              <w:top w:val="single" w:sz="2" w:space="0" w:color="auto"/>
              <w:left w:val="single" w:sz="2" w:space="0" w:color="auto"/>
              <w:bottom w:val="single" w:sz="6" w:space="0" w:color="B2B5BD"/>
              <w:right w:val="single" w:sz="6" w:space="0" w:color="B2B5BD"/>
            </w:tcBorders>
            <w:vAlign w:val="center"/>
            <w:hideMark/>
          </w:tcPr>
          <w:p w14:paraId="5B799A4A" w14:textId="77777777" w:rsidR="00CA048D" w:rsidRPr="00CA048D" w:rsidRDefault="00CA048D">
            <w:pPr>
              <w:pStyle w:val="a3"/>
              <w:rPr>
                <w:spacing w:val="2"/>
              </w:rPr>
            </w:pPr>
            <w:r w:rsidRPr="00CA048D">
              <w:rPr>
                <w:spacing w:val="2"/>
              </w:rPr>
              <w:t>26-25</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6320F36E" w14:textId="77777777" w:rsidR="00CA048D" w:rsidRPr="00CA048D" w:rsidRDefault="00CA048D">
            <w:pPr>
              <w:pStyle w:val="a3"/>
              <w:jc w:val="right"/>
              <w:rPr>
                <w:spacing w:val="2"/>
              </w:rPr>
            </w:pPr>
            <w:r w:rsidRPr="00CA048D">
              <w:rPr>
                <w:spacing w:val="2"/>
              </w:rPr>
              <w:t>-94,86</w:t>
            </w:r>
          </w:p>
        </w:tc>
        <w:tc>
          <w:tcPr>
            <w:tcW w:w="276" w:type="pct"/>
            <w:tcBorders>
              <w:top w:val="single" w:sz="2" w:space="0" w:color="auto"/>
              <w:left w:val="single" w:sz="2" w:space="0" w:color="auto"/>
              <w:bottom w:val="single" w:sz="6" w:space="0" w:color="B2B5BD"/>
              <w:right w:val="single" w:sz="6" w:space="0" w:color="B2B5BD"/>
            </w:tcBorders>
            <w:vAlign w:val="center"/>
            <w:hideMark/>
          </w:tcPr>
          <w:p w14:paraId="0227A80B" w14:textId="77777777" w:rsidR="00CA048D" w:rsidRPr="00CA048D" w:rsidRDefault="00CA048D">
            <w:pPr>
              <w:pStyle w:val="a3"/>
              <w:jc w:val="right"/>
              <w:rPr>
                <w:spacing w:val="2"/>
              </w:rPr>
            </w:pPr>
            <w:r w:rsidRPr="00CA048D">
              <w:rPr>
                <w:spacing w:val="2"/>
              </w:rPr>
              <w:t>-99,18</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466662BF" w14:textId="77777777" w:rsidR="00CA048D" w:rsidRPr="00CA048D" w:rsidRDefault="00CA048D">
            <w:pPr>
              <w:pStyle w:val="a3"/>
              <w:jc w:val="right"/>
              <w:rPr>
                <w:spacing w:val="2"/>
              </w:rPr>
            </w:pPr>
            <w:r w:rsidRPr="00CA048D">
              <w:rPr>
                <w:spacing w:val="2"/>
              </w:rPr>
              <w:t>63,59</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60E70E6E" w14:textId="77777777" w:rsidR="00CA048D" w:rsidRPr="00CA048D" w:rsidRDefault="00CA048D">
            <w:pPr>
              <w:pStyle w:val="a3"/>
              <w:jc w:val="right"/>
              <w:rPr>
                <w:spacing w:val="2"/>
              </w:rPr>
            </w:pPr>
            <w:r w:rsidRPr="00CA048D">
              <w:rPr>
                <w:spacing w:val="2"/>
              </w:rPr>
              <w:t>125,56</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1B218906" w14:textId="77777777" w:rsidR="00CA048D" w:rsidRPr="00CA048D" w:rsidRDefault="00CA048D">
            <w:pPr>
              <w:pStyle w:val="a3"/>
              <w:jc w:val="right"/>
              <w:rPr>
                <w:spacing w:val="2"/>
              </w:rPr>
            </w:pPr>
            <w:r w:rsidRPr="00CA048D">
              <w:rPr>
                <w:spacing w:val="2"/>
              </w:rPr>
              <w:t>-21,16</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709276B4" w14:textId="77777777" w:rsidR="00CA048D" w:rsidRPr="00CA048D" w:rsidRDefault="00CA048D">
            <w:pPr>
              <w:pStyle w:val="a3"/>
              <w:jc w:val="right"/>
              <w:rPr>
                <w:spacing w:val="2"/>
              </w:rPr>
            </w:pPr>
            <w:r w:rsidRPr="00CA048D">
              <w:rPr>
                <w:spacing w:val="2"/>
              </w:rPr>
              <w:t>-203,29</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3DE0DB31" w14:textId="77777777" w:rsidR="00CA048D" w:rsidRPr="00CA048D" w:rsidRDefault="00CA048D">
            <w:pPr>
              <w:pStyle w:val="a3"/>
              <w:jc w:val="right"/>
              <w:rPr>
                <w:spacing w:val="2"/>
              </w:rPr>
            </w:pPr>
            <w:r w:rsidRPr="00CA048D">
              <w:rPr>
                <w:spacing w:val="2"/>
              </w:rPr>
              <w:t>-93,56</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645ADC1" w14:textId="77777777" w:rsidR="00CA048D" w:rsidRPr="00CA048D" w:rsidRDefault="00CA048D">
            <w:pPr>
              <w:pStyle w:val="a3"/>
              <w:jc w:val="right"/>
              <w:rPr>
                <w:spacing w:val="2"/>
              </w:rPr>
            </w:pPr>
            <w:r w:rsidRPr="00CA048D">
              <w:rPr>
                <w:spacing w:val="2"/>
              </w:rPr>
              <w:t>-322,58</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6A27C5D6" w14:textId="77777777" w:rsidR="00CA048D" w:rsidRPr="00CA048D" w:rsidRDefault="00CA048D">
            <w:pPr>
              <w:pStyle w:val="a3"/>
              <w:jc w:val="right"/>
              <w:rPr>
                <w:spacing w:val="2"/>
              </w:rPr>
            </w:pPr>
            <w:r w:rsidRPr="00CA048D">
              <w:rPr>
                <w:spacing w:val="2"/>
              </w:rPr>
              <w:t>-489,87</w:t>
            </w:r>
          </w:p>
        </w:tc>
        <w:tc>
          <w:tcPr>
            <w:tcW w:w="294" w:type="pct"/>
            <w:tcBorders>
              <w:top w:val="single" w:sz="2" w:space="0" w:color="auto"/>
              <w:left w:val="single" w:sz="2" w:space="0" w:color="auto"/>
              <w:bottom w:val="single" w:sz="6" w:space="0" w:color="B2B5BD"/>
              <w:right w:val="nil"/>
            </w:tcBorders>
            <w:vAlign w:val="center"/>
            <w:hideMark/>
          </w:tcPr>
          <w:p w14:paraId="12DDA558" w14:textId="77777777" w:rsidR="00CA048D" w:rsidRPr="00CA048D" w:rsidRDefault="00CA048D">
            <w:pPr>
              <w:pStyle w:val="a3"/>
              <w:jc w:val="right"/>
              <w:rPr>
                <w:spacing w:val="2"/>
              </w:rPr>
            </w:pPr>
            <w:r w:rsidRPr="00CA048D">
              <w:rPr>
                <w:spacing w:val="2"/>
              </w:rPr>
              <w:t>-812,44</w:t>
            </w:r>
          </w:p>
        </w:tc>
      </w:tr>
      <w:tr w:rsidR="00CA048D" w:rsidRPr="00CA048D" w14:paraId="1EAB19E7" w14:textId="77777777" w:rsidTr="00C62AE9">
        <w:trPr>
          <w:tblCellSpacing w:w="0" w:type="dxa"/>
        </w:trPr>
        <w:tc>
          <w:tcPr>
            <w:tcW w:w="2115" w:type="pct"/>
            <w:tcBorders>
              <w:top w:val="single" w:sz="2" w:space="0" w:color="auto"/>
              <w:left w:val="single" w:sz="2" w:space="0" w:color="auto"/>
              <w:bottom w:val="single" w:sz="6" w:space="0" w:color="B2B5BD"/>
              <w:right w:val="single" w:sz="6" w:space="0" w:color="B2B5BD"/>
            </w:tcBorders>
            <w:vAlign w:val="center"/>
            <w:hideMark/>
          </w:tcPr>
          <w:p w14:paraId="5C816362" w14:textId="77777777" w:rsidR="00CA048D" w:rsidRPr="00CA048D" w:rsidRDefault="00CA048D">
            <w:pPr>
              <w:pStyle w:val="a3"/>
              <w:rPr>
                <w:spacing w:val="2"/>
              </w:rPr>
            </w:pPr>
            <w:r w:rsidRPr="00CA048D">
              <w:rPr>
                <w:spacing w:val="2"/>
              </w:rPr>
              <w:t> </w:t>
            </w:r>
          </w:p>
        </w:tc>
        <w:tc>
          <w:tcPr>
            <w:tcW w:w="162" w:type="pct"/>
            <w:tcBorders>
              <w:top w:val="single" w:sz="2" w:space="0" w:color="auto"/>
              <w:left w:val="single" w:sz="2" w:space="0" w:color="auto"/>
              <w:bottom w:val="single" w:sz="6" w:space="0" w:color="B2B5BD"/>
              <w:right w:val="single" w:sz="6" w:space="0" w:color="B2B5BD"/>
            </w:tcBorders>
            <w:vAlign w:val="center"/>
            <w:hideMark/>
          </w:tcPr>
          <w:p w14:paraId="6ACE80D0" w14:textId="77777777" w:rsidR="00CA048D" w:rsidRPr="00CA048D" w:rsidRDefault="00CA048D">
            <w:pPr>
              <w:pStyle w:val="a3"/>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0F30A014" w14:textId="77777777" w:rsidR="00CA048D" w:rsidRPr="00CA048D" w:rsidRDefault="00CA048D">
            <w:pPr>
              <w:pStyle w:val="a3"/>
              <w:jc w:val="right"/>
              <w:rPr>
                <w:spacing w:val="2"/>
              </w:rPr>
            </w:pPr>
            <w:r w:rsidRPr="00CA048D">
              <w:rPr>
                <w:spacing w:val="2"/>
              </w:rPr>
              <w:t> </w:t>
            </w:r>
          </w:p>
        </w:tc>
        <w:tc>
          <w:tcPr>
            <w:tcW w:w="276" w:type="pct"/>
            <w:tcBorders>
              <w:top w:val="single" w:sz="2" w:space="0" w:color="auto"/>
              <w:left w:val="single" w:sz="2" w:space="0" w:color="auto"/>
              <w:bottom w:val="single" w:sz="6" w:space="0" w:color="B2B5BD"/>
              <w:right w:val="single" w:sz="6" w:space="0" w:color="B2B5BD"/>
            </w:tcBorders>
            <w:vAlign w:val="center"/>
            <w:hideMark/>
          </w:tcPr>
          <w:p w14:paraId="5779E420" w14:textId="77777777" w:rsidR="00CA048D" w:rsidRPr="00CA048D" w:rsidRDefault="00CA048D">
            <w:pPr>
              <w:pStyle w:val="a3"/>
              <w:jc w:val="right"/>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7A3176B0" w14:textId="77777777" w:rsidR="00CA048D" w:rsidRPr="00CA048D" w:rsidRDefault="00CA048D">
            <w:pPr>
              <w:pStyle w:val="a3"/>
              <w:jc w:val="right"/>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56A340B0" w14:textId="77777777" w:rsidR="00CA048D" w:rsidRPr="00CA048D" w:rsidRDefault="00CA048D">
            <w:pPr>
              <w:pStyle w:val="a3"/>
              <w:jc w:val="right"/>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4FF5786D" w14:textId="77777777" w:rsidR="00CA048D" w:rsidRPr="00CA048D" w:rsidRDefault="00CA048D">
            <w:pPr>
              <w:pStyle w:val="a3"/>
              <w:jc w:val="right"/>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1719DB4C" w14:textId="77777777" w:rsidR="00CA048D" w:rsidRPr="00CA048D" w:rsidRDefault="00CA048D">
            <w:pPr>
              <w:pStyle w:val="a3"/>
              <w:jc w:val="right"/>
              <w:rPr>
                <w:spacing w:val="2"/>
              </w:rPr>
            </w:pPr>
            <w:r w:rsidRPr="00CA048D">
              <w:rPr>
                <w:spacing w:val="2"/>
              </w:rPr>
              <w:t> </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55FEA316" w14:textId="77777777" w:rsidR="00CA048D" w:rsidRPr="00CA048D" w:rsidRDefault="00CA048D">
            <w:pPr>
              <w:pStyle w:val="a3"/>
              <w:jc w:val="right"/>
              <w:rPr>
                <w:spacing w:val="2"/>
              </w:rPr>
            </w:pPr>
            <w:r w:rsidRPr="00CA048D">
              <w:rPr>
                <w:spacing w:val="2"/>
              </w:rPr>
              <w:t> </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4C370D7" w14:textId="77777777" w:rsidR="00CA048D" w:rsidRPr="00CA048D" w:rsidRDefault="00CA048D">
            <w:pPr>
              <w:pStyle w:val="a3"/>
              <w:jc w:val="right"/>
              <w:rPr>
                <w:spacing w:val="2"/>
              </w:rPr>
            </w:pPr>
            <w:r w:rsidRPr="00CA048D">
              <w:rPr>
                <w:spacing w:val="2"/>
              </w:rPr>
              <w:t> </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8CCA685" w14:textId="77777777" w:rsidR="00CA048D" w:rsidRPr="00CA048D" w:rsidRDefault="00CA048D">
            <w:pPr>
              <w:pStyle w:val="a3"/>
              <w:jc w:val="right"/>
              <w:rPr>
                <w:spacing w:val="2"/>
              </w:rPr>
            </w:pPr>
            <w:r w:rsidRPr="00CA048D">
              <w:rPr>
                <w:spacing w:val="2"/>
              </w:rPr>
              <w:t> </w:t>
            </w:r>
          </w:p>
        </w:tc>
        <w:tc>
          <w:tcPr>
            <w:tcW w:w="294" w:type="pct"/>
            <w:tcBorders>
              <w:top w:val="single" w:sz="2" w:space="0" w:color="auto"/>
              <w:left w:val="single" w:sz="2" w:space="0" w:color="auto"/>
              <w:bottom w:val="single" w:sz="6" w:space="0" w:color="B2B5BD"/>
              <w:right w:val="nil"/>
            </w:tcBorders>
            <w:vAlign w:val="center"/>
            <w:hideMark/>
          </w:tcPr>
          <w:p w14:paraId="5E1D21EB" w14:textId="77777777" w:rsidR="00CA048D" w:rsidRPr="00CA048D" w:rsidRDefault="00CA048D">
            <w:pPr>
              <w:pStyle w:val="a3"/>
              <w:jc w:val="right"/>
              <w:rPr>
                <w:spacing w:val="2"/>
              </w:rPr>
            </w:pPr>
            <w:r w:rsidRPr="00CA048D">
              <w:rPr>
                <w:spacing w:val="2"/>
              </w:rPr>
              <w:t> </w:t>
            </w:r>
          </w:p>
        </w:tc>
      </w:tr>
      <w:tr w:rsidR="00CA048D" w:rsidRPr="00CA048D" w14:paraId="5630CB95" w14:textId="77777777" w:rsidTr="00C62AE9">
        <w:trPr>
          <w:tblCellSpacing w:w="0" w:type="dxa"/>
        </w:trPr>
        <w:tc>
          <w:tcPr>
            <w:tcW w:w="2115" w:type="pct"/>
            <w:vMerge w:val="restart"/>
            <w:tcBorders>
              <w:top w:val="single" w:sz="2" w:space="0" w:color="auto"/>
              <w:left w:val="single" w:sz="2" w:space="0" w:color="auto"/>
              <w:bottom w:val="single" w:sz="6" w:space="0" w:color="B2B5BD"/>
              <w:right w:val="single" w:sz="6" w:space="0" w:color="B2B5BD"/>
            </w:tcBorders>
            <w:vAlign w:val="center"/>
            <w:hideMark/>
          </w:tcPr>
          <w:p w14:paraId="250D6B1E" w14:textId="77777777" w:rsidR="00CA048D" w:rsidRPr="00CA048D" w:rsidRDefault="00CA048D">
            <w:pPr>
              <w:pStyle w:val="a3"/>
              <w:rPr>
                <w:spacing w:val="2"/>
              </w:rPr>
            </w:pPr>
            <w:r w:rsidRPr="00CA048D">
              <w:rPr>
                <w:spacing w:val="2"/>
              </w:rPr>
              <w:t>        Ликероводочные изделия</w:t>
            </w:r>
          </w:p>
        </w:tc>
        <w:tc>
          <w:tcPr>
            <w:tcW w:w="162" w:type="pct"/>
            <w:tcBorders>
              <w:top w:val="single" w:sz="2" w:space="0" w:color="auto"/>
              <w:left w:val="single" w:sz="2" w:space="0" w:color="auto"/>
              <w:bottom w:val="single" w:sz="6" w:space="0" w:color="B2B5BD"/>
              <w:right w:val="single" w:sz="6" w:space="0" w:color="B2B5BD"/>
            </w:tcBorders>
            <w:vAlign w:val="center"/>
            <w:hideMark/>
          </w:tcPr>
          <w:p w14:paraId="0ED31A38" w14:textId="77777777" w:rsidR="00CA048D" w:rsidRPr="00CA048D" w:rsidRDefault="00CA048D">
            <w:pPr>
              <w:pStyle w:val="a3"/>
              <w:rPr>
                <w:spacing w:val="2"/>
              </w:rPr>
            </w:pPr>
            <w:r w:rsidRPr="00CA048D">
              <w:rPr>
                <w:spacing w:val="2"/>
              </w:rPr>
              <w:t>2025</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53A19249" w14:textId="77777777" w:rsidR="00CA048D" w:rsidRPr="00CA048D" w:rsidRDefault="00CA048D">
            <w:pPr>
              <w:pStyle w:val="a3"/>
              <w:jc w:val="right"/>
              <w:rPr>
                <w:spacing w:val="2"/>
              </w:rPr>
            </w:pPr>
            <w:r w:rsidRPr="00CA048D">
              <w:rPr>
                <w:spacing w:val="2"/>
              </w:rPr>
              <w:t>995,72</w:t>
            </w:r>
          </w:p>
        </w:tc>
        <w:tc>
          <w:tcPr>
            <w:tcW w:w="276" w:type="pct"/>
            <w:tcBorders>
              <w:top w:val="single" w:sz="2" w:space="0" w:color="auto"/>
              <w:left w:val="single" w:sz="2" w:space="0" w:color="auto"/>
              <w:bottom w:val="single" w:sz="6" w:space="0" w:color="B2B5BD"/>
              <w:right w:val="single" w:sz="6" w:space="0" w:color="B2B5BD"/>
            </w:tcBorders>
            <w:vAlign w:val="center"/>
            <w:hideMark/>
          </w:tcPr>
          <w:p w14:paraId="7875E058" w14:textId="77777777" w:rsidR="00CA048D" w:rsidRPr="00CA048D" w:rsidRDefault="00CA048D">
            <w:pPr>
              <w:pStyle w:val="a3"/>
              <w:jc w:val="right"/>
              <w:rPr>
                <w:spacing w:val="2"/>
              </w:rPr>
            </w:pPr>
            <w:r w:rsidRPr="00CA048D">
              <w:rPr>
                <w:spacing w:val="2"/>
              </w:rPr>
              <w:t>1145,56</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5D2C8A66" w14:textId="77777777" w:rsidR="00CA048D" w:rsidRPr="00CA048D" w:rsidRDefault="00CA048D">
            <w:pPr>
              <w:pStyle w:val="a3"/>
              <w:jc w:val="right"/>
              <w:rPr>
                <w:spacing w:val="2"/>
              </w:rPr>
            </w:pPr>
            <w:r w:rsidRPr="00CA048D">
              <w:rPr>
                <w:spacing w:val="2"/>
              </w:rPr>
              <w:t>1423,01</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10C663C4" w14:textId="77777777" w:rsidR="00CA048D" w:rsidRPr="00CA048D" w:rsidRDefault="00CA048D">
            <w:pPr>
              <w:pStyle w:val="a3"/>
              <w:jc w:val="right"/>
              <w:rPr>
                <w:spacing w:val="2"/>
              </w:rPr>
            </w:pPr>
            <w:r w:rsidRPr="00CA048D">
              <w:rPr>
                <w:spacing w:val="2"/>
              </w:rPr>
              <w:t>1540,14</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25EE2195" w14:textId="77777777" w:rsidR="00CA048D" w:rsidRPr="00CA048D" w:rsidRDefault="00CA048D">
            <w:pPr>
              <w:pStyle w:val="a3"/>
              <w:jc w:val="right"/>
              <w:rPr>
                <w:spacing w:val="2"/>
              </w:rPr>
            </w:pPr>
            <w:r w:rsidRPr="00CA048D">
              <w:rPr>
                <w:spacing w:val="2"/>
              </w:rPr>
              <w:t>1489,23</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3B8B20A1" w14:textId="77777777" w:rsidR="00CA048D" w:rsidRPr="00CA048D" w:rsidRDefault="00CA048D">
            <w:pPr>
              <w:pStyle w:val="a3"/>
              <w:jc w:val="right"/>
              <w:rPr>
                <w:spacing w:val="2"/>
              </w:rPr>
            </w:pPr>
            <w:r w:rsidRPr="00CA048D">
              <w:rPr>
                <w:spacing w:val="2"/>
              </w:rPr>
              <w:t>1455,83</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636F8F9C" w14:textId="77777777" w:rsidR="00CA048D" w:rsidRPr="00CA048D" w:rsidRDefault="00CA048D">
            <w:pPr>
              <w:pStyle w:val="a3"/>
              <w:jc w:val="right"/>
              <w:rPr>
                <w:spacing w:val="2"/>
              </w:rPr>
            </w:pPr>
            <w:r w:rsidRPr="00CA048D">
              <w:rPr>
                <w:spacing w:val="2"/>
              </w:rPr>
              <w:t>1641,52</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9E54CAE" w14:textId="77777777" w:rsidR="00CA048D" w:rsidRPr="00CA048D" w:rsidRDefault="00CA048D">
            <w:pPr>
              <w:pStyle w:val="a3"/>
              <w:jc w:val="right"/>
              <w:rPr>
                <w:spacing w:val="2"/>
              </w:rPr>
            </w:pPr>
            <w:r w:rsidRPr="00CA048D">
              <w:rPr>
                <w:spacing w:val="2"/>
              </w:rPr>
              <w:t>9690,99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7CBB9675" w14:textId="77777777" w:rsidR="00CA048D" w:rsidRPr="00CA048D" w:rsidRDefault="00CA048D">
            <w:pPr>
              <w:pStyle w:val="a3"/>
              <w:jc w:val="right"/>
              <w:rPr>
                <w:spacing w:val="2"/>
              </w:rPr>
            </w:pPr>
            <w:r w:rsidRPr="00CA048D">
              <w:rPr>
                <w:spacing w:val="2"/>
              </w:rPr>
              <w:t>1704,51</w:t>
            </w:r>
          </w:p>
        </w:tc>
        <w:tc>
          <w:tcPr>
            <w:tcW w:w="294" w:type="pct"/>
            <w:tcBorders>
              <w:top w:val="single" w:sz="2" w:space="0" w:color="auto"/>
              <w:left w:val="single" w:sz="2" w:space="0" w:color="auto"/>
              <w:bottom w:val="single" w:sz="6" w:space="0" w:color="B2B5BD"/>
              <w:right w:val="nil"/>
            </w:tcBorders>
            <w:vAlign w:val="center"/>
            <w:hideMark/>
          </w:tcPr>
          <w:p w14:paraId="4388123F" w14:textId="77777777" w:rsidR="00CA048D" w:rsidRPr="00CA048D" w:rsidRDefault="00CA048D">
            <w:pPr>
              <w:pStyle w:val="a3"/>
              <w:jc w:val="right"/>
              <w:rPr>
                <w:spacing w:val="2"/>
              </w:rPr>
            </w:pPr>
            <w:r w:rsidRPr="00CA048D">
              <w:rPr>
                <w:spacing w:val="2"/>
              </w:rPr>
              <w:t>11395,50</w:t>
            </w:r>
          </w:p>
        </w:tc>
      </w:tr>
      <w:tr w:rsidR="00CA048D" w:rsidRPr="00CA048D" w14:paraId="655574DC" w14:textId="77777777" w:rsidTr="00C62AE9">
        <w:trPr>
          <w:tblCellSpacing w:w="0" w:type="dxa"/>
        </w:trPr>
        <w:tc>
          <w:tcPr>
            <w:tcW w:w="2115" w:type="pct"/>
            <w:vMerge/>
            <w:tcBorders>
              <w:top w:val="single" w:sz="2" w:space="0" w:color="auto"/>
              <w:left w:val="single" w:sz="2" w:space="0" w:color="auto"/>
              <w:bottom w:val="single" w:sz="6" w:space="0" w:color="B2B5BD"/>
              <w:right w:val="single" w:sz="6" w:space="0" w:color="B2B5BD"/>
            </w:tcBorders>
            <w:vAlign w:val="center"/>
            <w:hideMark/>
          </w:tcPr>
          <w:p w14:paraId="28FF0506" w14:textId="77777777" w:rsidR="00CA048D" w:rsidRPr="00CA048D" w:rsidRDefault="00CA048D">
            <w:pPr>
              <w:rPr>
                <w:rFonts w:ascii="Times New Roman" w:hAnsi="Times New Roman" w:cs="Times New Roman"/>
                <w:spacing w:val="2"/>
                <w:sz w:val="24"/>
                <w:szCs w:val="24"/>
              </w:rPr>
            </w:pPr>
          </w:p>
        </w:tc>
        <w:tc>
          <w:tcPr>
            <w:tcW w:w="162" w:type="pct"/>
            <w:tcBorders>
              <w:top w:val="single" w:sz="2" w:space="0" w:color="auto"/>
              <w:left w:val="single" w:sz="2" w:space="0" w:color="auto"/>
              <w:bottom w:val="single" w:sz="6" w:space="0" w:color="B2B5BD"/>
              <w:right w:val="single" w:sz="6" w:space="0" w:color="B2B5BD"/>
            </w:tcBorders>
            <w:vAlign w:val="center"/>
            <w:hideMark/>
          </w:tcPr>
          <w:p w14:paraId="5A706E40" w14:textId="77777777" w:rsidR="00CA048D" w:rsidRPr="00CA048D" w:rsidRDefault="00CA048D">
            <w:pPr>
              <w:pStyle w:val="a3"/>
              <w:rPr>
                <w:spacing w:val="2"/>
              </w:rPr>
            </w:pPr>
            <w:r w:rsidRPr="00CA048D">
              <w:rPr>
                <w:spacing w:val="2"/>
              </w:rPr>
              <w:t>2026</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26427A7F" w14:textId="77777777" w:rsidR="00CA048D" w:rsidRPr="00CA048D" w:rsidRDefault="00CA048D">
            <w:pPr>
              <w:pStyle w:val="a3"/>
              <w:jc w:val="right"/>
              <w:rPr>
                <w:spacing w:val="2"/>
              </w:rPr>
            </w:pPr>
            <w:r w:rsidRPr="00CA048D">
              <w:rPr>
                <w:spacing w:val="2"/>
              </w:rPr>
              <w:t>976,38</w:t>
            </w:r>
          </w:p>
        </w:tc>
        <w:tc>
          <w:tcPr>
            <w:tcW w:w="276" w:type="pct"/>
            <w:tcBorders>
              <w:top w:val="single" w:sz="2" w:space="0" w:color="auto"/>
              <w:left w:val="single" w:sz="2" w:space="0" w:color="auto"/>
              <w:bottom w:val="single" w:sz="6" w:space="0" w:color="B2B5BD"/>
              <w:right w:val="single" w:sz="6" w:space="0" w:color="B2B5BD"/>
            </w:tcBorders>
            <w:vAlign w:val="center"/>
            <w:hideMark/>
          </w:tcPr>
          <w:p w14:paraId="5F622D88" w14:textId="77777777" w:rsidR="00CA048D" w:rsidRPr="00CA048D" w:rsidRDefault="00CA048D">
            <w:pPr>
              <w:pStyle w:val="a3"/>
              <w:jc w:val="right"/>
              <w:rPr>
                <w:spacing w:val="2"/>
              </w:rPr>
            </w:pPr>
            <w:r w:rsidRPr="00CA048D">
              <w:rPr>
                <w:spacing w:val="2"/>
              </w:rPr>
              <w:t>1255,30</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54799A9D" w14:textId="77777777" w:rsidR="00CA048D" w:rsidRPr="00CA048D" w:rsidRDefault="00CA048D">
            <w:pPr>
              <w:pStyle w:val="a3"/>
              <w:jc w:val="right"/>
              <w:rPr>
                <w:spacing w:val="2"/>
              </w:rPr>
            </w:pPr>
            <w:r w:rsidRPr="00CA048D">
              <w:rPr>
                <w:spacing w:val="2"/>
              </w:rPr>
              <w:t>1577,41</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582D5B91" w14:textId="77777777" w:rsidR="00CA048D" w:rsidRPr="00CA048D" w:rsidRDefault="00CA048D">
            <w:pPr>
              <w:pStyle w:val="a3"/>
              <w:jc w:val="right"/>
              <w:rPr>
                <w:spacing w:val="2"/>
              </w:rPr>
            </w:pPr>
            <w:r w:rsidRPr="00CA048D">
              <w:rPr>
                <w:spacing w:val="2"/>
              </w:rPr>
              <w:t>1798,48</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5F1E9E0B" w14:textId="77777777" w:rsidR="00CA048D" w:rsidRPr="00CA048D" w:rsidRDefault="00CA048D">
            <w:pPr>
              <w:pStyle w:val="a3"/>
              <w:jc w:val="right"/>
              <w:rPr>
                <w:spacing w:val="2"/>
              </w:rPr>
            </w:pPr>
            <w:r w:rsidRPr="00CA048D">
              <w:rPr>
                <w:spacing w:val="2"/>
              </w:rPr>
              <w:t>1642,61</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34A1FA11" w14:textId="77777777" w:rsidR="00CA048D" w:rsidRPr="00CA048D" w:rsidRDefault="00CA048D">
            <w:pPr>
              <w:pStyle w:val="a3"/>
              <w:jc w:val="right"/>
              <w:rPr>
                <w:spacing w:val="2"/>
              </w:rPr>
            </w:pPr>
            <w:r w:rsidRPr="00CA048D">
              <w:rPr>
                <w:spacing w:val="2"/>
              </w:rPr>
              <w:t>1585,61</w:t>
            </w:r>
          </w:p>
        </w:tc>
        <w:tc>
          <w:tcPr>
            <w:tcW w:w="260" w:type="pct"/>
            <w:tcBorders>
              <w:top w:val="single" w:sz="2" w:space="0" w:color="auto"/>
              <w:left w:val="single" w:sz="2" w:space="0" w:color="auto"/>
              <w:bottom w:val="single" w:sz="6" w:space="0" w:color="B2B5BD"/>
              <w:right w:val="single" w:sz="6" w:space="0" w:color="B2B5BD"/>
            </w:tcBorders>
            <w:vAlign w:val="center"/>
            <w:hideMark/>
          </w:tcPr>
          <w:p w14:paraId="4503317F" w14:textId="77777777" w:rsidR="00CA048D" w:rsidRPr="00CA048D" w:rsidRDefault="00CA048D">
            <w:pPr>
              <w:pStyle w:val="a3"/>
              <w:jc w:val="right"/>
              <w:rPr>
                <w:spacing w:val="2"/>
              </w:rPr>
            </w:pPr>
            <w:r w:rsidRPr="00CA048D">
              <w:rPr>
                <w:spacing w:val="2"/>
              </w:rPr>
              <w:t>1589,89</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268EAE61" w14:textId="77777777" w:rsidR="00CA048D" w:rsidRPr="00CA048D" w:rsidRDefault="00CA048D">
            <w:pPr>
              <w:pStyle w:val="a3"/>
              <w:jc w:val="right"/>
              <w:rPr>
                <w:spacing w:val="2"/>
              </w:rPr>
            </w:pPr>
            <w:r w:rsidRPr="00CA048D">
              <w:rPr>
                <w:spacing w:val="2"/>
              </w:rPr>
              <w:t>10437,27</w:t>
            </w:r>
          </w:p>
        </w:tc>
        <w:tc>
          <w:tcPr>
            <w:tcW w:w="298" w:type="pct"/>
            <w:tcBorders>
              <w:top w:val="single" w:sz="2" w:space="0" w:color="auto"/>
              <w:left w:val="single" w:sz="2" w:space="0" w:color="auto"/>
              <w:bottom w:val="single" w:sz="6" w:space="0" w:color="B2B5BD"/>
              <w:right w:val="single" w:sz="6" w:space="0" w:color="B2B5BD"/>
            </w:tcBorders>
            <w:vAlign w:val="center"/>
            <w:hideMark/>
          </w:tcPr>
          <w:p w14:paraId="4AC47F87" w14:textId="77777777" w:rsidR="00CA048D" w:rsidRPr="00CA048D" w:rsidRDefault="00CA048D">
            <w:pPr>
              <w:pStyle w:val="a3"/>
              <w:jc w:val="right"/>
              <w:rPr>
                <w:spacing w:val="2"/>
              </w:rPr>
            </w:pPr>
            <w:r w:rsidRPr="00CA048D">
              <w:rPr>
                <w:spacing w:val="2"/>
              </w:rPr>
              <w:t>973,47</w:t>
            </w:r>
          </w:p>
        </w:tc>
        <w:tc>
          <w:tcPr>
            <w:tcW w:w="294" w:type="pct"/>
            <w:tcBorders>
              <w:top w:val="single" w:sz="2" w:space="0" w:color="auto"/>
              <w:left w:val="single" w:sz="2" w:space="0" w:color="auto"/>
              <w:bottom w:val="single" w:sz="6" w:space="0" w:color="B2B5BD"/>
              <w:right w:val="nil"/>
            </w:tcBorders>
            <w:vAlign w:val="center"/>
            <w:hideMark/>
          </w:tcPr>
          <w:p w14:paraId="6F5D3209" w14:textId="77777777" w:rsidR="00CA048D" w:rsidRPr="00CA048D" w:rsidRDefault="00CA048D">
            <w:pPr>
              <w:pStyle w:val="a3"/>
              <w:jc w:val="right"/>
              <w:rPr>
                <w:spacing w:val="2"/>
              </w:rPr>
            </w:pPr>
            <w:r w:rsidRPr="00CA048D">
              <w:rPr>
                <w:spacing w:val="2"/>
              </w:rPr>
              <w:t>11410,75</w:t>
            </w:r>
          </w:p>
        </w:tc>
      </w:tr>
      <w:tr w:rsidR="00CA048D" w:rsidRPr="00CA048D" w14:paraId="5CE08730" w14:textId="77777777" w:rsidTr="00C62AE9">
        <w:trPr>
          <w:tblCellSpacing w:w="0" w:type="dxa"/>
        </w:trPr>
        <w:tc>
          <w:tcPr>
            <w:tcW w:w="2115" w:type="pct"/>
            <w:tcBorders>
              <w:top w:val="single" w:sz="2" w:space="0" w:color="auto"/>
              <w:left w:val="single" w:sz="2" w:space="0" w:color="auto"/>
              <w:bottom w:val="nil"/>
              <w:right w:val="single" w:sz="6" w:space="0" w:color="B2B5BD"/>
            </w:tcBorders>
            <w:vAlign w:val="center"/>
            <w:hideMark/>
          </w:tcPr>
          <w:p w14:paraId="1A7103DA" w14:textId="77777777" w:rsidR="00CA048D" w:rsidRPr="00CA048D" w:rsidRDefault="00CA048D">
            <w:pPr>
              <w:pStyle w:val="a3"/>
              <w:rPr>
                <w:spacing w:val="2"/>
              </w:rPr>
            </w:pPr>
            <w:r w:rsidRPr="00CA048D">
              <w:rPr>
                <w:spacing w:val="2"/>
              </w:rPr>
              <w:t> </w:t>
            </w:r>
          </w:p>
        </w:tc>
        <w:tc>
          <w:tcPr>
            <w:tcW w:w="162" w:type="pct"/>
            <w:tcBorders>
              <w:top w:val="single" w:sz="2" w:space="0" w:color="auto"/>
              <w:left w:val="single" w:sz="2" w:space="0" w:color="auto"/>
              <w:bottom w:val="nil"/>
              <w:right w:val="single" w:sz="6" w:space="0" w:color="B2B5BD"/>
            </w:tcBorders>
            <w:vAlign w:val="center"/>
            <w:hideMark/>
          </w:tcPr>
          <w:p w14:paraId="7CAD7332" w14:textId="77777777" w:rsidR="00CA048D" w:rsidRPr="00CA048D" w:rsidRDefault="00CA048D">
            <w:pPr>
              <w:pStyle w:val="a3"/>
              <w:rPr>
                <w:spacing w:val="2"/>
              </w:rPr>
            </w:pPr>
            <w:r w:rsidRPr="00CA048D">
              <w:rPr>
                <w:spacing w:val="2"/>
              </w:rPr>
              <w:t>26-25</w:t>
            </w:r>
          </w:p>
        </w:tc>
        <w:tc>
          <w:tcPr>
            <w:tcW w:w="260" w:type="pct"/>
            <w:tcBorders>
              <w:top w:val="single" w:sz="2" w:space="0" w:color="auto"/>
              <w:left w:val="single" w:sz="2" w:space="0" w:color="auto"/>
              <w:bottom w:val="nil"/>
              <w:right w:val="single" w:sz="6" w:space="0" w:color="B2B5BD"/>
            </w:tcBorders>
            <w:vAlign w:val="center"/>
            <w:hideMark/>
          </w:tcPr>
          <w:p w14:paraId="25293D6D" w14:textId="77777777" w:rsidR="00CA048D" w:rsidRPr="00CA048D" w:rsidRDefault="00CA048D">
            <w:pPr>
              <w:pStyle w:val="a3"/>
              <w:jc w:val="right"/>
              <w:rPr>
                <w:spacing w:val="2"/>
              </w:rPr>
            </w:pPr>
            <w:r w:rsidRPr="00CA048D">
              <w:rPr>
                <w:spacing w:val="2"/>
              </w:rPr>
              <w:t>-19,34</w:t>
            </w:r>
          </w:p>
        </w:tc>
        <w:tc>
          <w:tcPr>
            <w:tcW w:w="276" w:type="pct"/>
            <w:tcBorders>
              <w:top w:val="single" w:sz="2" w:space="0" w:color="auto"/>
              <w:left w:val="single" w:sz="2" w:space="0" w:color="auto"/>
              <w:bottom w:val="nil"/>
              <w:right w:val="single" w:sz="6" w:space="0" w:color="B2B5BD"/>
            </w:tcBorders>
            <w:vAlign w:val="center"/>
            <w:hideMark/>
          </w:tcPr>
          <w:p w14:paraId="3A26469B" w14:textId="77777777" w:rsidR="00CA048D" w:rsidRPr="00CA048D" w:rsidRDefault="00CA048D">
            <w:pPr>
              <w:pStyle w:val="a3"/>
              <w:jc w:val="right"/>
              <w:rPr>
                <w:spacing w:val="2"/>
              </w:rPr>
            </w:pPr>
            <w:r w:rsidRPr="00CA048D">
              <w:rPr>
                <w:spacing w:val="2"/>
              </w:rPr>
              <w:t>109,75</w:t>
            </w:r>
          </w:p>
        </w:tc>
        <w:tc>
          <w:tcPr>
            <w:tcW w:w="260" w:type="pct"/>
            <w:tcBorders>
              <w:top w:val="single" w:sz="2" w:space="0" w:color="auto"/>
              <w:left w:val="single" w:sz="2" w:space="0" w:color="auto"/>
              <w:bottom w:val="nil"/>
              <w:right w:val="single" w:sz="6" w:space="0" w:color="B2B5BD"/>
            </w:tcBorders>
            <w:vAlign w:val="center"/>
            <w:hideMark/>
          </w:tcPr>
          <w:p w14:paraId="696F7123" w14:textId="77777777" w:rsidR="00CA048D" w:rsidRPr="00CA048D" w:rsidRDefault="00CA048D">
            <w:pPr>
              <w:pStyle w:val="a3"/>
              <w:jc w:val="right"/>
              <w:rPr>
                <w:spacing w:val="2"/>
              </w:rPr>
            </w:pPr>
            <w:r w:rsidRPr="00CA048D">
              <w:rPr>
                <w:spacing w:val="2"/>
              </w:rPr>
              <w:t>154,40</w:t>
            </w:r>
          </w:p>
        </w:tc>
        <w:tc>
          <w:tcPr>
            <w:tcW w:w="260" w:type="pct"/>
            <w:tcBorders>
              <w:top w:val="single" w:sz="2" w:space="0" w:color="auto"/>
              <w:left w:val="single" w:sz="2" w:space="0" w:color="auto"/>
              <w:bottom w:val="nil"/>
              <w:right w:val="single" w:sz="6" w:space="0" w:color="B2B5BD"/>
            </w:tcBorders>
            <w:vAlign w:val="center"/>
            <w:hideMark/>
          </w:tcPr>
          <w:p w14:paraId="73543AD5" w14:textId="77777777" w:rsidR="00CA048D" w:rsidRPr="00CA048D" w:rsidRDefault="00CA048D">
            <w:pPr>
              <w:pStyle w:val="a3"/>
              <w:jc w:val="right"/>
              <w:rPr>
                <w:spacing w:val="2"/>
              </w:rPr>
            </w:pPr>
            <w:r w:rsidRPr="00CA048D">
              <w:rPr>
                <w:spacing w:val="2"/>
              </w:rPr>
              <w:t>258,35</w:t>
            </w:r>
          </w:p>
        </w:tc>
        <w:tc>
          <w:tcPr>
            <w:tcW w:w="260" w:type="pct"/>
            <w:tcBorders>
              <w:top w:val="single" w:sz="2" w:space="0" w:color="auto"/>
              <w:left w:val="single" w:sz="2" w:space="0" w:color="auto"/>
              <w:bottom w:val="nil"/>
              <w:right w:val="single" w:sz="6" w:space="0" w:color="B2B5BD"/>
            </w:tcBorders>
            <w:vAlign w:val="center"/>
            <w:hideMark/>
          </w:tcPr>
          <w:p w14:paraId="0161E589" w14:textId="77777777" w:rsidR="00CA048D" w:rsidRPr="00CA048D" w:rsidRDefault="00CA048D">
            <w:pPr>
              <w:pStyle w:val="a3"/>
              <w:jc w:val="right"/>
              <w:rPr>
                <w:spacing w:val="2"/>
              </w:rPr>
            </w:pPr>
            <w:r w:rsidRPr="00CA048D">
              <w:rPr>
                <w:spacing w:val="2"/>
              </w:rPr>
              <w:t>153,38</w:t>
            </w:r>
          </w:p>
        </w:tc>
        <w:tc>
          <w:tcPr>
            <w:tcW w:w="260" w:type="pct"/>
            <w:tcBorders>
              <w:top w:val="single" w:sz="2" w:space="0" w:color="auto"/>
              <w:left w:val="single" w:sz="2" w:space="0" w:color="auto"/>
              <w:bottom w:val="nil"/>
              <w:right w:val="single" w:sz="6" w:space="0" w:color="B2B5BD"/>
            </w:tcBorders>
            <w:vAlign w:val="center"/>
            <w:hideMark/>
          </w:tcPr>
          <w:p w14:paraId="23AF5877" w14:textId="77777777" w:rsidR="00CA048D" w:rsidRPr="00CA048D" w:rsidRDefault="00CA048D">
            <w:pPr>
              <w:pStyle w:val="a3"/>
              <w:jc w:val="right"/>
              <w:rPr>
                <w:spacing w:val="2"/>
              </w:rPr>
            </w:pPr>
            <w:r w:rsidRPr="00CA048D">
              <w:rPr>
                <w:spacing w:val="2"/>
              </w:rPr>
              <w:t>129,78</w:t>
            </w:r>
          </w:p>
        </w:tc>
        <w:tc>
          <w:tcPr>
            <w:tcW w:w="260" w:type="pct"/>
            <w:tcBorders>
              <w:top w:val="single" w:sz="2" w:space="0" w:color="auto"/>
              <w:left w:val="single" w:sz="2" w:space="0" w:color="auto"/>
              <w:bottom w:val="nil"/>
              <w:right w:val="single" w:sz="6" w:space="0" w:color="B2B5BD"/>
            </w:tcBorders>
            <w:vAlign w:val="center"/>
            <w:hideMark/>
          </w:tcPr>
          <w:p w14:paraId="18E1A0B4" w14:textId="77777777" w:rsidR="00CA048D" w:rsidRPr="00CA048D" w:rsidRDefault="00CA048D">
            <w:pPr>
              <w:pStyle w:val="a3"/>
              <w:jc w:val="right"/>
              <w:rPr>
                <w:spacing w:val="2"/>
              </w:rPr>
            </w:pPr>
            <w:r w:rsidRPr="00CA048D">
              <w:rPr>
                <w:spacing w:val="2"/>
              </w:rPr>
              <w:t>-51,62</w:t>
            </w:r>
          </w:p>
        </w:tc>
        <w:tc>
          <w:tcPr>
            <w:tcW w:w="298" w:type="pct"/>
            <w:tcBorders>
              <w:top w:val="single" w:sz="2" w:space="0" w:color="auto"/>
              <w:left w:val="single" w:sz="2" w:space="0" w:color="auto"/>
              <w:bottom w:val="nil"/>
              <w:right w:val="single" w:sz="6" w:space="0" w:color="B2B5BD"/>
            </w:tcBorders>
            <w:vAlign w:val="center"/>
            <w:hideMark/>
          </w:tcPr>
          <w:p w14:paraId="22DEE5B5" w14:textId="77777777" w:rsidR="00CA048D" w:rsidRPr="00CA048D" w:rsidRDefault="00CA048D">
            <w:pPr>
              <w:pStyle w:val="a3"/>
              <w:jc w:val="right"/>
              <w:rPr>
                <w:spacing w:val="2"/>
              </w:rPr>
            </w:pPr>
            <w:r w:rsidRPr="00CA048D">
              <w:rPr>
                <w:spacing w:val="2"/>
              </w:rPr>
              <w:t>746,28</w:t>
            </w:r>
          </w:p>
        </w:tc>
        <w:tc>
          <w:tcPr>
            <w:tcW w:w="298" w:type="pct"/>
            <w:tcBorders>
              <w:top w:val="single" w:sz="2" w:space="0" w:color="auto"/>
              <w:left w:val="single" w:sz="2" w:space="0" w:color="auto"/>
              <w:bottom w:val="nil"/>
              <w:right w:val="single" w:sz="6" w:space="0" w:color="B2B5BD"/>
            </w:tcBorders>
            <w:vAlign w:val="center"/>
            <w:hideMark/>
          </w:tcPr>
          <w:p w14:paraId="5C1F1773" w14:textId="77777777" w:rsidR="00CA048D" w:rsidRPr="00CA048D" w:rsidRDefault="00CA048D">
            <w:pPr>
              <w:pStyle w:val="a3"/>
              <w:jc w:val="right"/>
              <w:rPr>
                <w:spacing w:val="2"/>
              </w:rPr>
            </w:pPr>
            <w:r w:rsidRPr="00CA048D">
              <w:rPr>
                <w:spacing w:val="2"/>
              </w:rPr>
              <w:t>-731,04</w:t>
            </w:r>
          </w:p>
        </w:tc>
        <w:tc>
          <w:tcPr>
            <w:tcW w:w="294" w:type="pct"/>
            <w:tcBorders>
              <w:top w:val="single" w:sz="2" w:space="0" w:color="auto"/>
              <w:left w:val="single" w:sz="2" w:space="0" w:color="auto"/>
              <w:bottom w:val="nil"/>
              <w:right w:val="nil"/>
            </w:tcBorders>
            <w:vAlign w:val="center"/>
            <w:hideMark/>
          </w:tcPr>
          <w:p w14:paraId="2FD36BEF" w14:textId="77777777" w:rsidR="00CA048D" w:rsidRPr="00CA048D" w:rsidRDefault="00CA048D">
            <w:pPr>
              <w:pStyle w:val="a3"/>
              <w:jc w:val="right"/>
              <w:rPr>
                <w:spacing w:val="2"/>
              </w:rPr>
            </w:pPr>
            <w:r w:rsidRPr="00CA048D">
              <w:rPr>
                <w:spacing w:val="2"/>
              </w:rPr>
              <w:t>15,24</w:t>
            </w:r>
          </w:p>
        </w:tc>
      </w:tr>
    </w:tbl>
    <w:p w14:paraId="2CAF34B3"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w:t>
      </w:r>
    </w:p>
    <w:p w14:paraId="1464653B" w14:textId="744CE3D1" w:rsidR="00CA048D" w:rsidRPr="00CA048D" w:rsidRDefault="00CA048D" w:rsidP="00CA048D">
      <w:pPr>
        <w:pStyle w:val="a3"/>
        <w:spacing w:before="0" w:beforeAutospacing="0" w:after="360" w:afterAutospacing="0"/>
        <w:rPr>
          <w:color w:val="212529"/>
          <w:spacing w:val="2"/>
        </w:rPr>
      </w:pPr>
      <w:r w:rsidRPr="00CA048D">
        <w:rPr>
          <w:color w:val="212529"/>
          <w:spacing w:val="2"/>
        </w:rPr>
        <w:t>   Можно попробовать зайти с другой стороны, если смириться с этими цифрами спада... Беру только водку. Если спад водки произошел по коммерческим причинам, то попытаюсь оправдать производителей)))</w:t>
      </w:r>
    </w:p>
    <w:p w14:paraId="6A8C554F" w14:textId="77777777" w:rsidR="00CA048D" w:rsidRPr="00CA048D" w:rsidRDefault="00CA048D" w:rsidP="00CA048D">
      <w:pPr>
        <w:pStyle w:val="a3"/>
        <w:spacing w:before="0" w:beforeAutospacing="0" w:after="360" w:afterAutospacing="0"/>
        <w:rPr>
          <w:color w:val="212529"/>
          <w:spacing w:val="2"/>
        </w:rPr>
      </w:pPr>
      <w:proofErr w:type="gramStart"/>
      <w:r w:rsidRPr="00CA048D">
        <w:rPr>
          <w:color w:val="212529"/>
          <w:spacing w:val="2"/>
        </w:rPr>
        <w:t>Ситуация</w:t>
      </w:r>
      <w:proofErr w:type="gramEnd"/>
      <w:r w:rsidRPr="00CA048D">
        <w:rPr>
          <w:color w:val="212529"/>
          <w:spacing w:val="2"/>
        </w:rPr>
        <w:t xml:space="preserve"> запутанная... Таблица ниже. Если взять производство водки по годам: 2023, 2024, 2025. Выкинуть из этих объемов примерно по 2,5 млн дал водочного экспорта – получим годовые поставки водки на внутренний рынок. В таблице есть.</w:t>
      </w:r>
    </w:p>
    <w:p w14:paraId="4D3FD4C0" w14:textId="3A551D53"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Есть годовые объемы продаж водки в магазинах и </w:t>
      </w:r>
      <w:proofErr w:type="spellStart"/>
      <w:r w:rsidRPr="00CA048D">
        <w:rPr>
          <w:color w:val="212529"/>
          <w:spacing w:val="2"/>
        </w:rPr>
        <w:t>Хореке</w:t>
      </w:r>
      <w:proofErr w:type="spellEnd"/>
      <w:r w:rsidRPr="00CA048D">
        <w:rPr>
          <w:color w:val="212529"/>
          <w:spacing w:val="2"/>
        </w:rPr>
        <w:t xml:space="preserve"> по годам. Выкинем примерно по 2 млн дал импортной водки в год – грубо. Точные данные есть в </w:t>
      </w:r>
      <w:proofErr w:type="spellStart"/>
      <w:r w:rsidRPr="00CA048D">
        <w:rPr>
          <w:color w:val="212529"/>
          <w:spacing w:val="2"/>
        </w:rPr>
        <w:t>РАРе</w:t>
      </w:r>
      <w:proofErr w:type="spellEnd"/>
      <w:r w:rsidRPr="00CA048D">
        <w:rPr>
          <w:color w:val="212529"/>
          <w:spacing w:val="2"/>
        </w:rPr>
        <w:t>. Кстати, они могли у себя в Аналитическом управлении ситуацию внимательно и точно посмотреть... Получаем примерные продажи российской водки в 2023 – 2025 по годам – в таблице.</w:t>
      </w:r>
    </w:p>
    <w:p w14:paraId="19892903" w14:textId="6E52DEAD" w:rsidR="00CA048D" w:rsidRPr="00CA048D" w:rsidRDefault="00CA048D" w:rsidP="00CA048D">
      <w:pPr>
        <w:pStyle w:val="a3"/>
        <w:spacing w:before="0" w:beforeAutospacing="0" w:after="360" w:afterAutospacing="0"/>
        <w:rPr>
          <w:color w:val="212529"/>
          <w:spacing w:val="2"/>
        </w:rPr>
      </w:pPr>
      <w:r w:rsidRPr="00CA048D">
        <w:rPr>
          <w:color w:val="212529"/>
          <w:spacing w:val="2"/>
        </w:rPr>
        <w:t> А теперь сравним примерные объемы поставок на внутренний рынок и продажи нашей родной российской водки:</w:t>
      </w:r>
    </w:p>
    <w:p w14:paraId="3DF720FF"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- 2023 год – поставка на (+2,6 млн дал) выше продаж;</w:t>
      </w:r>
    </w:p>
    <w:p w14:paraId="4CB9A65C"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- 2024 год – поставка водки на внутренний рынок на (+4,97 млн дал) превышает продажи... За 2 года где-то валялось в конце 2024 почти 7,6 млн дал лишней водки?)) Ведь 2022 год не был нулевым – вся цепочка была уже водкой заполнена. Грубо – 7,6 млн дал избыточной продукции...</w:t>
      </w:r>
    </w:p>
    <w:p w14:paraId="092FFB74"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- 2025 год – поставки на внутренний рынок за год превысили продажи еще на (+4,72 млн дал)! Почему не лопнули склады?)))) Если верить официальной статистики и моим условным цифрам экспорта и импорта (вы можете сами подставить в таблицу свои варианты))), то в 2026 год мы вошли с накопленным избыточным объемом водки   более 12 млн дал за 3 года!!!</w:t>
      </w:r>
    </w:p>
    <w:p w14:paraId="56FCB29C" w14:textId="7C3597C4" w:rsidR="00CA048D" w:rsidRPr="00CA048D" w:rsidRDefault="00CA048D" w:rsidP="00CA048D">
      <w:pPr>
        <w:pStyle w:val="a3"/>
        <w:spacing w:before="0" w:beforeAutospacing="0" w:after="360" w:afterAutospacing="0"/>
        <w:rPr>
          <w:color w:val="212529"/>
          <w:spacing w:val="2"/>
        </w:rPr>
      </w:pPr>
      <w:r w:rsidRPr="00CA048D">
        <w:rPr>
          <w:color w:val="212529"/>
          <w:spacing w:val="2"/>
        </w:rPr>
        <w:t> - в 2026 году до августа удалось в рознице погасить 5,4 млн дал водки из 12 млн дал лишней за 3 года... Осталось из старых накоплений около 6,6 млн дал водки на рынке... И тут кто-то самый главный по водке дает команду всей водочной отрасли (в бога же верят, почему не верить в самого главного в России по водке))) снизить в августе производство в 2 раза!</w:t>
      </w:r>
    </w:p>
    <w:p w14:paraId="375CE57C"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Опять же, если верить имеемым цифрам))) – в августе рынок производит только 3,5 млн дал (в 2 раза меньше обычного). Розница на продажи водки в августе не жаловалась – значит, продано водки как обычно.</w:t>
      </w:r>
    </w:p>
    <w:p w14:paraId="01DCA596"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И тогда запасы лишней водки на рынке за август снижаются еще на примерно 3,5 млн дал с 6,6 млн дал до 3,1 млн дал (мизер по сравнению с началом года).</w:t>
      </w:r>
    </w:p>
    <w:p w14:paraId="245D1CCD" w14:textId="2F0C4366"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На рынке почти выровнялось по некрасивым производственным итогам января – августа 2026 предложение (поставки на внутренний рынок) и спрос потребителя (продажи в магазинах и </w:t>
      </w:r>
      <w:proofErr w:type="spellStart"/>
      <w:r w:rsidRPr="00CA048D">
        <w:rPr>
          <w:color w:val="212529"/>
          <w:spacing w:val="2"/>
        </w:rPr>
        <w:t>Хореке</w:t>
      </w:r>
      <w:proofErr w:type="spellEnd"/>
      <w:r w:rsidRPr="00CA048D">
        <w:rPr>
          <w:color w:val="212529"/>
          <w:spacing w:val="2"/>
        </w:rPr>
        <w:t xml:space="preserve">) с лишней продукцией за 4 месяца до конца года в 3,1 </w:t>
      </w:r>
      <w:proofErr w:type="spellStart"/>
      <w:r w:rsidRPr="00CA048D">
        <w:rPr>
          <w:color w:val="212529"/>
          <w:spacing w:val="2"/>
        </w:rPr>
        <w:t>мон</w:t>
      </w:r>
      <w:proofErr w:type="spellEnd"/>
      <w:r w:rsidRPr="00CA048D">
        <w:rPr>
          <w:color w:val="212529"/>
          <w:spacing w:val="2"/>
        </w:rPr>
        <w:t xml:space="preserve"> дал...</w:t>
      </w:r>
    </w:p>
    <w:p w14:paraId="1AD93864" w14:textId="04826A03" w:rsidR="00CA048D" w:rsidRPr="00CA048D" w:rsidRDefault="00CA048D" w:rsidP="00CA048D">
      <w:pPr>
        <w:pStyle w:val="a3"/>
        <w:spacing w:before="0" w:beforeAutospacing="0" w:after="360" w:afterAutospacing="0"/>
        <w:rPr>
          <w:color w:val="212529"/>
          <w:spacing w:val="2"/>
        </w:rPr>
      </w:pPr>
      <w:r w:rsidRPr="00CA048D">
        <w:rPr>
          <w:color w:val="212529"/>
          <w:spacing w:val="2"/>
        </w:rPr>
        <w:t> Как вам такой вариант событий?))</w:t>
      </w:r>
    </w:p>
    <w:tbl>
      <w:tblPr>
        <w:tblW w:w="5000" w:type="pct"/>
        <w:tblCellSpacing w:w="0" w:type="dxa"/>
        <w:tblBorders>
          <w:top w:val="single" w:sz="6" w:space="0" w:color="B2B5BD"/>
          <w:left w:val="single" w:sz="6" w:space="0" w:color="B2B5BD"/>
          <w:bottom w:val="single" w:sz="6" w:space="0" w:color="B2B5BD"/>
          <w:right w:val="single" w:sz="6" w:space="0" w:color="B2B5BD"/>
        </w:tblBorders>
        <w:tblCellMar>
          <w:left w:w="0" w:type="dxa"/>
          <w:right w:w="0" w:type="dxa"/>
        </w:tblCellMar>
        <w:tblLook w:val="04A0" w:firstRow="1" w:lastRow="0" w:firstColumn="1" w:lastColumn="0" w:noHBand="0" w:noVBand="1"/>
      </w:tblPr>
      <w:tblGrid>
        <w:gridCol w:w="7980"/>
        <w:gridCol w:w="1620"/>
        <w:gridCol w:w="1620"/>
        <w:gridCol w:w="1620"/>
        <w:gridCol w:w="1410"/>
        <w:gridCol w:w="1451"/>
      </w:tblGrid>
      <w:tr w:rsidR="00CA048D" w:rsidRPr="00CA048D" w14:paraId="534B964F" w14:textId="77777777" w:rsidTr="00C5767C">
        <w:trPr>
          <w:tblCellSpacing w:w="0" w:type="dxa"/>
        </w:trPr>
        <w:tc>
          <w:tcPr>
            <w:tcW w:w="2540" w:type="pct"/>
            <w:vMerge w:val="restart"/>
            <w:tcBorders>
              <w:top w:val="single" w:sz="2" w:space="0" w:color="auto"/>
              <w:left w:val="single" w:sz="2" w:space="0" w:color="auto"/>
              <w:bottom w:val="single" w:sz="6" w:space="0" w:color="B2B5BD"/>
              <w:right w:val="single" w:sz="6" w:space="0" w:color="B2B5BD"/>
            </w:tcBorders>
            <w:vAlign w:val="center"/>
            <w:hideMark/>
          </w:tcPr>
          <w:p w14:paraId="4D42929D" w14:textId="1A29B348" w:rsidR="00CA048D" w:rsidRPr="00CA048D" w:rsidRDefault="00CA048D">
            <w:pPr>
              <w:pStyle w:val="a3"/>
              <w:rPr>
                <w:spacing w:val="2"/>
              </w:rPr>
            </w:pPr>
            <w:r w:rsidRPr="00CA048D">
              <w:rPr>
                <w:color w:val="212529"/>
                <w:spacing w:val="2"/>
              </w:rPr>
              <w:t> </w:t>
            </w:r>
            <w:r w:rsidRPr="00CA048D">
              <w:rPr>
                <w:spacing w:val="2"/>
              </w:rPr>
              <w:t xml:space="preserve"> Производство и продажи водки в 2023 – 2026 </w:t>
            </w:r>
            <w:proofErr w:type="spellStart"/>
            <w:r w:rsidRPr="00CA048D">
              <w:rPr>
                <w:spacing w:val="2"/>
              </w:rPr>
              <w:t>гг</w:t>
            </w:r>
            <w:proofErr w:type="spellEnd"/>
            <w:r w:rsidRPr="00CA048D">
              <w:rPr>
                <w:spacing w:val="2"/>
              </w:rPr>
              <w:t>, ЕГАИС, Россия, тыс. дал.</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0DFF6392" w14:textId="77777777" w:rsidR="00CA048D" w:rsidRPr="00CA048D" w:rsidRDefault="00CA048D">
            <w:pPr>
              <w:pStyle w:val="a3"/>
              <w:rPr>
                <w:spacing w:val="2"/>
              </w:rPr>
            </w:pPr>
            <w:r w:rsidRPr="00CA048D">
              <w:rPr>
                <w:spacing w:val="2"/>
              </w:rPr>
              <w:t>2023</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199BA19F" w14:textId="77777777" w:rsidR="00CA048D" w:rsidRPr="00CA048D" w:rsidRDefault="00CA048D">
            <w:pPr>
              <w:pStyle w:val="a3"/>
              <w:rPr>
                <w:spacing w:val="2"/>
              </w:rPr>
            </w:pPr>
            <w:r w:rsidRPr="00CA048D">
              <w:rPr>
                <w:spacing w:val="2"/>
              </w:rPr>
              <w:t>2024</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0294127A" w14:textId="77777777" w:rsidR="00CA048D" w:rsidRPr="00CA048D" w:rsidRDefault="00CA048D">
            <w:pPr>
              <w:pStyle w:val="a3"/>
              <w:rPr>
                <w:spacing w:val="2"/>
              </w:rPr>
            </w:pPr>
            <w:r w:rsidRPr="00CA048D">
              <w:rPr>
                <w:spacing w:val="2"/>
              </w:rPr>
              <w:t>2025</w:t>
            </w:r>
          </w:p>
        </w:tc>
        <w:tc>
          <w:tcPr>
            <w:tcW w:w="449" w:type="pct"/>
            <w:tcBorders>
              <w:top w:val="single" w:sz="2" w:space="0" w:color="auto"/>
              <w:left w:val="single" w:sz="2" w:space="0" w:color="auto"/>
              <w:bottom w:val="single" w:sz="6" w:space="0" w:color="B2B5BD"/>
              <w:right w:val="single" w:sz="6" w:space="0" w:color="B2B5BD"/>
            </w:tcBorders>
            <w:vAlign w:val="center"/>
            <w:hideMark/>
          </w:tcPr>
          <w:p w14:paraId="05959144" w14:textId="77777777" w:rsidR="00CA048D" w:rsidRPr="00CA048D" w:rsidRDefault="00CA048D">
            <w:pPr>
              <w:pStyle w:val="a3"/>
              <w:rPr>
                <w:spacing w:val="2"/>
              </w:rPr>
            </w:pPr>
            <w:r w:rsidRPr="00CA048D">
              <w:rPr>
                <w:spacing w:val="2"/>
              </w:rPr>
              <w:t>2026</w:t>
            </w:r>
          </w:p>
        </w:tc>
        <w:tc>
          <w:tcPr>
            <w:tcW w:w="462" w:type="pct"/>
            <w:tcBorders>
              <w:top w:val="single" w:sz="2" w:space="0" w:color="auto"/>
              <w:left w:val="single" w:sz="2" w:space="0" w:color="auto"/>
              <w:bottom w:val="single" w:sz="6" w:space="0" w:color="B2B5BD"/>
              <w:right w:val="nil"/>
            </w:tcBorders>
            <w:vAlign w:val="center"/>
            <w:hideMark/>
          </w:tcPr>
          <w:p w14:paraId="55F280FF" w14:textId="77777777" w:rsidR="00CA048D" w:rsidRPr="00CA048D" w:rsidRDefault="00CA048D">
            <w:pPr>
              <w:pStyle w:val="a3"/>
              <w:rPr>
                <w:spacing w:val="2"/>
              </w:rPr>
            </w:pPr>
            <w:r w:rsidRPr="00CA048D">
              <w:rPr>
                <w:spacing w:val="2"/>
              </w:rPr>
              <w:t>2026</w:t>
            </w:r>
          </w:p>
        </w:tc>
      </w:tr>
      <w:tr w:rsidR="00CA048D" w:rsidRPr="00CA048D" w14:paraId="3EF59FBE" w14:textId="77777777" w:rsidTr="00C5767C">
        <w:trPr>
          <w:tblCellSpacing w:w="0" w:type="dxa"/>
        </w:trPr>
        <w:tc>
          <w:tcPr>
            <w:tcW w:w="2540" w:type="pct"/>
            <w:vMerge/>
            <w:tcBorders>
              <w:top w:val="single" w:sz="2" w:space="0" w:color="auto"/>
              <w:left w:val="single" w:sz="2" w:space="0" w:color="auto"/>
              <w:bottom w:val="single" w:sz="6" w:space="0" w:color="B2B5BD"/>
              <w:right w:val="single" w:sz="6" w:space="0" w:color="B2B5BD"/>
            </w:tcBorders>
            <w:vAlign w:val="center"/>
            <w:hideMark/>
          </w:tcPr>
          <w:p w14:paraId="15D243E5" w14:textId="77777777" w:rsidR="00CA048D" w:rsidRPr="00CA048D" w:rsidRDefault="00CA048D">
            <w:pPr>
              <w:rPr>
                <w:rFonts w:ascii="Times New Roman" w:hAnsi="Times New Roman" w:cs="Times New Roman"/>
                <w:spacing w:val="2"/>
                <w:sz w:val="24"/>
                <w:szCs w:val="24"/>
              </w:rPr>
            </w:pPr>
          </w:p>
        </w:tc>
        <w:tc>
          <w:tcPr>
            <w:tcW w:w="516" w:type="pct"/>
            <w:tcBorders>
              <w:top w:val="single" w:sz="2" w:space="0" w:color="auto"/>
              <w:left w:val="single" w:sz="2" w:space="0" w:color="auto"/>
              <w:bottom w:val="single" w:sz="6" w:space="0" w:color="B2B5BD"/>
              <w:right w:val="single" w:sz="6" w:space="0" w:color="B2B5BD"/>
            </w:tcBorders>
            <w:vAlign w:val="center"/>
            <w:hideMark/>
          </w:tcPr>
          <w:p w14:paraId="3E8370F2" w14:textId="77777777" w:rsidR="00CA048D" w:rsidRPr="00CA048D" w:rsidRDefault="00CA048D">
            <w:pPr>
              <w:pStyle w:val="a3"/>
              <w:rPr>
                <w:spacing w:val="2"/>
              </w:rPr>
            </w:pPr>
            <w:r w:rsidRPr="00CA048D">
              <w:rPr>
                <w:spacing w:val="2"/>
              </w:rPr>
              <w:t>январь-декабрь</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5390DC10" w14:textId="77777777" w:rsidR="00CA048D" w:rsidRPr="00CA048D" w:rsidRDefault="00CA048D">
            <w:pPr>
              <w:pStyle w:val="a3"/>
              <w:rPr>
                <w:spacing w:val="2"/>
              </w:rPr>
            </w:pPr>
            <w:r w:rsidRPr="00CA048D">
              <w:rPr>
                <w:spacing w:val="2"/>
              </w:rPr>
              <w:t>январь-декабрь</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77573E15" w14:textId="77777777" w:rsidR="00CA048D" w:rsidRPr="00CA048D" w:rsidRDefault="00CA048D">
            <w:pPr>
              <w:pStyle w:val="a3"/>
              <w:rPr>
                <w:spacing w:val="2"/>
              </w:rPr>
            </w:pPr>
            <w:r w:rsidRPr="00CA048D">
              <w:rPr>
                <w:spacing w:val="2"/>
              </w:rPr>
              <w:t>январь-декабрь</w:t>
            </w:r>
          </w:p>
        </w:tc>
        <w:tc>
          <w:tcPr>
            <w:tcW w:w="449" w:type="pct"/>
            <w:tcBorders>
              <w:top w:val="single" w:sz="2" w:space="0" w:color="auto"/>
              <w:left w:val="single" w:sz="2" w:space="0" w:color="auto"/>
              <w:bottom w:val="single" w:sz="6" w:space="0" w:color="B2B5BD"/>
              <w:right w:val="single" w:sz="6" w:space="0" w:color="B2B5BD"/>
            </w:tcBorders>
            <w:vAlign w:val="center"/>
            <w:hideMark/>
          </w:tcPr>
          <w:p w14:paraId="68F59786" w14:textId="77777777" w:rsidR="00CA048D" w:rsidRPr="00CA048D" w:rsidRDefault="00CA048D">
            <w:pPr>
              <w:pStyle w:val="a3"/>
              <w:rPr>
                <w:spacing w:val="2"/>
              </w:rPr>
            </w:pPr>
            <w:r w:rsidRPr="00CA048D">
              <w:rPr>
                <w:spacing w:val="2"/>
              </w:rPr>
              <w:t>январь- июль</w:t>
            </w:r>
          </w:p>
        </w:tc>
        <w:tc>
          <w:tcPr>
            <w:tcW w:w="462" w:type="pct"/>
            <w:tcBorders>
              <w:top w:val="single" w:sz="2" w:space="0" w:color="auto"/>
              <w:left w:val="single" w:sz="2" w:space="0" w:color="auto"/>
              <w:bottom w:val="single" w:sz="6" w:space="0" w:color="B2B5BD"/>
              <w:right w:val="nil"/>
            </w:tcBorders>
            <w:vAlign w:val="center"/>
            <w:hideMark/>
          </w:tcPr>
          <w:p w14:paraId="30C2DF19" w14:textId="77777777" w:rsidR="00CA048D" w:rsidRPr="00CA048D" w:rsidRDefault="00CA048D">
            <w:pPr>
              <w:pStyle w:val="a3"/>
              <w:rPr>
                <w:spacing w:val="2"/>
              </w:rPr>
            </w:pPr>
            <w:r w:rsidRPr="00CA048D">
              <w:rPr>
                <w:spacing w:val="2"/>
              </w:rPr>
              <w:t>январь-август</w:t>
            </w:r>
          </w:p>
        </w:tc>
      </w:tr>
      <w:tr w:rsidR="00CA048D" w:rsidRPr="00CA048D" w14:paraId="43C43B47" w14:textId="77777777" w:rsidTr="00C5767C">
        <w:trPr>
          <w:tblCellSpacing w:w="0" w:type="dxa"/>
        </w:trPr>
        <w:tc>
          <w:tcPr>
            <w:tcW w:w="2540" w:type="pct"/>
            <w:tcBorders>
              <w:top w:val="single" w:sz="2" w:space="0" w:color="auto"/>
              <w:left w:val="single" w:sz="2" w:space="0" w:color="auto"/>
              <w:bottom w:val="single" w:sz="6" w:space="0" w:color="B2B5BD"/>
              <w:right w:val="single" w:sz="6" w:space="0" w:color="B2B5BD"/>
            </w:tcBorders>
            <w:vAlign w:val="center"/>
            <w:hideMark/>
          </w:tcPr>
          <w:p w14:paraId="6FFE17CF" w14:textId="77777777" w:rsidR="00CA048D" w:rsidRPr="00CA048D" w:rsidRDefault="00CA048D">
            <w:pPr>
              <w:pStyle w:val="a3"/>
              <w:rPr>
                <w:spacing w:val="2"/>
              </w:rPr>
            </w:pPr>
            <w:r w:rsidRPr="00CA048D">
              <w:rPr>
                <w:spacing w:val="2"/>
              </w:rPr>
              <w:t> </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01E44D99" w14:textId="77777777" w:rsidR="00CA048D" w:rsidRPr="00CA048D" w:rsidRDefault="00CA048D">
            <w:pPr>
              <w:pStyle w:val="a3"/>
              <w:rPr>
                <w:spacing w:val="2"/>
              </w:rPr>
            </w:pPr>
            <w:r w:rsidRPr="00CA048D">
              <w:rPr>
                <w:spacing w:val="2"/>
              </w:rPr>
              <w:t> </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2E81A18D" w14:textId="77777777" w:rsidR="00CA048D" w:rsidRPr="00CA048D" w:rsidRDefault="00CA048D">
            <w:pPr>
              <w:pStyle w:val="a3"/>
              <w:rPr>
                <w:spacing w:val="2"/>
              </w:rPr>
            </w:pPr>
            <w:r w:rsidRPr="00CA048D">
              <w:rPr>
                <w:spacing w:val="2"/>
              </w:rPr>
              <w:t> </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3E1F7631" w14:textId="77777777" w:rsidR="00CA048D" w:rsidRPr="00CA048D" w:rsidRDefault="00CA048D">
            <w:pPr>
              <w:pStyle w:val="a3"/>
              <w:rPr>
                <w:spacing w:val="2"/>
              </w:rPr>
            </w:pPr>
            <w:r w:rsidRPr="00CA048D">
              <w:rPr>
                <w:spacing w:val="2"/>
              </w:rPr>
              <w:t> </w:t>
            </w:r>
          </w:p>
        </w:tc>
        <w:tc>
          <w:tcPr>
            <w:tcW w:w="449" w:type="pct"/>
            <w:tcBorders>
              <w:top w:val="single" w:sz="2" w:space="0" w:color="auto"/>
              <w:left w:val="single" w:sz="2" w:space="0" w:color="auto"/>
              <w:bottom w:val="single" w:sz="6" w:space="0" w:color="B2B5BD"/>
              <w:right w:val="single" w:sz="6" w:space="0" w:color="B2B5BD"/>
            </w:tcBorders>
            <w:vAlign w:val="center"/>
            <w:hideMark/>
          </w:tcPr>
          <w:p w14:paraId="580609B8" w14:textId="77777777" w:rsidR="00CA048D" w:rsidRPr="00CA048D" w:rsidRDefault="00CA048D">
            <w:pPr>
              <w:pStyle w:val="a3"/>
              <w:rPr>
                <w:spacing w:val="2"/>
              </w:rPr>
            </w:pPr>
            <w:r w:rsidRPr="00CA048D">
              <w:rPr>
                <w:spacing w:val="2"/>
              </w:rPr>
              <w:t> </w:t>
            </w:r>
          </w:p>
        </w:tc>
        <w:tc>
          <w:tcPr>
            <w:tcW w:w="462" w:type="pct"/>
            <w:tcBorders>
              <w:top w:val="single" w:sz="2" w:space="0" w:color="auto"/>
              <w:left w:val="single" w:sz="2" w:space="0" w:color="auto"/>
              <w:bottom w:val="single" w:sz="6" w:space="0" w:color="B2B5BD"/>
              <w:right w:val="nil"/>
            </w:tcBorders>
            <w:vAlign w:val="center"/>
            <w:hideMark/>
          </w:tcPr>
          <w:p w14:paraId="7AAFC277" w14:textId="77777777" w:rsidR="00CA048D" w:rsidRPr="00CA048D" w:rsidRDefault="00CA048D">
            <w:pPr>
              <w:pStyle w:val="a3"/>
              <w:rPr>
                <w:spacing w:val="2"/>
              </w:rPr>
            </w:pPr>
            <w:r w:rsidRPr="00CA048D">
              <w:rPr>
                <w:spacing w:val="2"/>
              </w:rPr>
              <w:t> </w:t>
            </w:r>
          </w:p>
        </w:tc>
      </w:tr>
      <w:tr w:rsidR="00CA048D" w:rsidRPr="00CA048D" w14:paraId="12BEBE82" w14:textId="77777777" w:rsidTr="00C5767C">
        <w:trPr>
          <w:tblCellSpacing w:w="0" w:type="dxa"/>
        </w:trPr>
        <w:tc>
          <w:tcPr>
            <w:tcW w:w="2540" w:type="pct"/>
            <w:tcBorders>
              <w:top w:val="single" w:sz="2" w:space="0" w:color="auto"/>
              <w:left w:val="single" w:sz="2" w:space="0" w:color="auto"/>
              <w:bottom w:val="single" w:sz="6" w:space="0" w:color="B2B5BD"/>
              <w:right w:val="single" w:sz="6" w:space="0" w:color="B2B5BD"/>
            </w:tcBorders>
            <w:vAlign w:val="center"/>
            <w:hideMark/>
          </w:tcPr>
          <w:p w14:paraId="5A22E9EF" w14:textId="77777777" w:rsidR="00CA048D" w:rsidRPr="00CA048D" w:rsidRDefault="00CA048D">
            <w:pPr>
              <w:pStyle w:val="a3"/>
              <w:rPr>
                <w:spacing w:val="2"/>
              </w:rPr>
            </w:pPr>
            <w:r w:rsidRPr="00CA048D">
              <w:rPr>
                <w:spacing w:val="2"/>
              </w:rPr>
              <w:t>Производство рос. водки</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0875592F" w14:textId="77777777" w:rsidR="00CA048D" w:rsidRPr="00CA048D" w:rsidRDefault="00CA048D">
            <w:pPr>
              <w:pStyle w:val="a3"/>
              <w:jc w:val="right"/>
              <w:rPr>
                <w:spacing w:val="2"/>
              </w:rPr>
            </w:pPr>
            <w:r w:rsidRPr="00CA048D">
              <w:rPr>
                <w:spacing w:val="2"/>
              </w:rPr>
              <w:t>80416,82</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18EB0E02" w14:textId="77777777" w:rsidR="00CA048D" w:rsidRPr="00CA048D" w:rsidRDefault="00CA048D">
            <w:pPr>
              <w:pStyle w:val="a3"/>
              <w:jc w:val="right"/>
              <w:rPr>
                <w:spacing w:val="2"/>
              </w:rPr>
            </w:pPr>
            <w:r w:rsidRPr="00CA048D">
              <w:rPr>
                <w:spacing w:val="2"/>
              </w:rPr>
              <w:t>82794,15</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0C852378" w14:textId="77777777" w:rsidR="00CA048D" w:rsidRPr="00CA048D" w:rsidRDefault="00CA048D">
            <w:pPr>
              <w:pStyle w:val="a3"/>
              <w:jc w:val="right"/>
              <w:rPr>
                <w:spacing w:val="2"/>
              </w:rPr>
            </w:pPr>
            <w:r w:rsidRPr="00CA048D">
              <w:rPr>
                <w:spacing w:val="2"/>
              </w:rPr>
              <w:t>79320,84</w:t>
            </w:r>
          </w:p>
        </w:tc>
        <w:tc>
          <w:tcPr>
            <w:tcW w:w="449" w:type="pct"/>
            <w:tcBorders>
              <w:top w:val="single" w:sz="2" w:space="0" w:color="auto"/>
              <w:left w:val="single" w:sz="2" w:space="0" w:color="auto"/>
              <w:bottom w:val="single" w:sz="6" w:space="0" w:color="B2B5BD"/>
              <w:right w:val="single" w:sz="6" w:space="0" w:color="B2B5BD"/>
            </w:tcBorders>
            <w:vAlign w:val="center"/>
            <w:hideMark/>
          </w:tcPr>
          <w:p w14:paraId="6AAE63AB" w14:textId="77777777" w:rsidR="00CA048D" w:rsidRPr="00CA048D" w:rsidRDefault="00CA048D">
            <w:pPr>
              <w:pStyle w:val="a3"/>
              <w:jc w:val="right"/>
              <w:rPr>
                <w:spacing w:val="2"/>
              </w:rPr>
            </w:pPr>
            <w:r w:rsidRPr="00CA048D">
              <w:rPr>
                <w:spacing w:val="2"/>
              </w:rPr>
              <w:t>36141,71</w:t>
            </w:r>
          </w:p>
        </w:tc>
        <w:tc>
          <w:tcPr>
            <w:tcW w:w="462" w:type="pct"/>
            <w:tcBorders>
              <w:top w:val="single" w:sz="2" w:space="0" w:color="auto"/>
              <w:left w:val="single" w:sz="2" w:space="0" w:color="auto"/>
              <w:bottom w:val="single" w:sz="6" w:space="0" w:color="B2B5BD"/>
              <w:right w:val="nil"/>
            </w:tcBorders>
            <w:vAlign w:val="center"/>
            <w:hideMark/>
          </w:tcPr>
          <w:p w14:paraId="3F32965A" w14:textId="77777777" w:rsidR="00CA048D" w:rsidRPr="00CA048D" w:rsidRDefault="00CA048D">
            <w:pPr>
              <w:pStyle w:val="a3"/>
              <w:jc w:val="right"/>
              <w:rPr>
                <w:spacing w:val="2"/>
              </w:rPr>
            </w:pPr>
            <w:r w:rsidRPr="00CA048D">
              <w:rPr>
                <w:spacing w:val="2"/>
              </w:rPr>
              <w:t>39641,46</w:t>
            </w:r>
          </w:p>
        </w:tc>
      </w:tr>
      <w:tr w:rsidR="00CA048D" w:rsidRPr="00CA048D" w14:paraId="48AD4C54" w14:textId="77777777" w:rsidTr="00C5767C">
        <w:trPr>
          <w:tblCellSpacing w:w="0" w:type="dxa"/>
        </w:trPr>
        <w:tc>
          <w:tcPr>
            <w:tcW w:w="2540" w:type="pct"/>
            <w:tcBorders>
              <w:top w:val="single" w:sz="2" w:space="0" w:color="auto"/>
              <w:left w:val="single" w:sz="2" w:space="0" w:color="auto"/>
              <w:bottom w:val="single" w:sz="6" w:space="0" w:color="B2B5BD"/>
              <w:right w:val="single" w:sz="6" w:space="0" w:color="B2B5BD"/>
            </w:tcBorders>
            <w:vAlign w:val="center"/>
            <w:hideMark/>
          </w:tcPr>
          <w:p w14:paraId="3A9F4377" w14:textId="77777777" w:rsidR="00CA048D" w:rsidRPr="00CA048D" w:rsidRDefault="00CA048D">
            <w:pPr>
              <w:pStyle w:val="a3"/>
              <w:rPr>
                <w:spacing w:val="2"/>
              </w:rPr>
            </w:pPr>
            <w:r w:rsidRPr="00CA048D">
              <w:rPr>
                <w:spacing w:val="2"/>
              </w:rPr>
              <w:t> </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0AEBF597" w14:textId="77777777" w:rsidR="00CA048D" w:rsidRPr="00CA048D" w:rsidRDefault="00CA048D">
            <w:pPr>
              <w:pStyle w:val="a3"/>
              <w:rPr>
                <w:spacing w:val="2"/>
              </w:rPr>
            </w:pPr>
            <w:r w:rsidRPr="00CA048D">
              <w:rPr>
                <w:spacing w:val="2"/>
              </w:rPr>
              <w:t> </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19394EAA" w14:textId="77777777" w:rsidR="00CA048D" w:rsidRPr="00CA048D" w:rsidRDefault="00CA048D">
            <w:pPr>
              <w:pStyle w:val="a3"/>
              <w:rPr>
                <w:spacing w:val="2"/>
              </w:rPr>
            </w:pPr>
            <w:r w:rsidRPr="00CA048D">
              <w:rPr>
                <w:spacing w:val="2"/>
              </w:rPr>
              <w:t> </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468B9B10" w14:textId="77777777" w:rsidR="00CA048D" w:rsidRPr="00CA048D" w:rsidRDefault="00CA048D">
            <w:pPr>
              <w:pStyle w:val="a3"/>
              <w:rPr>
                <w:spacing w:val="2"/>
              </w:rPr>
            </w:pPr>
            <w:r w:rsidRPr="00CA048D">
              <w:rPr>
                <w:spacing w:val="2"/>
              </w:rPr>
              <w:t> </w:t>
            </w:r>
          </w:p>
        </w:tc>
        <w:tc>
          <w:tcPr>
            <w:tcW w:w="449" w:type="pct"/>
            <w:tcBorders>
              <w:top w:val="single" w:sz="2" w:space="0" w:color="auto"/>
              <w:left w:val="single" w:sz="2" w:space="0" w:color="auto"/>
              <w:bottom w:val="single" w:sz="6" w:space="0" w:color="B2B5BD"/>
              <w:right w:val="single" w:sz="6" w:space="0" w:color="B2B5BD"/>
            </w:tcBorders>
            <w:vAlign w:val="center"/>
            <w:hideMark/>
          </w:tcPr>
          <w:p w14:paraId="74C87D57" w14:textId="77777777" w:rsidR="00CA048D" w:rsidRPr="00CA048D" w:rsidRDefault="00CA048D">
            <w:pPr>
              <w:pStyle w:val="a3"/>
              <w:rPr>
                <w:spacing w:val="2"/>
              </w:rPr>
            </w:pPr>
            <w:r w:rsidRPr="00CA048D">
              <w:rPr>
                <w:spacing w:val="2"/>
              </w:rPr>
              <w:t> </w:t>
            </w:r>
          </w:p>
        </w:tc>
        <w:tc>
          <w:tcPr>
            <w:tcW w:w="462" w:type="pct"/>
            <w:tcBorders>
              <w:top w:val="single" w:sz="2" w:space="0" w:color="auto"/>
              <w:left w:val="single" w:sz="2" w:space="0" w:color="auto"/>
              <w:bottom w:val="single" w:sz="6" w:space="0" w:color="B2B5BD"/>
              <w:right w:val="nil"/>
            </w:tcBorders>
            <w:vAlign w:val="center"/>
            <w:hideMark/>
          </w:tcPr>
          <w:p w14:paraId="4A7D6C37" w14:textId="77777777" w:rsidR="00CA048D" w:rsidRPr="00CA048D" w:rsidRDefault="00CA048D">
            <w:pPr>
              <w:pStyle w:val="a3"/>
              <w:rPr>
                <w:spacing w:val="2"/>
              </w:rPr>
            </w:pPr>
            <w:r w:rsidRPr="00CA048D">
              <w:rPr>
                <w:spacing w:val="2"/>
              </w:rPr>
              <w:t> </w:t>
            </w:r>
          </w:p>
        </w:tc>
      </w:tr>
      <w:tr w:rsidR="00CA048D" w:rsidRPr="00CA048D" w14:paraId="05E64F67" w14:textId="77777777" w:rsidTr="00C5767C">
        <w:trPr>
          <w:tblCellSpacing w:w="0" w:type="dxa"/>
        </w:trPr>
        <w:tc>
          <w:tcPr>
            <w:tcW w:w="2540" w:type="pct"/>
            <w:tcBorders>
              <w:top w:val="single" w:sz="2" w:space="0" w:color="auto"/>
              <w:left w:val="single" w:sz="2" w:space="0" w:color="auto"/>
              <w:bottom w:val="single" w:sz="6" w:space="0" w:color="B2B5BD"/>
              <w:right w:val="single" w:sz="6" w:space="0" w:color="B2B5BD"/>
            </w:tcBorders>
            <w:vAlign w:val="center"/>
            <w:hideMark/>
          </w:tcPr>
          <w:p w14:paraId="3B55FDE5" w14:textId="77777777" w:rsidR="00CA048D" w:rsidRPr="00CA048D" w:rsidRDefault="00CA048D">
            <w:pPr>
              <w:pStyle w:val="a3"/>
              <w:rPr>
                <w:spacing w:val="2"/>
              </w:rPr>
            </w:pPr>
            <w:r w:rsidRPr="00CA048D">
              <w:rPr>
                <w:spacing w:val="2"/>
              </w:rPr>
              <w:t xml:space="preserve">Продажи (М+Х) рос. и </w:t>
            </w:r>
            <w:proofErr w:type="spellStart"/>
            <w:r w:rsidRPr="00CA048D">
              <w:rPr>
                <w:spacing w:val="2"/>
              </w:rPr>
              <w:t>имп</w:t>
            </w:r>
            <w:proofErr w:type="spellEnd"/>
            <w:r w:rsidRPr="00CA048D">
              <w:rPr>
                <w:spacing w:val="2"/>
              </w:rPr>
              <w:t xml:space="preserve"> водки</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6CFA09B0" w14:textId="77777777" w:rsidR="00CA048D" w:rsidRPr="00CA048D" w:rsidRDefault="00CA048D">
            <w:pPr>
              <w:pStyle w:val="a3"/>
              <w:jc w:val="right"/>
              <w:rPr>
                <w:spacing w:val="2"/>
              </w:rPr>
            </w:pPr>
            <w:r w:rsidRPr="00CA048D">
              <w:rPr>
                <w:spacing w:val="2"/>
              </w:rPr>
              <w:t>77313,16</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4F529A6D" w14:textId="77777777" w:rsidR="00CA048D" w:rsidRPr="00CA048D" w:rsidRDefault="00CA048D">
            <w:pPr>
              <w:pStyle w:val="a3"/>
              <w:jc w:val="right"/>
              <w:rPr>
                <w:spacing w:val="2"/>
              </w:rPr>
            </w:pPr>
            <w:r w:rsidRPr="00CA048D">
              <w:rPr>
                <w:spacing w:val="2"/>
              </w:rPr>
              <w:t>77322,03</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2EFB1A3F" w14:textId="77777777" w:rsidR="00CA048D" w:rsidRPr="00CA048D" w:rsidRDefault="00CA048D">
            <w:pPr>
              <w:pStyle w:val="a3"/>
              <w:jc w:val="right"/>
              <w:rPr>
                <w:spacing w:val="2"/>
              </w:rPr>
            </w:pPr>
            <w:r w:rsidRPr="00CA048D">
              <w:rPr>
                <w:spacing w:val="2"/>
              </w:rPr>
              <w:t>74103,32</w:t>
            </w:r>
          </w:p>
        </w:tc>
        <w:tc>
          <w:tcPr>
            <w:tcW w:w="449" w:type="pct"/>
            <w:tcBorders>
              <w:top w:val="single" w:sz="2" w:space="0" w:color="auto"/>
              <w:left w:val="single" w:sz="2" w:space="0" w:color="auto"/>
              <w:bottom w:val="single" w:sz="6" w:space="0" w:color="B2B5BD"/>
              <w:right w:val="single" w:sz="6" w:space="0" w:color="B2B5BD"/>
            </w:tcBorders>
            <w:vAlign w:val="center"/>
            <w:hideMark/>
          </w:tcPr>
          <w:p w14:paraId="722AA3C6" w14:textId="77777777" w:rsidR="00CA048D" w:rsidRPr="00CA048D" w:rsidRDefault="00CA048D">
            <w:pPr>
              <w:pStyle w:val="a3"/>
              <w:jc w:val="right"/>
              <w:rPr>
                <w:spacing w:val="2"/>
              </w:rPr>
            </w:pPr>
            <w:r w:rsidRPr="00CA048D">
              <w:rPr>
                <w:spacing w:val="2"/>
              </w:rPr>
              <w:t>41650,00</w:t>
            </w:r>
          </w:p>
        </w:tc>
        <w:tc>
          <w:tcPr>
            <w:tcW w:w="462" w:type="pct"/>
            <w:tcBorders>
              <w:top w:val="single" w:sz="2" w:space="0" w:color="auto"/>
              <w:left w:val="single" w:sz="2" w:space="0" w:color="auto"/>
              <w:bottom w:val="single" w:sz="6" w:space="0" w:color="B2B5BD"/>
              <w:right w:val="nil"/>
            </w:tcBorders>
            <w:vAlign w:val="center"/>
            <w:hideMark/>
          </w:tcPr>
          <w:p w14:paraId="68D9C84E" w14:textId="77777777" w:rsidR="00CA048D" w:rsidRPr="00CA048D" w:rsidRDefault="00CA048D">
            <w:pPr>
              <w:pStyle w:val="a3"/>
              <w:rPr>
                <w:spacing w:val="2"/>
              </w:rPr>
            </w:pPr>
            <w:r w:rsidRPr="00CA048D">
              <w:rPr>
                <w:spacing w:val="2"/>
              </w:rPr>
              <w:t> </w:t>
            </w:r>
          </w:p>
        </w:tc>
      </w:tr>
      <w:tr w:rsidR="00CA048D" w:rsidRPr="00CA048D" w14:paraId="0B50757B" w14:textId="77777777" w:rsidTr="00C5767C">
        <w:trPr>
          <w:tblCellSpacing w:w="0" w:type="dxa"/>
        </w:trPr>
        <w:tc>
          <w:tcPr>
            <w:tcW w:w="2540" w:type="pct"/>
            <w:tcBorders>
              <w:top w:val="single" w:sz="2" w:space="0" w:color="auto"/>
              <w:left w:val="single" w:sz="2" w:space="0" w:color="auto"/>
              <w:bottom w:val="single" w:sz="6" w:space="0" w:color="B2B5BD"/>
              <w:right w:val="single" w:sz="6" w:space="0" w:color="B2B5BD"/>
            </w:tcBorders>
            <w:vAlign w:val="center"/>
            <w:hideMark/>
          </w:tcPr>
          <w:p w14:paraId="6F80C794" w14:textId="77777777" w:rsidR="00CA048D" w:rsidRPr="00CA048D" w:rsidRDefault="00CA048D">
            <w:pPr>
              <w:pStyle w:val="a3"/>
              <w:rPr>
                <w:spacing w:val="2"/>
              </w:rPr>
            </w:pPr>
            <w:r w:rsidRPr="00CA048D">
              <w:rPr>
                <w:spacing w:val="2"/>
              </w:rPr>
              <w:t> </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3A757C91" w14:textId="77777777" w:rsidR="00CA048D" w:rsidRPr="00CA048D" w:rsidRDefault="00CA048D">
            <w:pPr>
              <w:pStyle w:val="a3"/>
              <w:rPr>
                <w:spacing w:val="2"/>
              </w:rPr>
            </w:pPr>
            <w:r w:rsidRPr="00CA048D">
              <w:rPr>
                <w:spacing w:val="2"/>
              </w:rPr>
              <w:t> </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48388DA2" w14:textId="77777777" w:rsidR="00CA048D" w:rsidRPr="00CA048D" w:rsidRDefault="00CA048D">
            <w:pPr>
              <w:pStyle w:val="a3"/>
              <w:rPr>
                <w:spacing w:val="2"/>
              </w:rPr>
            </w:pPr>
            <w:r w:rsidRPr="00CA048D">
              <w:rPr>
                <w:spacing w:val="2"/>
              </w:rPr>
              <w:t> </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3C9E5A37" w14:textId="77777777" w:rsidR="00CA048D" w:rsidRPr="00CA048D" w:rsidRDefault="00CA048D">
            <w:pPr>
              <w:pStyle w:val="a3"/>
              <w:rPr>
                <w:spacing w:val="2"/>
              </w:rPr>
            </w:pPr>
            <w:r w:rsidRPr="00CA048D">
              <w:rPr>
                <w:spacing w:val="2"/>
              </w:rPr>
              <w:t> </w:t>
            </w:r>
          </w:p>
        </w:tc>
        <w:tc>
          <w:tcPr>
            <w:tcW w:w="449" w:type="pct"/>
            <w:tcBorders>
              <w:top w:val="single" w:sz="2" w:space="0" w:color="auto"/>
              <w:left w:val="single" w:sz="2" w:space="0" w:color="auto"/>
              <w:bottom w:val="single" w:sz="6" w:space="0" w:color="B2B5BD"/>
              <w:right w:val="single" w:sz="6" w:space="0" w:color="B2B5BD"/>
            </w:tcBorders>
            <w:vAlign w:val="center"/>
            <w:hideMark/>
          </w:tcPr>
          <w:p w14:paraId="21F7CC12" w14:textId="77777777" w:rsidR="00CA048D" w:rsidRPr="00CA048D" w:rsidRDefault="00CA048D">
            <w:pPr>
              <w:pStyle w:val="a3"/>
              <w:rPr>
                <w:spacing w:val="2"/>
              </w:rPr>
            </w:pPr>
            <w:r w:rsidRPr="00CA048D">
              <w:rPr>
                <w:spacing w:val="2"/>
              </w:rPr>
              <w:t> </w:t>
            </w:r>
          </w:p>
        </w:tc>
        <w:tc>
          <w:tcPr>
            <w:tcW w:w="462" w:type="pct"/>
            <w:tcBorders>
              <w:top w:val="single" w:sz="2" w:space="0" w:color="auto"/>
              <w:left w:val="single" w:sz="2" w:space="0" w:color="auto"/>
              <w:bottom w:val="single" w:sz="6" w:space="0" w:color="B2B5BD"/>
              <w:right w:val="nil"/>
            </w:tcBorders>
            <w:vAlign w:val="center"/>
            <w:hideMark/>
          </w:tcPr>
          <w:p w14:paraId="3A5C8B15" w14:textId="77777777" w:rsidR="00CA048D" w:rsidRPr="00CA048D" w:rsidRDefault="00CA048D">
            <w:pPr>
              <w:pStyle w:val="a3"/>
              <w:rPr>
                <w:spacing w:val="2"/>
              </w:rPr>
            </w:pPr>
            <w:r w:rsidRPr="00CA048D">
              <w:rPr>
                <w:spacing w:val="2"/>
              </w:rPr>
              <w:t> </w:t>
            </w:r>
          </w:p>
        </w:tc>
      </w:tr>
      <w:tr w:rsidR="00CA048D" w:rsidRPr="00CA048D" w14:paraId="633E464B" w14:textId="77777777" w:rsidTr="00C5767C">
        <w:trPr>
          <w:tblCellSpacing w:w="0" w:type="dxa"/>
        </w:trPr>
        <w:tc>
          <w:tcPr>
            <w:tcW w:w="2540" w:type="pct"/>
            <w:tcBorders>
              <w:top w:val="single" w:sz="2" w:space="0" w:color="auto"/>
              <w:left w:val="single" w:sz="2" w:space="0" w:color="auto"/>
              <w:bottom w:val="single" w:sz="6" w:space="0" w:color="B2B5BD"/>
              <w:right w:val="single" w:sz="6" w:space="0" w:color="B2B5BD"/>
            </w:tcBorders>
            <w:vAlign w:val="center"/>
            <w:hideMark/>
          </w:tcPr>
          <w:p w14:paraId="28B7A2C9" w14:textId="77777777" w:rsidR="00CA048D" w:rsidRPr="00CA048D" w:rsidRDefault="00CA048D">
            <w:pPr>
              <w:pStyle w:val="a3"/>
              <w:rPr>
                <w:spacing w:val="2"/>
              </w:rPr>
            </w:pPr>
            <w:r w:rsidRPr="00CA048D">
              <w:rPr>
                <w:spacing w:val="2"/>
              </w:rPr>
              <w:t> </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27ECCE37" w14:textId="77777777" w:rsidR="00CA048D" w:rsidRPr="00CA048D" w:rsidRDefault="00CA048D">
            <w:pPr>
              <w:pStyle w:val="a3"/>
              <w:rPr>
                <w:spacing w:val="2"/>
              </w:rPr>
            </w:pPr>
            <w:r w:rsidRPr="00CA048D">
              <w:rPr>
                <w:spacing w:val="2"/>
              </w:rPr>
              <w:t> </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42AFDB9D" w14:textId="77777777" w:rsidR="00CA048D" w:rsidRPr="00CA048D" w:rsidRDefault="00CA048D">
            <w:pPr>
              <w:pStyle w:val="a3"/>
              <w:rPr>
                <w:spacing w:val="2"/>
              </w:rPr>
            </w:pPr>
            <w:r w:rsidRPr="00CA048D">
              <w:rPr>
                <w:spacing w:val="2"/>
              </w:rPr>
              <w:t> </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6F88E262" w14:textId="77777777" w:rsidR="00CA048D" w:rsidRPr="00CA048D" w:rsidRDefault="00CA048D">
            <w:pPr>
              <w:pStyle w:val="a3"/>
              <w:rPr>
                <w:spacing w:val="2"/>
              </w:rPr>
            </w:pPr>
            <w:r w:rsidRPr="00CA048D">
              <w:rPr>
                <w:spacing w:val="2"/>
              </w:rPr>
              <w:t> </w:t>
            </w:r>
          </w:p>
        </w:tc>
        <w:tc>
          <w:tcPr>
            <w:tcW w:w="449" w:type="pct"/>
            <w:tcBorders>
              <w:top w:val="single" w:sz="2" w:space="0" w:color="auto"/>
              <w:left w:val="single" w:sz="2" w:space="0" w:color="auto"/>
              <w:bottom w:val="single" w:sz="6" w:space="0" w:color="B2B5BD"/>
              <w:right w:val="single" w:sz="6" w:space="0" w:color="B2B5BD"/>
            </w:tcBorders>
            <w:vAlign w:val="center"/>
            <w:hideMark/>
          </w:tcPr>
          <w:p w14:paraId="7161CD53" w14:textId="77777777" w:rsidR="00CA048D" w:rsidRPr="00CA048D" w:rsidRDefault="00CA048D">
            <w:pPr>
              <w:pStyle w:val="a3"/>
              <w:rPr>
                <w:spacing w:val="2"/>
              </w:rPr>
            </w:pPr>
            <w:r w:rsidRPr="00CA048D">
              <w:rPr>
                <w:spacing w:val="2"/>
              </w:rPr>
              <w:t> </w:t>
            </w:r>
          </w:p>
        </w:tc>
        <w:tc>
          <w:tcPr>
            <w:tcW w:w="462" w:type="pct"/>
            <w:tcBorders>
              <w:top w:val="single" w:sz="2" w:space="0" w:color="auto"/>
              <w:left w:val="single" w:sz="2" w:space="0" w:color="auto"/>
              <w:bottom w:val="single" w:sz="6" w:space="0" w:color="B2B5BD"/>
              <w:right w:val="nil"/>
            </w:tcBorders>
            <w:vAlign w:val="center"/>
            <w:hideMark/>
          </w:tcPr>
          <w:p w14:paraId="500ECF94" w14:textId="77777777" w:rsidR="00CA048D" w:rsidRPr="00CA048D" w:rsidRDefault="00CA048D">
            <w:pPr>
              <w:pStyle w:val="a3"/>
              <w:rPr>
                <w:spacing w:val="2"/>
              </w:rPr>
            </w:pPr>
            <w:r w:rsidRPr="00CA048D">
              <w:rPr>
                <w:spacing w:val="2"/>
              </w:rPr>
              <w:t> </w:t>
            </w:r>
          </w:p>
        </w:tc>
      </w:tr>
      <w:tr w:rsidR="00CA048D" w:rsidRPr="00CA048D" w14:paraId="7E749B03" w14:textId="77777777" w:rsidTr="00C5767C">
        <w:trPr>
          <w:tblCellSpacing w:w="0" w:type="dxa"/>
        </w:trPr>
        <w:tc>
          <w:tcPr>
            <w:tcW w:w="2540" w:type="pct"/>
            <w:tcBorders>
              <w:top w:val="single" w:sz="2" w:space="0" w:color="auto"/>
              <w:left w:val="single" w:sz="2" w:space="0" w:color="auto"/>
              <w:bottom w:val="single" w:sz="6" w:space="0" w:color="B2B5BD"/>
              <w:right w:val="single" w:sz="6" w:space="0" w:color="B2B5BD"/>
            </w:tcBorders>
            <w:vAlign w:val="center"/>
            <w:hideMark/>
          </w:tcPr>
          <w:p w14:paraId="671B89CE" w14:textId="77777777" w:rsidR="00CA048D" w:rsidRPr="00CA048D" w:rsidRDefault="00CA048D">
            <w:pPr>
              <w:pStyle w:val="a3"/>
              <w:rPr>
                <w:spacing w:val="2"/>
              </w:rPr>
            </w:pPr>
            <w:r w:rsidRPr="00CA048D">
              <w:rPr>
                <w:spacing w:val="2"/>
              </w:rPr>
              <w:t xml:space="preserve">Поставки рос. водки на </w:t>
            </w:r>
            <w:proofErr w:type="spellStart"/>
            <w:r w:rsidRPr="00CA048D">
              <w:rPr>
                <w:spacing w:val="2"/>
              </w:rPr>
              <w:t>внутр</w:t>
            </w:r>
            <w:proofErr w:type="spellEnd"/>
            <w:r w:rsidRPr="00CA048D">
              <w:rPr>
                <w:spacing w:val="2"/>
              </w:rPr>
              <w:t>. рынок</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26828685" w14:textId="77777777" w:rsidR="00CA048D" w:rsidRPr="00CA048D" w:rsidRDefault="00CA048D">
            <w:pPr>
              <w:pStyle w:val="a3"/>
              <w:jc w:val="right"/>
              <w:rPr>
                <w:spacing w:val="2"/>
              </w:rPr>
            </w:pPr>
            <w:r w:rsidRPr="00CA048D">
              <w:rPr>
                <w:spacing w:val="2"/>
              </w:rPr>
              <w:t>77916,82</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786F5842" w14:textId="77777777" w:rsidR="00CA048D" w:rsidRPr="00CA048D" w:rsidRDefault="00CA048D">
            <w:pPr>
              <w:pStyle w:val="a3"/>
              <w:jc w:val="right"/>
              <w:rPr>
                <w:spacing w:val="2"/>
              </w:rPr>
            </w:pPr>
            <w:r w:rsidRPr="00CA048D">
              <w:rPr>
                <w:spacing w:val="2"/>
              </w:rPr>
              <w:t>80294,15</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6299C1CD" w14:textId="77777777" w:rsidR="00CA048D" w:rsidRPr="00CA048D" w:rsidRDefault="00CA048D">
            <w:pPr>
              <w:pStyle w:val="a3"/>
              <w:jc w:val="right"/>
              <w:rPr>
                <w:spacing w:val="2"/>
              </w:rPr>
            </w:pPr>
            <w:r w:rsidRPr="00CA048D">
              <w:rPr>
                <w:spacing w:val="2"/>
              </w:rPr>
              <w:t>76820,84</w:t>
            </w:r>
          </w:p>
        </w:tc>
        <w:tc>
          <w:tcPr>
            <w:tcW w:w="449" w:type="pct"/>
            <w:tcBorders>
              <w:top w:val="single" w:sz="2" w:space="0" w:color="auto"/>
              <w:left w:val="single" w:sz="2" w:space="0" w:color="auto"/>
              <w:bottom w:val="single" w:sz="6" w:space="0" w:color="B2B5BD"/>
              <w:right w:val="single" w:sz="6" w:space="0" w:color="B2B5BD"/>
            </w:tcBorders>
            <w:vAlign w:val="center"/>
            <w:hideMark/>
          </w:tcPr>
          <w:p w14:paraId="3FACCFFB" w14:textId="77777777" w:rsidR="00CA048D" w:rsidRPr="00CA048D" w:rsidRDefault="00CA048D">
            <w:pPr>
              <w:pStyle w:val="a3"/>
              <w:jc w:val="right"/>
              <w:rPr>
                <w:spacing w:val="2"/>
              </w:rPr>
            </w:pPr>
            <w:r w:rsidRPr="00CA048D">
              <w:rPr>
                <w:spacing w:val="2"/>
              </w:rPr>
              <w:t>35011,71</w:t>
            </w:r>
          </w:p>
        </w:tc>
        <w:tc>
          <w:tcPr>
            <w:tcW w:w="462" w:type="pct"/>
            <w:tcBorders>
              <w:top w:val="single" w:sz="2" w:space="0" w:color="auto"/>
              <w:left w:val="single" w:sz="2" w:space="0" w:color="auto"/>
              <w:bottom w:val="single" w:sz="6" w:space="0" w:color="B2B5BD"/>
              <w:right w:val="nil"/>
            </w:tcBorders>
            <w:vAlign w:val="center"/>
            <w:hideMark/>
          </w:tcPr>
          <w:p w14:paraId="63B3A959" w14:textId="77777777" w:rsidR="00CA048D" w:rsidRPr="00CA048D" w:rsidRDefault="00CA048D">
            <w:pPr>
              <w:pStyle w:val="a3"/>
              <w:rPr>
                <w:spacing w:val="2"/>
              </w:rPr>
            </w:pPr>
            <w:r w:rsidRPr="00CA048D">
              <w:rPr>
                <w:spacing w:val="2"/>
              </w:rPr>
              <w:t> </w:t>
            </w:r>
          </w:p>
        </w:tc>
      </w:tr>
      <w:tr w:rsidR="00CA048D" w:rsidRPr="00CA048D" w14:paraId="3AE84E6C" w14:textId="77777777" w:rsidTr="00C5767C">
        <w:trPr>
          <w:tblCellSpacing w:w="0" w:type="dxa"/>
        </w:trPr>
        <w:tc>
          <w:tcPr>
            <w:tcW w:w="2540" w:type="pct"/>
            <w:tcBorders>
              <w:top w:val="single" w:sz="2" w:space="0" w:color="auto"/>
              <w:left w:val="single" w:sz="2" w:space="0" w:color="auto"/>
              <w:bottom w:val="single" w:sz="6" w:space="0" w:color="B2B5BD"/>
              <w:right w:val="single" w:sz="6" w:space="0" w:color="B2B5BD"/>
            </w:tcBorders>
            <w:vAlign w:val="center"/>
            <w:hideMark/>
          </w:tcPr>
          <w:p w14:paraId="5A6BC091" w14:textId="77777777" w:rsidR="00CA048D" w:rsidRPr="00CA048D" w:rsidRDefault="00CA048D">
            <w:pPr>
              <w:pStyle w:val="a3"/>
              <w:rPr>
                <w:spacing w:val="2"/>
              </w:rPr>
            </w:pPr>
            <w:r w:rsidRPr="00CA048D">
              <w:rPr>
                <w:spacing w:val="2"/>
              </w:rPr>
              <w:t> </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72C76BE4" w14:textId="77777777" w:rsidR="00CA048D" w:rsidRPr="00CA048D" w:rsidRDefault="00CA048D">
            <w:pPr>
              <w:pStyle w:val="a3"/>
              <w:rPr>
                <w:spacing w:val="2"/>
              </w:rPr>
            </w:pPr>
            <w:r w:rsidRPr="00CA048D">
              <w:rPr>
                <w:spacing w:val="2"/>
              </w:rPr>
              <w:t> </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6782F546" w14:textId="77777777" w:rsidR="00CA048D" w:rsidRPr="00CA048D" w:rsidRDefault="00CA048D">
            <w:pPr>
              <w:pStyle w:val="a3"/>
              <w:rPr>
                <w:spacing w:val="2"/>
              </w:rPr>
            </w:pPr>
            <w:r w:rsidRPr="00CA048D">
              <w:rPr>
                <w:spacing w:val="2"/>
              </w:rPr>
              <w:t> </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26086A8E" w14:textId="77777777" w:rsidR="00CA048D" w:rsidRPr="00CA048D" w:rsidRDefault="00CA048D">
            <w:pPr>
              <w:pStyle w:val="a3"/>
              <w:rPr>
                <w:spacing w:val="2"/>
              </w:rPr>
            </w:pPr>
            <w:r w:rsidRPr="00CA048D">
              <w:rPr>
                <w:spacing w:val="2"/>
              </w:rPr>
              <w:t> </w:t>
            </w:r>
          </w:p>
        </w:tc>
        <w:tc>
          <w:tcPr>
            <w:tcW w:w="449" w:type="pct"/>
            <w:tcBorders>
              <w:top w:val="single" w:sz="2" w:space="0" w:color="auto"/>
              <w:left w:val="single" w:sz="2" w:space="0" w:color="auto"/>
              <w:bottom w:val="single" w:sz="6" w:space="0" w:color="B2B5BD"/>
              <w:right w:val="single" w:sz="6" w:space="0" w:color="B2B5BD"/>
            </w:tcBorders>
            <w:vAlign w:val="center"/>
            <w:hideMark/>
          </w:tcPr>
          <w:p w14:paraId="2BEC812F" w14:textId="77777777" w:rsidR="00CA048D" w:rsidRPr="00CA048D" w:rsidRDefault="00CA048D">
            <w:pPr>
              <w:pStyle w:val="a3"/>
              <w:rPr>
                <w:spacing w:val="2"/>
              </w:rPr>
            </w:pPr>
            <w:r w:rsidRPr="00CA048D">
              <w:rPr>
                <w:spacing w:val="2"/>
              </w:rPr>
              <w:t> </w:t>
            </w:r>
          </w:p>
        </w:tc>
        <w:tc>
          <w:tcPr>
            <w:tcW w:w="462" w:type="pct"/>
            <w:tcBorders>
              <w:top w:val="single" w:sz="2" w:space="0" w:color="auto"/>
              <w:left w:val="single" w:sz="2" w:space="0" w:color="auto"/>
              <w:bottom w:val="single" w:sz="6" w:space="0" w:color="B2B5BD"/>
              <w:right w:val="nil"/>
            </w:tcBorders>
            <w:vAlign w:val="center"/>
            <w:hideMark/>
          </w:tcPr>
          <w:p w14:paraId="2B24B95F" w14:textId="77777777" w:rsidR="00CA048D" w:rsidRPr="00CA048D" w:rsidRDefault="00CA048D">
            <w:pPr>
              <w:pStyle w:val="a3"/>
              <w:rPr>
                <w:spacing w:val="2"/>
              </w:rPr>
            </w:pPr>
            <w:r w:rsidRPr="00CA048D">
              <w:rPr>
                <w:spacing w:val="2"/>
              </w:rPr>
              <w:t> </w:t>
            </w:r>
          </w:p>
        </w:tc>
      </w:tr>
      <w:tr w:rsidR="00CA048D" w:rsidRPr="00CA048D" w14:paraId="08038261" w14:textId="77777777" w:rsidTr="00C5767C">
        <w:trPr>
          <w:tblCellSpacing w:w="0" w:type="dxa"/>
        </w:trPr>
        <w:tc>
          <w:tcPr>
            <w:tcW w:w="2540" w:type="pct"/>
            <w:tcBorders>
              <w:top w:val="single" w:sz="2" w:space="0" w:color="auto"/>
              <w:left w:val="single" w:sz="2" w:space="0" w:color="auto"/>
              <w:bottom w:val="single" w:sz="6" w:space="0" w:color="B2B5BD"/>
              <w:right w:val="single" w:sz="6" w:space="0" w:color="B2B5BD"/>
            </w:tcBorders>
            <w:vAlign w:val="center"/>
            <w:hideMark/>
          </w:tcPr>
          <w:p w14:paraId="7D156810" w14:textId="77777777" w:rsidR="00CA048D" w:rsidRPr="00CA048D" w:rsidRDefault="00CA048D">
            <w:pPr>
              <w:pStyle w:val="a3"/>
              <w:rPr>
                <w:spacing w:val="2"/>
              </w:rPr>
            </w:pPr>
            <w:r w:rsidRPr="00CA048D">
              <w:rPr>
                <w:spacing w:val="2"/>
              </w:rPr>
              <w:t>Продажи (М+Х) рос. водки</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39461E0E" w14:textId="77777777" w:rsidR="00CA048D" w:rsidRPr="00CA048D" w:rsidRDefault="00CA048D">
            <w:pPr>
              <w:pStyle w:val="a3"/>
              <w:jc w:val="right"/>
              <w:rPr>
                <w:spacing w:val="2"/>
              </w:rPr>
            </w:pPr>
            <w:r w:rsidRPr="00CA048D">
              <w:rPr>
                <w:spacing w:val="2"/>
              </w:rPr>
              <w:t>75313,16</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51FBDCD2" w14:textId="77777777" w:rsidR="00CA048D" w:rsidRPr="00CA048D" w:rsidRDefault="00CA048D">
            <w:pPr>
              <w:pStyle w:val="a3"/>
              <w:jc w:val="right"/>
              <w:rPr>
                <w:spacing w:val="2"/>
              </w:rPr>
            </w:pPr>
            <w:r w:rsidRPr="00CA048D">
              <w:rPr>
                <w:spacing w:val="2"/>
              </w:rPr>
              <w:t>75322,03</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4653470B" w14:textId="77777777" w:rsidR="00CA048D" w:rsidRPr="00CA048D" w:rsidRDefault="00CA048D">
            <w:pPr>
              <w:pStyle w:val="a3"/>
              <w:jc w:val="right"/>
              <w:rPr>
                <w:spacing w:val="2"/>
              </w:rPr>
            </w:pPr>
            <w:r w:rsidRPr="00CA048D">
              <w:rPr>
                <w:spacing w:val="2"/>
              </w:rPr>
              <w:t>72103,32</w:t>
            </w:r>
          </w:p>
        </w:tc>
        <w:tc>
          <w:tcPr>
            <w:tcW w:w="449" w:type="pct"/>
            <w:tcBorders>
              <w:top w:val="single" w:sz="2" w:space="0" w:color="auto"/>
              <w:left w:val="single" w:sz="2" w:space="0" w:color="auto"/>
              <w:bottom w:val="single" w:sz="6" w:space="0" w:color="B2B5BD"/>
              <w:right w:val="single" w:sz="6" w:space="0" w:color="B2B5BD"/>
            </w:tcBorders>
            <w:vAlign w:val="center"/>
            <w:hideMark/>
          </w:tcPr>
          <w:p w14:paraId="03D95A46" w14:textId="77777777" w:rsidR="00CA048D" w:rsidRPr="00CA048D" w:rsidRDefault="00CA048D">
            <w:pPr>
              <w:pStyle w:val="a3"/>
              <w:jc w:val="right"/>
              <w:rPr>
                <w:spacing w:val="2"/>
              </w:rPr>
            </w:pPr>
            <w:r w:rsidRPr="00CA048D">
              <w:rPr>
                <w:spacing w:val="2"/>
              </w:rPr>
              <w:t>40400,00</w:t>
            </w:r>
          </w:p>
        </w:tc>
        <w:tc>
          <w:tcPr>
            <w:tcW w:w="462" w:type="pct"/>
            <w:tcBorders>
              <w:top w:val="single" w:sz="2" w:space="0" w:color="auto"/>
              <w:left w:val="single" w:sz="2" w:space="0" w:color="auto"/>
              <w:bottom w:val="single" w:sz="6" w:space="0" w:color="B2B5BD"/>
              <w:right w:val="nil"/>
            </w:tcBorders>
            <w:vAlign w:val="center"/>
            <w:hideMark/>
          </w:tcPr>
          <w:p w14:paraId="4468EAC6" w14:textId="77777777" w:rsidR="00CA048D" w:rsidRPr="00CA048D" w:rsidRDefault="00CA048D">
            <w:pPr>
              <w:pStyle w:val="a3"/>
              <w:rPr>
                <w:spacing w:val="2"/>
              </w:rPr>
            </w:pPr>
            <w:r w:rsidRPr="00CA048D">
              <w:rPr>
                <w:spacing w:val="2"/>
              </w:rPr>
              <w:t> </w:t>
            </w:r>
          </w:p>
        </w:tc>
      </w:tr>
      <w:tr w:rsidR="00CA048D" w:rsidRPr="00CA048D" w14:paraId="5A7DE2FE" w14:textId="77777777" w:rsidTr="00C5767C">
        <w:trPr>
          <w:tblCellSpacing w:w="0" w:type="dxa"/>
        </w:trPr>
        <w:tc>
          <w:tcPr>
            <w:tcW w:w="2540" w:type="pct"/>
            <w:tcBorders>
              <w:top w:val="single" w:sz="2" w:space="0" w:color="auto"/>
              <w:left w:val="single" w:sz="2" w:space="0" w:color="auto"/>
              <w:bottom w:val="single" w:sz="6" w:space="0" w:color="B2B5BD"/>
              <w:right w:val="single" w:sz="6" w:space="0" w:color="B2B5BD"/>
            </w:tcBorders>
            <w:vAlign w:val="center"/>
            <w:hideMark/>
          </w:tcPr>
          <w:p w14:paraId="09AD6B8E" w14:textId="77777777" w:rsidR="00CA048D" w:rsidRPr="00CA048D" w:rsidRDefault="00CA048D">
            <w:pPr>
              <w:pStyle w:val="a3"/>
              <w:rPr>
                <w:spacing w:val="2"/>
              </w:rPr>
            </w:pPr>
            <w:r w:rsidRPr="00CA048D">
              <w:rPr>
                <w:spacing w:val="2"/>
              </w:rPr>
              <w:t> </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5D03CF6C" w14:textId="77777777" w:rsidR="00CA048D" w:rsidRPr="00CA048D" w:rsidRDefault="00CA048D">
            <w:pPr>
              <w:pStyle w:val="a3"/>
              <w:rPr>
                <w:spacing w:val="2"/>
              </w:rPr>
            </w:pPr>
            <w:r w:rsidRPr="00CA048D">
              <w:rPr>
                <w:spacing w:val="2"/>
              </w:rPr>
              <w:t> </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76393BD8" w14:textId="77777777" w:rsidR="00CA048D" w:rsidRPr="00CA048D" w:rsidRDefault="00CA048D">
            <w:pPr>
              <w:pStyle w:val="a3"/>
              <w:rPr>
                <w:spacing w:val="2"/>
              </w:rPr>
            </w:pPr>
            <w:r w:rsidRPr="00CA048D">
              <w:rPr>
                <w:spacing w:val="2"/>
              </w:rPr>
              <w:t> </w:t>
            </w:r>
          </w:p>
        </w:tc>
        <w:tc>
          <w:tcPr>
            <w:tcW w:w="516" w:type="pct"/>
            <w:tcBorders>
              <w:top w:val="single" w:sz="2" w:space="0" w:color="auto"/>
              <w:left w:val="single" w:sz="2" w:space="0" w:color="auto"/>
              <w:bottom w:val="single" w:sz="6" w:space="0" w:color="B2B5BD"/>
              <w:right w:val="single" w:sz="6" w:space="0" w:color="B2B5BD"/>
            </w:tcBorders>
            <w:vAlign w:val="center"/>
            <w:hideMark/>
          </w:tcPr>
          <w:p w14:paraId="0CB9D6F7" w14:textId="77777777" w:rsidR="00CA048D" w:rsidRPr="00CA048D" w:rsidRDefault="00CA048D">
            <w:pPr>
              <w:pStyle w:val="a3"/>
              <w:rPr>
                <w:spacing w:val="2"/>
              </w:rPr>
            </w:pPr>
            <w:r w:rsidRPr="00CA048D">
              <w:rPr>
                <w:spacing w:val="2"/>
              </w:rPr>
              <w:t> </w:t>
            </w:r>
          </w:p>
        </w:tc>
        <w:tc>
          <w:tcPr>
            <w:tcW w:w="449" w:type="pct"/>
            <w:tcBorders>
              <w:top w:val="single" w:sz="2" w:space="0" w:color="auto"/>
              <w:left w:val="single" w:sz="2" w:space="0" w:color="auto"/>
              <w:bottom w:val="single" w:sz="6" w:space="0" w:color="B2B5BD"/>
              <w:right w:val="single" w:sz="6" w:space="0" w:color="B2B5BD"/>
            </w:tcBorders>
            <w:vAlign w:val="center"/>
            <w:hideMark/>
          </w:tcPr>
          <w:p w14:paraId="50788132" w14:textId="77777777" w:rsidR="00CA048D" w:rsidRPr="00CA048D" w:rsidRDefault="00CA048D">
            <w:pPr>
              <w:pStyle w:val="a3"/>
              <w:rPr>
                <w:spacing w:val="2"/>
              </w:rPr>
            </w:pPr>
            <w:r w:rsidRPr="00CA048D">
              <w:rPr>
                <w:spacing w:val="2"/>
              </w:rPr>
              <w:t> </w:t>
            </w:r>
          </w:p>
        </w:tc>
        <w:tc>
          <w:tcPr>
            <w:tcW w:w="462" w:type="pct"/>
            <w:tcBorders>
              <w:top w:val="single" w:sz="2" w:space="0" w:color="auto"/>
              <w:left w:val="single" w:sz="2" w:space="0" w:color="auto"/>
              <w:bottom w:val="single" w:sz="6" w:space="0" w:color="B2B5BD"/>
              <w:right w:val="nil"/>
            </w:tcBorders>
            <w:vAlign w:val="center"/>
            <w:hideMark/>
          </w:tcPr>
          <w:p w14:paraId="3A012F3C" w14:textId="77777777" w:rsidR="00CA048D" w:rsidRPr="00CA048D" w:rsidRDefault="00CA048D">
            <w:pPr>
              <w:pStyle w:val="a3"/>
              <w:rPr>
                <w:spacing w:val="2"/>
              </w:rPr>
            </w:pPr>
            <w:r w:rsidRPr="00CA048D">
              <w:rPr>
                <w:spacing w:val="2"/>
              </w:rPr>
              <w:t> </w:t>
            </w:r>
          </w:p>
        </w:tc>
      </w:tr>
      <w:tr w:rsidR="00CA048D" w:rsidRPr="00CA048D" w14:paraId="25EDD39F" w14:textId="77777777" w:rsidTr="00C5767C">
        <w:trPr>
          <w:tblCellSpacing w:w="0" w:type="dxa"/>
        </w:trPr>
        <w:tc>
          <w:tcPr>
            <w:tcW w:w="2540" w:type="pct"/>
            <w:tcBorders>
              <w:top w:val="single" w:sz="2" w:space="0" w:color="auto"/>
              <w:left w:val="single" w:sz="2" w:space="0" w:color="auto"/>
              <w:bottom w:val="nil"/>
              <w:right w:val="single" w:sz="6" w:space="0" w:color="B2B5BD"/>
            </w:tcBorders>
            <w:vAlign w:val="center"/>
            <w:hideMark/>
          </w:tcPr>
          <w:p w14:paraId="2A7A0E14" w14:textId="77777777" w:rsidR="00CA048D" w:rsidRPr="00CA048D" w:rsidRDefault="00CA048D">
            <w:pPr>
              <w:pStyle w:val="a3"/>
              <w:rPr>
                <w:spacing w:val="2"/>
              </w:rPr>
            </w:pPr>
            <w:r w:rsidRPr="00CA048D">
              <w:rPr>
                <w:spacing w:val="2"/>
              </w:rPr>
              <w:t xml:space="preserve">Разница между пост. и </w:t>
            </w:r>
            <w:proofErr w:type="spellStart"/>
            <w:r w:rsidRPr="00CA048D">
              <w:rPr>
                <w:spacing w:val="2"/>
              </w:rPr>
              <w:t>прод</w:t>
            </w:r>
            <w:proofErr w:type="spellEnd"/>
            <w:r w:rsidRPr="00CA048D">
              <w:rPr>
                <w:spacing w:val="2"/>
              </w:rPr>
              <w:t xml:space="preserve"> рос. водки</w:t>
            </w:r>
          </w:p>
        </w:tc>
        <w:tc>
          <w:tcPr>
            <w:tcW w:w="516" w:type="pct"/>
            <w:tcBorders>
              <w:top w:val="single" w:sz="2" w:space="0" w:color="auto"/>
              <w:left w:val="single" w:sz="2" w:space="0" w:color="auto"/>
              <w:bottom w:val="nil"/>
              <w:right w:val="single" w:sz="6" w:space="0" w:color="B2B5BD"/>
            </w:tcBorders>
            <w:vAlign w:val="center"/>
            <w:hideMark/>
          </w:tcPr>
          <w:p w14:paraId="277AED02" w14:textId="77777777" w:rsidR="00CA048D" w:rsidRPr="00CA048D" w:rsidRDefault="00CA048D">
            <w:pPr>
              <w:pStyle w:val="a3"/>
              <w:jc w:val="right"/>
              <w:rPr>
                <w:spacing w:val="2"/>
              </w:rPr>
            </w:pPr>
            <w:r w:rsidRPr="00CA048D">
              <w:rPr>
                <w:spacing w:val="2"/>
              </w:rPr>
              <w:t>2603,66</w:t>
            </w:r>
          </w:p>
        </w:tc>
        <w:tc>
          <w:tcPr>
            <w:tcW w:w="516" w:type="pct"/>
            <w:tcBorders>
              <w:top w:val="single" w:sz="2" w:space="0" w:color="auto"/>
              <w:left w:val="single" w:sz="2" w:space="0" w:color="auto"/>
              <w:bottom w:val="nil"/>
              <w:right w:val="single" w:sz="6" w:space="0" w:color="B2B5BD"/>
            </w:tcBorders>
            <w:vAlign w:val="center"/>
            <w:hideMark/>
          </w:tcPr>
          <w:p w14:paraId="31E3341A" w14:textId="77777777" w:rsidR="00CA048D" w:rsidRPr="00CA048D" w:rsidRDefault="00CA048D">
            <w:pPr>
              <w:pStyle w:val="a3"/>
              <w:jc w:val="right"/>
              <w:rPr>
                <w:spacing w:val="2"/>
              </w:rPr>
            </w:pPr>
            <w:r w:rsidRPr="00CA048D">
              <w:rPr>
                <w:spacing w:val="2"/>
              </w:rPr>
              <w:t>4972,11</w:t>
            </w:r>
          </w:p>
        </w:tc>
        <w:tc>
          <w:tcPr>
            <w:tcW w:w="516" w:type="pct"/>
            <w:tcBorders>
              <w:top w:val="single" w:sz="2" w:space="0" w:color="auto"/>
              <w:left w:val="single" w:sz="2" w:space="0" w:color="auto"/>
              <w:bottom w:val="nil"/>
              <w:right w:val="single" w:sz="6" w:space="0" w:color="B2B5BD"/>
            </w:tcBorders>
            <w:vAlign w:val="center"/>
            <w:hideMark/>
          </w:tcPr>
          <w:p w14:paraId="7452A322" w14:textId="77777777" w:rsidR="00CA048D" w:rsidRPr="00CA048D" w:rsidRDefault="00CA048D">
            <w:pPr>
              <w:pStyle w:val="a3"/>
              <w:jc w:val="right"/>
              <w:rPr>
                <w:spacing w:val="2"/>
              </w:rPr>
            </w:pPr>
            <w:r w:rsidRPr="00CA048D">
              <w:rPr>
                <w:spacing w:val="2"/>
              </w:rPr>
              <w:t>4717,51</w:t>
            </w:r>
          </w:p>
        </w:tc>
        <w:tc>
          <w:tcPr>
            <w:tcW w:w="449" w:type="pct"/>
            <w:tcBorders>
              <w:top w:val="single" w:sz="2" w:space="0" w:color="auto"/>
              <w:left w:val="single" w:sz="2" w:space="0" w:color="auto"/>
              <w:bottom w:val="nil"/>
              <w:right w:val="single" w:sz="6" w:space="0" w:color="B2B5BD"/>
            </w:tcBorders>
            <w:vAlign w:val="center"/>
            <w:hideMark/>
          </w:tcPr>
          <w:p w14:paraId="21493974" w14:textId="77777777" w:rsidR="00CA048D" w:rsidRPr="00CA048D" w:rsidRDefault="00CA048D">
            <w:pPr>
              <w:pStyle w:val="a3"/>
              <w:jc w:val="right"/>
              <w:rPr>
                <w:spacing w:val="2"/>
              </w:rPr>
            </w:pPr>
            <w:r w:rsidRPr="00CA048D">
              <w:rPr>
                <w:spacing w:val="2"/>
              </w:rPr>
              <w:t>-5388,29</w:t>
            </w:r>
          </w:p>
        </w:tc>
        <w:tc>
          <w:tcPr>
            <w:tcW w:w="462" w:type="pct"/>
            <w:tcBorders>
              <w:top w:val="single" w:sz="2" w:space="0" w:color="auto"/>
              <w:left w:val="single" w:sz="2" w:space="0" w:color="auto"/>
              <w:bottom w:val="nil"/>
              <w:right w:val="nil"/>
            </w:tcBorders>
            <w:vAlign w:val="center"/>
            <w:hideMark/>
          </w:tcPr>
          <w:p w14:paraId="112DD269" w14:textId="77777777" w:rsidR="00CA048D" w:rsidRPr="00CA048D" w:rsidRDefault="00CA048D">
            <w:pPr>
              <w:pStyle w:val="a3"/>
              <w:rPr>
                <w:spacing w:val="2"/>
              </w:rPr>
            </w:pPr>
            <w:r w:rsidRPr="00CA048D">
              <w:rPr>
                <w:spacing w:val="2"/>
              </w:rPr>
              <w:t> </w:t>
            </w:r>
          </w:p>
        </w:tc>
      </w:tr>
    </w:tbl>
    <w:p w14:paraId="7F96CE5E" w14:textId="3D021A7F"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Хочу сказать, что последние 6 лет ничего не изменилось для меня в базовой идентификации   большинства российского потребительского среднего класса: потребление исключительно импортного алкоголя и отпуск за рубежом своей Родины))) Однако с 2023 году в эту категорию финансово (по уровню ЗП) начали притекать «простолюдины», которые еще в начале 2025 пили в лучшем случае водку по МРЦ, а в обычных случаях нелегальную и ССЖ... И вот несколько млн этих граждан фактически   проникли в средний класс по доходам, психологически оставаясь в своем прошлом... Это они помогли российской </w:t>
      </w:r>
      <w:proofErr w:type="spellStart"/>
      <w:r w:rsidRPr="00CA048D">
        <w:rPr>
          <w:color w:val="212529"/>
          <w:spacing w:val="2"/>
        </w:rPr>
        <w:t>висковой</w:t>
      </w:r>
      <w:proofErr w:type="spellEnd"/>
      <w:r w:rsidRPr="00CA048D">
        <w:rPr>
          <w:color w:val="212529"/>
          <w:spacing w:val="2"/>
        </w:rPr>
        <w:t xml:space="preserve"> продукции; это они помогли не упасть российской легальной водке, а даже подрасти в 2022- 2024гг; это они помогли российскому вину и игристому в 2022- 2025 замещать ушедшие с рынка винные напитки...</w:t>
      </w:r>
    </w:p>
    <w:p w14:paraId="5777DCC4"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Они не пьют импортный алкоголь, они не ездят отдыхать за границу... Этот островок в среднем классе должен расти и расти, чтобы средний класс стал в России более российским...</w:t>
      </w:r>
    </w:p>
    <w:p w14:paraId="70DE76D0" w14:textId="32C3B78D" w:rsidR="00CA048D" w:rsidRPr="00CA048D" w:rsidRDefault="00CA048D" w:rsidP="00CA048D">
      <w:pPr>
        <w:pStyle w:val="a3"/>
        <w:spacing w:before="0" w:beforeAutospacing="0" w:after="360" w:afterAutospacing="0"/>
        <w:rPr>
          <w:color w:val="212529"/>
          <w:spacing w:val="2"/>
        </w:rPr>
      </w:pPr>
      <w:r w:rsidRPr="00CA048D">
        <w:rPr>
          <w:color w:val="212529"/>
          <w:spacing w:val="2"/>
        </w:rPr>
        <w:t>   С одной стороны, резко сократились – почти в 2 раза- темпы открытия новых магазинов федеральными сетями в 2026 году (почти всех и почти везде сожрали))) Сети жалуются, но еще не плачут)) Однако, если у нас из 230 тыс. торговых точек с лицензиями 95 тыс. приходится на сети, то можно еще придушить целых 135 тыс. магазинов))) Еще душить и душить))</w:t>
      </w:r>
    </w:p>
    <w:p w14:paraId="21810F3D"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Поэтому «X5 попросила Путина отменить ограничение на 25% доли рынка для торговых сетей. X5 </w:t>
      </w:r>
      <w:proofErr w:type="spellStart"/>
      <w:r w:rsidRPr="00CA048D">
        <w:rPr>
          <w:color w:val="212529"/>
          <w:spacing w:val="2"/>
        </w:rPr>
        <w:t>Group</w:t>
      </w:r>
      <w:proofErr w:type="spellEnd"/>
      <w:r w:rsidRPr="00CA048D">
        <w:rPr>
          <w:color w:val="212529"/>
          <w:spacing w:val="2"/>
        </w:rPr>
        <w:t xml:space="preserve"> («Пятёрочка», «Перекрёсток», «Чижик») направила президенту Владимиру Путину письмо с предложением отменить действующее ограничение, по которому торговые сети не могут занимать более 25% продовольственного рынка в регионе или муниципалитете. Одновременно </w:t>
      </w:r>
      <w:proofErr w:type="spellStart"/>
      <w:r w:rsidRPr="00CA048D">
        <w:rPr>
          <w:color w:val="212529"/>
          <w:spacing w:val="2"/>
        </w:rPr>
        <w:t>ритейлер</w:t>
      </w:r>
      <w:proofErr w:type="spellEnd"/>
      <w:r w:rsidRPr="00CA048D">
        <w:rPr>
          <w:color w:val="212529"/>
          <w:spacing w:val="2"/>
        </w:rPr>
        <w:t xml:space="preserve"> предлагает снизить порог доминирования с 35% до 25%. Согласно закону «О торговле», действующему с 2009 года, сеть, чья доля на рынке субъекта или муниципалитета превышает 25%, не имеет права арендовать или приобретать дополнительные площади. При доле свыше 35% её положение могут признать </w:t>
      </w:r>
      <w:proofErr w:type="gramStart"/>
      <w:r w:rsidRPr="00CA048D">
        <w:rPr>
          <w:color w:val="212529"/>
          <w:spacing w:val="2"/>
        </w:rPr>
        <w:t>доминирующим....</w:t>
      </w:r>
      <w:proofErr w:type="gramEnd"/>
      <w:r w:rsidRPr="00CA048D">
        <w:rPr>
          <w:color w:val="212529"/>
          <w:spacing w:val="2"/>
        </w:rPr>
        <w:t>».</w:t>
      </w:r>
    </w:p>
    <w:p w14:paraId="6F324C6E"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«...В «</w:t>
      </w:r>
      <w:proofErr w:type="spellStart"/>
      <w:r w:rsidRPr="00CA048D">
        <w:rPr>
          <w:color w:val="212529"/>
          <w:spacing w:val="2"/>
        </w:rPr>
        <w:t>Руспродсоюзе</w:t>
      </w:r>
      <w:proofErr w:type="spellEnd"/>
      <w:r w:rsidRPr="00CA048D">
        <w:rPr>
          <w:color w:val="212529"/>
          <w:spacing w:val="2"/>
        </w:rPr>
        <w:t>» считают, что концентрация торговли у нескольких операторов, напротив, повышает уязвимость инфраструктуры и риски сбоев. В АКОРТ также не видят необходимости в изменении порога...».</w:t>
      </w:r>
    </w:p>
    <w:p w14:paraId="77AB1DC8"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Получить облегчение для процесса пожирания 135 тыс. точек не удастся)))</w:t>
      </w:r>
    </w:p>
    <w:p w14:paraId="17D62EB4" w14:textId="5D687227" w:rsidR="00CA048D" w:rsidRPr="00CA048D" w:rsidRDefault="00CA048D" w:rsidP="00CA048D">
      <w:pPr>
        <w:pStyle w:val="a3"/>
        <w:spacing w:before="0" w:beforeAutospacing="0" w:after="360" w:afterAutospacing="0"/>
        <w:rPr>
          <w:color w:val="212529"/>
          <w:spacing w:val="2"/>
        </w:rPr>
      </w:pPr>
      <w:r w:rsidRPr="00CA048D">
        <w:rPr>
          <w:color w:val="212529"/>
          <w:spacing w:val="2"/>
        </w:rPr>
        <w:t> </w:t>
      </w:r>
      <w:hyperlink r:id="rId6" w:history="1">
        <w:r w:rsidRPr="00CA048D">
          <w:rPr>
            <w:rStyle w:val="a4"/>
            <w:color w:val="284CA6"/>
            <w:spacing w:val="2"/>
          </w:rPr>
          <w:t>     Бог создал человека 6 тыс. лет назад; человек в 21 веке нашей эры заврался и создал безалкогольный алкоголь)))</w:t>
        </w:r>
      </w:hyperlink>
    </w:p>
    <w:p w14:paraId="0ECA7D52" w14:textId="77777777" w:rsidR="00CA048D" w:rsidRPr="00CA048D" w:rsidRDefault="00CA048D" w:rsidP="00CA048D">
      <w:pPr>
        <w:pStyle w:val="a3"/>
        <w:spacing w:before="0" w:beforeAutospacing="0" w:after="360" w:afterAutospacing="0"/>
        <w:rPr>
          <w:color w:val="212529"/>
          <w:spacing w:val="2"/>
        </w:rPr>
      </w:pPr>
      <w:hyperlink r:id="rId7" w:history="1">
        <w:r w:rsidRPr="00CA048D">
          <w:rPr>
            <w:rStyle w:val="a4"/>
            <w:color w:val="284CA6"/>
            <w:spacing w:val="2"/>
          </w:rPr>
          <w:t>«Безалкогольное пива оказалось ловушкой для водителей: что бывает после пары банок...».</w:t>
        </w:r>
      </w:hyperlink>
    </w:p>
    <w:p w14:paraId="093662AC"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«Отсутствие спирта ничего не решает: нарколог объяснил, почему не стоит пить безалкогольное пиво перед поездкой — даже перегар появится...</w:t>
      </w:r>
      <w:proofErr w:type="gramStart"/>
      <w:r w:rsidRPr="00CA048D">
        <w:rPr>
          <w:color w:val="212529"/>
          <w:spacing w:val="2"/>
        </w:rPr>
        <w:t>» )</w:t>
      </w:r>
      <w:proofErr w:type="gramEnd"/>
      <w:r w:rsidRPr="00CA048D">
        <w:rPr>
          <w:color w:val="212529"/>
          <w:spacing w:val="2"/>
        </w:rPr>
        <w:t>))</w:t>
      </w:r>
    </w:p>
    <w:p w14:paraId="2E933184" w14:textId="0AF0291F"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Ловушкой стали и </w:t>
      </w:r>
      <w:proofErr w:type="spellStart"/>
      <w:r w:rsidRPr="00CA048D">
        <w:rPr>
          <w:color w:val="212529"/>
          <w:spacing w:val="2"/>
        </w:rPr>
        <w:t>БАВино</w:t>
      </w:r>
      <w:proofErr w:type="spellEnd"/>
      <w:r w:rsidRPr="00CA048D">
        <w:rPr>
          <w:color w:val="212529"/>
          <w:spacing w:val="2"/>
        </w:rPr>
        <w:t xml:space="preserve">, и </w:t>
      </w:r>
      <w:proofErr w:type="spellStart"/>
      <w:r w:rsidRPr="00CA048D">
        <w:rPr>
          <w:color w:val="212529"/>
          <w:spacing w:val="2"/>
        </w:rPr>
        <w:t>БАВодка</w:t>
      </w:r>
      <w:proofErr w:type="spellEnd"/>
      <w:r w:rsidRPr="00CA048D">
        <w:rPr>
          <w:color w:val="212529"/>
          <w:spacing w:val="2"/>
        </w:rPr>
        <w:t xml:space="preserve">, и </w:t>
      </w:r>
      <w:proofErr w:type="spellStart"/>
      <w:r w:rsidRPr="00CA048D">
        <w:rPr>
          <w:color w:val="212529"/>
          <w:spacing w:val="2"/>
        </w:rPr>
        <w:t>БАВиски</w:t>
      </w:r>
      <w:proofErr w:type="spellEnd"/>
      <w:r w:rsidRPr="00CA048D">
        <w:rPr>
          <w:color w:val="212529"/>
          <w:spacing w:val="2"/>
        </w:rPr>
        <w:t xml:space="preserve"> с джином тоже...)))</w:t>
      </w:r>
    </w:p>
    <w:p w14:paraId="5FDF5132"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А</w:t>
      </w:r>
      <w:proofErr w:type="gramStart"/>
      <w:r w:rsidRPr="00CA048D">
        <w:rPr>
          <w:color w:val="212529"/>
          <w:spacing w:val="2"/>
        </w:rPr>
        <w:t>   «</w:t>
      </w:r>
      <w:proofErr w:type="gramEnd"/>
      <w:r w:rsidRPr="00CA048D">
        <w:rPr>
          <w:color w:val="212529"/>
          <w:spacing w:val="2"/>
        </w:rPr>
        <w:t xml:space="preserve">Российская газета» написала, что   </w:t>
      </w:r>
      <w:proofErr w:type="spellStart"/>
      <w:r w:rsidRPr="00CA048D">
        <w:rPr>
          <w:color w:val="212529"/>
          <w:spacing w:val="2"/>
        </w:rPr>
        <w:t>БАПродукция</w:t>
      </w:r>
      <w:proofErr w:type="spellEnd"/>
      <w:r w:rsidRPr="00CA048D">
        <w:rPr>
          <w:color w:val="212529"/>
          <w:spacing w:val="2"/>
        </w:rPr>
        <w:t xml:space="preserve"> «...становится для россиян частью культурного ритуала)))) Так, со временем безалкогольное вино перестало восприниматься только как альтернатива для тех, кому алкоголь противопоказан, или для водителей. Сегодня этот напиток часто предпочитают россияне, для которых значимы эстетика, гастрономия и праздничный или деловой ритуал...».</w:t>
      </w:r>
    </w:p>
    <w:p w14:paraId="0ADE0674" w14:textId="3A6653C4"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Будем активно продолжать лить рекламный   инфо-елей на потребителя и убеждать его не только в его трезвости, но и переходе на </w:t>
      </w:r>
      <w:proofErr w:type="spellStart"/>
      <w:r w:rsidRPr="00CA048D">
        <w:rPr>
          <w:color w:val="212529"/>
          <w:spacing w:val="2"/>
        </w:rPr>
        <w:t>БАПиво</w:t>
      </w:r>
      <w:proofErr w:type="spellEnd"/>
      <w:r w:rsidRPr="00CA048D">
        <w:rPr>
          <w:color w:val="212529"/>
          <w:spacing w:val="2"/>
        </w:rPr>
        <w:t xml:space="preserve">, </w:t>
      </w:r>
      <w:proofErr w:type="spellStart"/>
      <w:r w:rsidRPr="00CA048D">
        <w:rPr>
          <w:color w:val="212529"/>
          <w:spacing w:val="2"/>
        </w:rPr>
        <w:t>БАВино</w:t>
      </w:r>
      <w:proofErr w:type="spellEnd"/>
      <w:r w:rsidRPr="00CA048D">
        <w:rPr>
          <w:color w:val="212529"/>
          <w:spacing w:val="2"/>
        </w:rPr>
        <w:t xml:space="preserve"> и </w:t>
      </w:r>
      <w:proofErr w:type="spellStart"/>
      <w:r w:rsidRPr="00CA048D">
        <w:rPr>
          <w:color w:val="212529"/>
          <w:spacing w:val="2"/>
        </w:rPr>
        <w:t>БАВодку</w:t>
      </w:r>
      <w:proofErr w:type="spellEnd"/>
      <w:r w:rsidRPr="00CA048D">
        <w:rPr>
          <w:color w:val="212529"/>
          <w:spacing w:val="2"/>
        </w:rPr>
        <w:t>))) И еще – сегодня слово «ритуал» ассоциируется у обычных людей в основном с похоронами...)</w:t>
      </w:r>
    </w:p>
    <w:p w14:paraId="7D1C640F" w14:textId="1FB337C5"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Для тех, кто еще не перешел на </w:t>
      </w:r>
      <w:proofErr w:type="spellStart"/>
      <w:r w:rsidRPr="00CA048D">
        <w:rPr>
          <w:color w:val="212529"/>
          <w:spacing w:val="2"/>
        </w:rPr>
        <w:t>БАВодку</w:t>
      </w:r>
      <w:proofErr w:type="spellEnd"/>
      <w:r w:rsidRPr="00CA048D">
        <w:rPr>
          <w:color w:val="212529"/>
          <w:spacing w:val="2"/>
        </w:rPr>
        <w:t>))) Их активно дожимают в Свердловской области))</w:t>
      </w:r>
    </w:p>
    <w:p w14:paraId="453790BB"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Чиновники объяснили все очень просто:</w:t>
      </w:r>
    </w:p>
    <w:p w14:paraId="7FB82461" w14:textId="77777777" w:rsidR="00CA048D" w:rsidRPr="00CA048D" w:rsidRDefault="00CA048D" w:rsidP="00CA048D">
      <w:pPr>
        <w:pStyle w:val="a3"/>
        <w:spacing w:before="0" w:beforeAutospacing="0" w:after="360" w:afterAutospacing="0"/>
        <w:rPr>
          <w:color w:val="212529"/>
          <w:spacing w:val="2"/>
        </w:rPr>
      </w:pPr>
      <w:hyperlink r:id="rId8" w:history="1">
        <w:r w:rsidRPr="00CA048D">
          <w:rPr>
            <w:rStyle w:val="a4"/>
            <w:color w:val="284CA6"/>
            <w:spacing w:val="2"/>
          </w:rPr>
          <w:t>«Чтобы из подъездов пропали лужи: зачем депутаты сократили время продажи алкоголя на Среднем Урале))) С 1 сентября в Свердловской области спиртное можно купить только с 9 до 22 часов (а не с 8 до 23:00, как раньше</w:t>
        </w:r>
        <w:proofErr w:type="gramStart"/>
        <w:r w:rsidRPr="00CA048D">
          <w:rPr>
            <w:rStyle w:val="a4"/>
            <w:color w:val="284CA6"/>
            <w:spacing w:val="2"/>
          </w:rPr>
          <w:t>)....</w:t>
        </w:r>
        <w:proofErr w:type="gramEnd"/>
        <w:r w:rsidRPr="00CA048D">
          <w:rPr>
            <w:rStyle w:val="a4"/>
            <w:color w:val="284CA6"/>
            <w:spacing w:val="2"/>
          </w:rPr>
          <w:t>».</w:t>
        </w:r>
      </w:hyperlink>
    </w:p>
    <w:p w14:paraId="5658A442"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Гадить в подъездах в Свердловской области с 1 сентября будут на 2 часа меньше)))))))</w:t>
      </w:r>
    </w:p>
    <w:p w14:paraId="318E760B" w14:textId="600A3D1C"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«Нарколог Калюжная: Сок маскирует вкус алкоголя, из-за чего человек выпивает больше нормы... ... Сок маскирует его вкус. Из-за этого, по ее словам, человек пьет алкогольный напиток как лимонад, не чувствуя его крепости, и, как следствие, неосознанно употребляет больше своей </w:t>
      </w:r>
      <w:proofErr w:type="gramStart"/>
      <w:r w:rsidRPr="00CA048D">
        <w:rPr>
          <w:color w:val="212529"/>
          <w:spacing w:val="2"/>
        </w:rPr>
        <w:t>нормы....</w:t>
      </w:r>
      <w:proofErr w:type="gramEnd"/>
      <w:r w:rsidRPr="00CA048D">
        <w:rPr>
          <w:color w:val="212529"/>
          <w:spacing w:val="2"/>
        </w:rPr>
        <w:t>».</w:t>
      </w:r>
    </w:p>
    <w:p w14:paraId="31AC014F" w14:textId="03D74BDE" w:rsidR="00CA048D" w:rsidRPr="00CA048D" w:rsidRDefault="00CA048D" w:rsidP="00CA048D">
      <w:pPr>
        <w:pStyle w:val="a3"/>
        <w:spacing w:before="0" w:beforeAutospacing="0" w:after="360" w:afterAutospacing="0"/>
        <w:rPr>
          <w:color w:val="212529"/>
          <w:spacing w:val="2"/>
        </w:rPr>
      </w:pPr>
      <w:r w:rsidRPr="00CA048D">
        <w:rPr>
          <w:color w:val="212529"/>
          <w:spacing w:val="2"/>
        </w:rPr>
        <w:t> Так это же базовые цели и принципы всей коктейльной культуры -   выпить больше крепкого при сокращении входящего градуса))) Лет 60 назад во времена европейских гонений на алкоголь крепкий бизнес и начал максимально продвигать коктейльную культуру... Дайте девушке граненый стакан водки – не осилит от омерзения))), но в разбавленном коктейльном виде выпьет за вечер и больше)))</w:t>
      </w:r>
    </w:p>
    <w:p w14:paraId="34B0A46A" w14:textId="3918FC52"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Чтобы участники митингов и пикетов не разбегались, «В Красноярском крае запретили продажу алкоголя в радиусе 50–100 м от митингов и пикетов. В Красноярском крае с 1 сентября ввели запрет на продажу алкоголя в местах проведения публичных мероприятий, сообщило министерство промышленности и торговли региона. Продажа спиртного запрещена на расстоянии до 50 м от места проведения акции в сельской местности и до 100 м — в </w:t>
      </w:r>
      <w:proofErr w:type="gramStart"/>
      <w:r w:rsidRPr="00CA048D">
        <w:rPr>
          <w:color w:val="212529"/>
          <w:spacing w:val="2"/>
        </w:rPr>
        <w:t>городах....</w:t>
      </w:r>
      <w:proofErr w:type="gramEnd"/>
      <w:r w:rsidRPr="00CA048D">
        <w:rPr>
          <w:color w:val="212529"/>
          <w:spacing w:val="2"/>
        </w:rPr>
        <w:t>».</w:t>
      </w:r>
    </w:p>
    <w:p w14:paraId="03F3E8C5" w14:textId="13D01F2E" w:rsidR="00CA048D" w:rsidRPr="00CA048D" w:rsidRDefault="00CA048D" w:rsidP="00CA048D">
      <w:pPr>
        <w:pStyle w:val="a3"/>
        <w:spacing w:before="0" w:beforeAutospacing="0" w:after="360" w:afterAutospacing="0"/>
        <w:rPr>
          <w:color w:val="212529"/>
          <w:spacing w:val="2"/>
        </w:rPr>
      </w:pPr>
      <w:r w:rsidRPr="00CA048D">
        <w:rPr>
          <w:color w:val="212529"/>
          <w:spacing w:val="2"/>
        </w:rPr>
        <w:t>     Высший свет, ВЭФ, экономическая богема))) В ожидании выступления лидера нашего государства...</w:t>
      </w:r>
    </w:p>
    <w:p w14:paraId="3F358D7B"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«Сметают моментально»: Life.ru узнал, какой необычный десерт стал гастрономическим трендом ВЭФ. Мороженое со вкусом игристого стало самым востребованным на форуме ВЭФ. На полях Восточного экономического форума сформировался неожиданный гастрономический рейтинг. Главным фаворитом среди участников стало мороженое со вкусом игристого вина. Этот необычный продукт пользуется колоссальным спросом и заканчивается в считанные </w:t>
      </w:r>
      <w:proofErr w:type="gramStart"/>
      <w:r w:rsidRPr="00CA048D">
        <w:rPr>
          <w:color w:val="212529"/>
          <w:spacing w:val="2"/>
        </w:rPr>
        <w:t>минуты....</w:t>
      </w:r>
      <w:proofErr w:type="gramEnd"/>
      <w:r w:rsidRPr="00CA048D">
        <w:rPr>
          <w:color w:val="212529"/>
          <w:spacing w:val="2"/>
        </w:rPr>
        <w:t>».</w:t>
      </w:r>
    </w:p>
    <w:p w14:paraId="04817F34"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Примерно пару лет назад депутаты всех уровней законодательной власти нашей страны   провели мощную рекламную кампанию такого мороженого, ежедневно в течение пары месяцев в СМИ требуя его запрета))) До этого никто о нем не знал))) И вот результат налицо))</w:t>
      </w:r>
    </w:p>
    <w:p w14:paraId="76F9A75C"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А со вкусом коньяка, виски, джина, рома, водки и т.д. мели бы еще активнее)))</w:t>
      </w:r>
    </w:p>
    <w:p w14:paraId="4B9DFFBE" w14:textId="23C49D1A"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Наскребли только 18 регионов... Другие не согласились участвовать в «трезвом </w:t>
      </w:r>
      <w:proofErr w:type="gramStart"/>
      <w:r w:rsidRPr="00CA048D">
        <w:rPr>
          <w:color w:val="212529"/>
          <w:spacing w:val="2"/>
        </w:rPr>
        <w:t>шоу»...</w:t>
      </w:r>
      <w:proofErr w:type="gramEnd"/>
    </w:p>
    <w:p w14:paraId="0768E9F4"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w:t>
      </w:r>
      <w:hyperlink r:id="rId9" w:tgtFrame="_blank" w:history="1">
        <w:r w:rsidRPr="00CA048D">
          <w:rPr>
            <w:rStyle w:val="a4"/>
            <w:color w:val="284CA6"/>
            <w:spacing w:val="2"/>
          </w:rPr>
          <w:t>В День трезвости в Бурятии и еще 17 регионах ограничат продажу алкоголя</w:t>
        </w:r>
      </w:hyperlink>
      <w:r w:rsidRPr="00CA048D">
        <w:rPr>
          <w:color w:val="212529"/>
          <w:spacing w:val="2"/>
        </w:rPr>
        <w:t xml:space="preserve">. Ограничения на розничную продажу алкоголя будут действовать в День трезвости 11 сентября в 18 российских регионах, следует из региональных законодательных актов, которые проанализировало РИА Новости.... Это Республики Алтай, Бурятия, Марий Эл, Удмуртия, Белгородская, Вологодская, Иркутская, Калининградская, Кемеровская, Мурманская, Саратовская, Свердловская области, Камчатский и Забайкальский края, Еврейская автономная область, Севастополь, Запорожская область и Донецкая Народная </w:t>
      </w:r>
      <w:proofErr w:type="gramStart"/>
      <w:r w:rsidRPr="00CA048D">
        <w:rPr>
          <w:color w:val="212529"/>
          <w:spacing w:val="2"/>
        </w:rPr>
        <w:t>Республика....</w:t>
      </w:r>
      <w:proofErr w:type="gramEnd"/>
      <w:r w:rsidRPr="00CA048D">
        <w:rPr>
          <w:color w:val="212529"/>
          <w:spacing w:val="2"/>
        </w:rPr>
        <w:t>».</w:t>
      </w:r>
    </w:p>
    <w:p w14:paraId="2C2B2F74" w14:textId="540CA60A" w:rsidR="00CA048D" w:rsidRPr="00CA048D" w:rsidRDefault="00CA048D" w:rsidP="00CA048D">
      <w:pPr>
        <w:pStyle w:val="a3"/>
        <w:spacing w:before="0" w:beforeAutospacing="0" w:after="360" w:afterAutospacing="0"/>
        <w:rPr>
          <w:color w:val="212529"/>
          <w:spacing w:val="2"/>
        </w:rPr>
      </w:pPr>
      <w:r w:rsidRPr="00CA048D">
        <w:rPr>
          <w:color w:val="212529"/>
          <w:spacing w:val="2"/>
        </w:rPr>
        <w:t>      Итоги продаж «</w:t>
      </w:r>
      <w:proofErr w:type="spellStart"/>
      <w:r w:rsidRPr="00CA048D">
        <w:rPr>
          <w:color w:val="212529"/>
          <w:spacing w:val="2"/>
        </w:rPr>
        <w:t>Винлаба</w:t>
      </w:r>
      <w:proofErr w:type="spellEnd"/>
      <w:r w:rsidRPr="00CA048D">
        <w:rPr>
          <w:color w:val="212529"/>
          <w:spacing w:val="2"/>
        </w:rPr>
        <w:t>» - отлично! Вот это сеть поработала!</w:t>
      </w:r>
    </w:p>
    <w:p w14:paraId="0FC8507B"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«Продажи игристых вин в июне - августе 2026 года в сети "</w:t>
      </w:r>
      <w:proofErr w:type="spellStart"/>
      <w:r w:rsidRPr="00CA048D">
        <w:rPr>
          <w:color w:val="212529"/>
          <w:spacing w:val="2"/>
        </w:rPr>
        <w:t>Винлаб</w:t>
      </w:r>
      <w:proofErr w:type="spellEnd"/>
      <w:r w:rsidRPr="00CA048D">
        <w:rPr>
          <w:color w:val="212529"/>
          <w:spacing w:val="2"/>
        </w:rPr>
        <w:t>" увеличились на +45% в денежном выражении по сравнению с аналогичным периодом 2025 года. Об этом сообщили ТАСС в пресс-службе компании. ...При этом рост премиального игристого, в том числе шампанского, составил +51%", - сказано в сообщении. Самой быстрорастущей категорией (+123%) стали вкусовые спиртовые напитки с пониженным содержанием сахара - пряные или ароматизированные ром, джин, виски, бренди, водка. Традиционные настойки также показали рост - на +32%. Опережающими темпами продолжают расти и коктейльные категории, отметили в "</w:t>
      </w:r>
      <w:proofErr w:type="spellStart"/>
      <w:r w:rsidRPr="00CA048D">
        <w:rPr>
          <w:color w:val="212529"/>
          <w:spacing w:val="2"/>
        </w:rPr>
        <w:t>Винлабе</w:t>
      </w:r>
      <w:proofErr w:type="spellEnd"/>
      <w:r w:rsidRPr="00CA048D">
        <w:rPr>
          <w:color w:val="212529"/>
          <w:spacing w:val="2"/>
        </w:rPr>
        <w:t xml:space="preserve">". Так, продажи джина стали больше на +42%, текилы - на +45%, </w:t>
      </w:r>
      <w:proofErr w:type="spellStart"/>
      <w:r w:rsidRPr="00CA048D">
        <w:rPr>
          <w:color w:val="212529"/>
          <w:spacing w:val="2"/>
        </w:rPr>
        <w:t>тоников</w:t>
      </w:r>
      <w:proofErr w:type="spellEnd"/>
      <w:r w:rsidRPr="00CA048D">
        <w:rPr>
          <w:color w:val="212529"/>
          <w:spacing w:val="2"/>
        </w:rPr>
        <w:t xml:space="preserve"> - на +43%.</w:t>
      </w:r>
    </w:p>
    <w:p w14:paraId="12C44246"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"В категории тихих вин при общем росте спроса наиболее выраженную динамику показали вина из Нового Света: их продажи летом 2026 года выросли на +50% к лету прошлого года, доля в общем объеме продаж вин впервые превысила 25%. Наличие легких белых сортов в линейках вин Нового Света дополнительно стимулировало интерес покупателей. При этом доля премиальных позиций в общем объеме продаж тихих вин превысила 35%", - рассказали в торговой сети.</w:t>
      </w:r>
    </w:p>
    <w:p w14:paraId="41A2228F" w14:textId="044AB76F"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В категории алкогольного пива сильнее всего выросли </w:t>
      </w:r>
      <w:proofErr w:type="spellStart"/>
      <w:r w:rsidRPr="00CA048D">
        <w:rPr>
          <w:color w:val="212529"/>
          <w:spacing w:val="2"/>
        </w:rPr>
        <w:t>крафт</w:t>
      </w:r>
      <w:proofErr w:type="spellEnd"/>
      <w:r w:rsidRPr="00CA048D">
        <w:rPr>
          <w:color w:val="212529"/>
          <w:spacing w:val="2"/>
        </w:rPr>
        <w:t xml:space="preserve"> и азиатские бренды - на +50%. Также продажи водки премиального и </w:t>
      </w:r>
      <w:proofErr w:type="spellStart"/>
      <w:r w:rsidRPr="00CA048D">
        <w:rPr>
          <w:color w:val="212529"/>
          <w:spacing w:val="2"/>
        </w:rPr>
        <w:t>суперпремиального</w:t>
      </w:r>
      <w:proofErr w:type="spellEnd"/>
      <w:r w:rsidRPr="00CA048D">
        <w:rPr>
          <w:color w:val="212529"/>
          <w:spacing w:val="2"/>
        </w:rPr>
        <w:t xml:space="preserve"> сегментов увеличились на +60%, а их доля в общем объеме продаж водки достигла 29%, увеличившись сразу на +4,5 проц. </w:t>
      </w:r>
      <w:proofErr w:type="gramStart"/>
      <w:r w:rsidRPr="00CA048D">
        <w:rPr>
          <w:color w:val="212529"/>
          <w:spacing w:val="2"/>
        </w:rPr>
        <w:t>пункта....</w:t>
      </w:r>
      <w:proofErr w:type="gramEnd"/>
      <w:r w:rsidRPr="00CA048D">
        <w:rPr>
          <w:color w:val="212529"/>
          <w:spacing w:val="2"/>
        </w:rPr>
        <w:t>».</w:t>
      </w:r>
    </w:p>
    <w:p w14:paraId="1F2D2C3D" w14:textId="4F49221A" w:rsidR="00CA048D" w:rsidRPr="00CA048D" w:rsidRDefault="00CA048D" w:rsidP="00CA048D">
      <w:pPr>
        <w:pStyle w:val="a3"/>
        <w:spacing w:before="0" w:beforeAutospacing="0" w:after="360" w:afterAutospacing="0"/>
        <w:rPr>
          <w:color w:val="212529"/>
          <w:spacing w:val="2"/>
        </w:rPr>
      </w:pPr>
      <w:r w:rsidRPr="00CA048D">
        <w:rPr>
          <w:color w:val="212529"/>
          <w:spacing w:val="2"/>
        </w:rPr>
        <w:t> Для культурных и некультурных самогонщиков)</w:t>
      </w:r>
      <w:proofErr w:type="gramStart"/>
      <w:r w:rsidRPr="00CA048D">
        <w:rPr>
          <w:color w:val="212529"/>
          <w:spacing w:val="2"/>
        </w:rPr>
        <w:t xml:space="preserve">))   </w:t>
      </w:r>
      <w:proofErr w:type="gramEnd"/>
      <w:r w:rsidRPr="00CA048D">
        <w:rPr>
          <w:color w:val="212529"/>
          <w:spacing w:val="2"/>
        </w:rPr>
        <w:t>«Росстат сообщил: сахар в России за неделю подорожал на +0,9%...».</w:t>
      </w:r>
    </w:p>
    <w:p w14:paraId="4E3088F9" w14:textId="41F6E27F" w:rsidR="00CA048D" w:rsidRPr="00CA048D" w:rsidRDefault="00CA048D" w:rsidP="00CA048D">
      <w:pPr>
        <w:pStyle w:val="a3"/>
        <w:spacing w:before="0" w:beforeAutospacing="0" w:after="360" w:afterAutospacing="0"/>
        <w:rPr>
          <w:color w:val="212529"/>
          <w:spacing w:val="2"/>
        </w:rPr>
      </w:pPr>
      <w:r w:rsidRPr="00CA048D">
        <w:rPr>
          <w:color w:val="212529"/>
          <w:spacing w:val="2"/>
        </w:rPr>
        <w:t>    Но среднему россиянину это не страшно)) Он уверен в завтрашнем дне и своей ЗП)) «Среднемесячная начисленная заработная плата в июне 2026 года составила почти 115 тыс. рублей. Это следует из доклада Росстата "Социально-экономическое положение России".</w:t>
      </w:r>
    </w:p>
    <w:p w14:paraId="3703997D"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В мае 2026 года среднемесячная начисленная заработная плата составила более 110 тыс. </w:t>
      </w:r>
      <w:proofErr w:type="gramStart"/>
      <w:r w:rsidRPr="00CA048D">
        <w:rPr>
          <w:color w:val="212529"/>
          <w:spacing w:val="2"/>
        </w:rPr>
        <w:t>рублей....</w:t>
      </w:r>
      <w:proofErr w:type="gramEnd"/>
      <w:r w:rsidRPr="00CA048D">
        <w:rPr>
          <w:color w:val="212529"/>
          <w:spacing w:val="2"/>
        </w:rPr>
        <w:t>».</w:t>
      </w:r>
    </w:p>
    <w:p w14:paraId="4D1B4C62" w14:textId="691973D6" w:rsidR="00CA048D" w:rsidRPr="00CA048D" w:rsidRDefault="00CA048D" w:rsidP="00CA048D">
      <w:pPr>
        <w:pStyle w:val="a3"/>
        <w:spacing w:before="0" w:beforeAutospacing="0" w:after="360" w:afterAutospacing="0"/>
        <w:rPr>
          <w:color w:val="212529"/>
          <w:spacing w:val="2"/>
        </w:rPr>
      </w:pPr>
      <w:r w:rsidRPr="00CA048D">
        <w:rPr>
          <w:color w:val="212529"/>
          <w:spacing w:val="2"/>
        </w:rPr>
        <w:t>    В богатой Татарии))) «</w:t>
      </w:r>
      <w:hyperlink r:id="rId10" w:tgtFrame="_blank" w:history="1">
        <w:r w:rsidRPr="00CA048D">
          <w:rPr>
            <w:rStyle w:val="a4"/>
            <w:color w:val="284CA6"/>
            <w:spacing w:val="2"/>
          </w:rPr>
          <w:t>В Татарстане минимальный потребительский бюджет превысил ₽30 тыс</w:t>
        </w:r>
      </w:hyperlink>
      <w:r w:rsidRPr="00CA048D">
        <w:rPr>
          <w:color w:val="212529"/>
          <w:spacing w:val="2"/>
        </w:rPr>
        <w:t xml:space="preserve">. Минимальный потребительский бюджет в Татарстане во втором квартале 2026 года превысил 30 тыс. руб. Это на +4% больше, чем в январе-марте текущего </w:t>
      </w:r>
      <w:proofErr w:type="gramStart"/>
      <w:r w:rsidRPr="00CA048D">
        <w:rPr>
          <w:color w:val="212529"/>
          <w:spacing w:val="2"/>
        </w:rPr>
        <w:t>года....</w:t>
      </w:r>
      <w:proofErr w:type="gramEnd"/>
      <w:r w:rsidRPr="00CA048D">
        <w:rPr>
          <w:color w:val="212529"/>
          <w:spacing w:val="2"/>
        </w:rPr>
        <w:t>»</w:t>
      </w:r>
    </w:p>
    <w:p w14:paraId="2B4E207F"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«...По закону, минимальный потребительский бюджет в РТ не может быть ниже прожиточного минимума – минимальной необходимой для обеспечения жизнедеятельности суммы доходов гражданина. В 2026 году прожиточный минимум в     </w:t>
      </w:r>
      <w:proofErr w:type="gramStart"/>
      <w:r w:rsidRPr="00CA048D">
        <w:rPr>
          <w:color w:val="212529"/>
          <w:spacing w:val="2"/>
        </w:rPr>
        <w:t>Татарстане  </w:t>
      </w:r>
      <w:hyperlink r:id="rId11" w:tgtFrame="_blank" w:history="1">
        <w:r w:rsidRPr="00CA048D">
          <w:rPr>
            <w:rStyle w:val="a4"/>
            <w:color w:val="284CA6"/>
            <w:spacing w:val="2"/>
          </w:rPr>
          <w:t>составляет</w:t>
        </w:r>
        <w:proofErr w:type="gramEnd"/>
      </w:hyperlink>
      <w:r w:rsidRPr="00CA048D">
        <w:rPr>
          <w:color w:val="212529"/>
          <w:spacing w:val="2"/>
        </w:rPr>
        <w:t> порядка 16,1 тыс. руб....».</w:t>
      </w:r>
    </w:p>
    <w:p w14:paraId="6F417A41"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Итак, МЗП в Татарии в 2026 году 27 – 28 тыс. рублей (чистыми грубо 24 тыс. руб.). Жесткий прожиточный минимум </w:t>
      </w:r>
      <w:proofErr w:type="gramStart"/>
      <w:r w:rsidRPr="00CA048D">
        <w:rPr>
          <w:color w:val="212529"/>
          <w:spacing w:val="2"/>
        </w:rPr>
        <w:t>для взрослых</w:t>
      </w:r>
      <w:proofErr w:type="gramEnd"/>
      <w:r w:rsidRPr="00CA048D">
        <w:rPr>
          <w:color w:val="212529"/>
          <w:spacing w:val="2"/>
        </w:rPr>
        <w:t xml:space="preserve"> трудящихся 17,5 тыс. руб. НО минимальный потребительский бюджет – 30 тыс. Как хочешь, так и крутись, чтобы пить легальную водку по 410 руб.))))</w:t>
      </w:r>
    </w:p>
    <w:p w14:paraId="2C88464A" w14:textId="0AC6FFD7" w:rsidR="00CA048D" w:rsidRPr="00CA048D" w:rsidRDefault="00CA048D" w:rsidP="00CA048D">
      <w:pPr>
        <w:pStyle w:val="a3"/>
        <w:spacing w:before="0" w:beforeAutospacing="0" w:after="360" w:afterAutospacing="0"/>
        <w:rPr>
          <w:color w:val="212529"/>
          <w:spacing w:val="2"/>
        </w:rPr>
      </w:pPr>
      <w:r w:rsidRPr="00CA048D">
        <w:rPr>
          <w:color w:val="212529"/>
          <w:spacing w:val="2"/>
        </w:rPr>
        <w:t> Из реальности в СМИ))) В какой замечательной стране с такой заботой о пенсионерах мы живем)))</w:t>
      </w:r>
    </w:p>
    <w:p w14:paraId="02FD6120"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«Названы самые высокооплачиваемые вакансии для пенсионеров. Стоматолог-терапевт, курьер, повар и маляр стали одними из самых высокооплачиваемых вакансий для пенсионеров в России в конце лета, следует из результатов исследования сервисов «</w:t>
      </w:r>
      <w:proofErr w:type="spellStart"/>
      <w:r w:rsidRPr="00CA048D">
        <w:rPr>
          <w:color w:val="212529"/>
          <w:spacing w:val="2"/>
        </w:rPr>
        <w:t>Работа.ру</w:t>
      </w:r>
      <w:proofErr w:type="spellEnd"/>
      <w:r w:rsidRPr="00CA048D">
        <w:rPr>
          <w:color w:val="212529"/>
          <w:spacing w:val="2"/>
        </w:rPr>
        <w:t>» и «Подработка», которое есть в распоряжении РИА Новости.</w:t>
      </w:r>
    </w:p>
    <w:p w14:paraId="4D83ACBD"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«В Екатеринбурге стоматологу-терапевту обещают от 200 до 300 тысяч рублей. В Москве ищут курьера с зарплатой до 257 тысяч рублей. Повара с зарплатой 236 тысяч рублей ищут в поселке Омчак (Магаданская область). В поселке Усть-Луга (Ленинградская область) маляру обещают </w:t>
      </w:r>
      <w:hyperlink r:id="rId12" w:tgtFrame="_blank" w:history="1">
        <w:r w:rsidRPr="00CA048D">
          <w:rPr>
            <w:rStyle w:val="a4"/>
            <w:color w:val="284CA6"/>
            <w:spacing w:val="2"/>
          </w:rPr>
          <w:t>оклад</w:t>
        </w:r>
      </w:hyperlink>
      <w:r w:rsidRPr="00CA048D">
        <w:rPr>
          <w:color w:val="212529"/>
          <w:spacing w:val="2"/>
        </w:rPr>
        <w:t> до 200 тысяч рублей», — говорится в сообщении.</w:t>
      </w:r>
    </w:p>
    <w:p w14:paraId="4F86BDA1"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Уточняется, что в Санкт-Петербурге пенсионерам предлагается работа актера для массовки с зарплатой до 200 тысяч рублей. В Котовске комплектовщику на склад предлагают от 150 до 200 тысяч рублей. Работодатель обещает предоставить корпоративный транспорт, питание и спецодежду. Сотруднику необходимо будет упаковывать, сортировать, перемещать и комплектовать товары. Кроме того, в Москве водителю-пенсионеру с правами категории B предлагают до 180 тысяч рублей. Будущему работнику предстоит развозить продукты по торговым точкам. Компания обещает предоставить автомобиль и оформить сотрудника по </w:t>
      </w:r>
      <w:hyperlink r:id="rId13" w:tgtFrame="_blank" w:history="1">
        <w:r w:rsidRPr="00CA048D">
          <w:rPr>
            <w:rStyle w:val="a4"/>
            <w:color w:val="284CA6"/>
            <w:spacing w:val="2"/>
          </w:rPr>
          <w:t>трудовому договору</w:t>
        </w:r>
      </w:hyperlink>
      <w:r w:rsidRPr="00CA048D">
        <w:rPr>
          <w:color w:val="212529"/>
          <w:spacing w:val="2"/>
        </w:rPr>
        <w:t>.</w:t>
      </w:r>
    </w:p>
    <w:p w14:paraId="7F25BAB4"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Данная информация носит исключительно информационный (ознакомительный) характер и не является индивидуальной инвестиционной рекомендацией».</w:t>
      </w:r>
    </w:p>
    <w:p w14:paraId="517804FC" w14:textId="069DF7A6" w:rsidR="00CA048D" w:rsidRPr="00CA048D" w:rsidRDefault="00CA048D" w:rsidP="00CA048D">
      <w:pPr>
        <w:pStyle w:val="a3"/>
        <w:spacing w:before="0" w:beforeAutospacing="0" w:after="360" w:afterAutospacing="0"/>
        <w:rPr>
          <w:color w:val="212529"/>
          <w:spacing w:val="2"/>
        </w:rPr>
      </w:pPr>
      <w:r w:rsidRPr="00CA048D">
        <w:rPr>
          <w:color w:val="212529"/>
          <w:spacing w:val="2"/>
        </w:rPr>
        <w:t>     И тут упомяну об этих событиях</w:t>
      </w:r>
      <w:proofErr w:type="gramStart"/>
      <w:r w:rsidRPr="00CA048D">
        <w:rPr>
          <w:color w:val="212529"/>
          <w:spacing w:val="2"/>
        </w:rPr>
        <w:t xml:space="preserve">))   </w:t>
      </w:r>
      <w:proofErr w:type="gramEnd"/>
      <w:r w:rsidRPr="00CA048D">
        <w:rPr>
          <w:color w:val="212529"/>
          <w:spacing w:val="2"/>
        </w:rPr>
        <w:t>Где меньше красоты, там больше алкоголя))) «</w:t>
      </w:r>
      <w:hyperlink r:id="rId14" w:tgtFrame="_blank" w:history="1">
        <w:r w:rsidRPr="00CA048D">
          <w:rPr>
            <w:rStyle w:val="a4"/>
            <w:color w:val="284CA6"/>
            <w:spacing w:val="2"/>
          </w:rPr>
          <w:t xml:space="preserve">Участники </w:t>
        </w:r>
        <w:proofErr w:type="spellStart"/>
        <w:r w:rsidRPr="00CA048D">
          <w:rPr>
            <w:rStyle w:val="a4"/>
            <w:color w:val="284CA6"/>
            <w:spacing w:val="2"/>
          </w:rPr>
          <w:t>бьюти</w:t>
        </w:r>
        <w:proofErr w:type="spellEnd"/>
        <w:r w:rsidRPr="00CA048D">
          <w:rPr>
            <w:rStyle w:val="a4"/>
            <w:color w:val="284CA6"/>
            <w:spacing w:val="2"/>
          </w:rPr>
          <w:t>-рынка рассказали, почему закрываются салоны красоты</w:t>
        </w:r>
      </w:hyperlink>
      <w:r w:rsidRPr="00CA048D">
        <w:rPr>
          <w:color w:val="212529"/>
          <w:spacing w:val="2"/>
        </w:rPr>
        <w:t xml:space="preserve">. В России увеличивается количество случаев закрытия салонов красоты. Гендиректор </w:t>
      </w:r>
      <w:proofErr w:type="gramStart"/>
      <w:r w:rsidRPr="00CA048D">
        <w:rPr>
          <w:color w:val="212529"/>
          <w:spacing w:val="2"/>
        </w:rPr>
        <w:t>АПИК</w:t>
      </w:r>
      <w:proofErr w:type="gramEnd"/>
      <w:r w:rsidRPr="00CA048D">
        <w:rPr>
          <w:color w:val="212529"/>
          <w:spacing w:val="2"/>
        </w:rPr>
        <w:t xml:space="preserve"> и основатель сети салонов красоты «Облака </w:t>
      </w:r>
      <w:proofErr w:type="spellStart"/>
      <w:r w:rsidRPr="00CA048D">
        <w:rPr>
          <w:color w:val="212529"/>
          <w:spacing w:val="2"/>
        </w:rPr>
        <w:t>Studio</w:t>
      </w:r>
      <w:proofErr w:type="spellEnd"/>
      <w:r w:rsidRPr="00CA048D">
        <w:rPr>
          <w:color w:val="212529"/>
          <w:spacing w:val="2"/>
        </w:rPr>
        <w:t>» Татьяна Аверина связала это с ростом расходов. Об этом она рассказала в эфире программы «</w:t>
      </w:r>
      <w:proofErr w:type="spellStart"/>
      <w:r w:rsidRPr="00CA048D">
        <w:rPr>
          <w:color w:val="212529"/>
          <w:spacing w:val="2"/>
        </w:rPr>
        <w:t>Таманцев</w:t>
      </w:r>
      <w:proofErr w:type="spellEnd"/>
      <w:r w:rsidRPr="00CA048D">
        <w:rPr>
          <w:color w:val="212529"/>
          <w:spacing w:val="2"/>
        </w:rPr>
        <w:t>. В итоге» на </w:t>
      </w:r>
      <w:hyperlink r:id="rId15" w:tgtFrame="_blank" w:history="1">
        <w:r w:rsidRPr="00CA048D">
          <w:rPr>
            <w:rStyle w:val="a4"/>
            <w:color w:val="284CA6"/>
            <w:spacing w:val="2"/>
          </w:rPr>
          <w:t>Радио РБК</w:t>
        </w:r>
      </w:hyperlink>
      <w:r w:rsidRPr="00CA048D">
        <w:rPr>
          <w:color w:val="212529"/>
          <w:spacing w:val="2"/>
        </w:rPr>
        <w:t>.</w:t>
      </w:r>
    </w:p>
    <w:p w14:paraId="04641A62"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По ее словам, ликвидация салонов красоты служит результатом системной ошибки, когда государство оценило малый бизнес как бизнес с большим </w:t>
      </w:r>
      <w:proofErr w:type="gramStart"/>
      <w:r w:rsidRPr="00CA048D">
        <w:rPr>
          <w:color w:val="212529"/>
          <w:spacing w:val="2"/>
        </w:rPr>
        <w:t>оборотом....</w:t>
      </w:r>
      <w:proofErr w:type="gramEnd"/>
      <w:r w:rsidRPr="00CA048D">
        <w:rPr>
          <w:color w:val="212529"/>
          <w:spacing w:val="2"/>
        </w:rPr>
        <w:t>»</w:t>
      </w:r>
    </w:p>
    <w:p w14:paraId="0F54C51F"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Женщинам надоело быть красивыми))) На рынке алкоголя понадобится больше мужской продукции))) И мужики реже будут в салоны ходить холить бороды и ногти, и дамам больше вина и сладких настоек понадобится)))</w:t>
      </w:r>
    </w:p>
    <w:p w14:paraId="4EFE1E6E" w14:textId="5BC6208F" w:rsidR="00CA048D" w:rsidRPr="00CA048D" w:rsidRDefault="00CA048D" w:rsidP="00CA048D">
      <w:pPr>
        <w:pStyle w:val="a3"/>
        <w:spacing w:before="0" w:beforeAutospacing="0" w:after="360" w:afterAutospacing="0"/>
        <w:rPr>
          <w:color w:val="212529"/>
          <w:spacing w:val="2"/>
        </w:rPr>
      </w:pPr>
      <w:r w:rsidRPr="00CA048D">
        <w:rPr>
          <w:color w:val="212529"/>
          <w:spacing w:val="2"/>
        </w:rPr>
        <w:t> Политическая реклама)</w:t>
      </w:r>
      <w:proofErr w:type="gramStart"/>
      <w:r w:rsidRPr="00CA048D">
        <w:rPr>
          <w:color w:val="212529"/>
          <w:spacing w:val="2"/>
        </w:rPr>
        <w:t>))   </w:t>
      </w:r>
      <w:proofErr w:type="gramEnd"/>
      <w:r w:rsidRPr="00CA048D">
        <w:rPr>
          <w:color w:val="212529"/>
          <w:spacing w:val="2"/>
        </w:rPr>
        <w:t>«</w:t>
      </w:r>
      <w:proofErr w:type="spellStart"/>
      <w:r w:rsidRPr="00CA048D">
        <w:rPr>
          <w:color w:val="212529"/>
          <w:spacing w:val="2"/>
        </w:rPr>
        <w:t>Зумеры</w:t>
      </w:r>
      <w:proofErr w:type="spellEnd"/>
      <w:r w:rsidRPr="00CA048D">
        <w:rPr>
          <w:color w:val="212529"/>
          <w:spacing w:val="2"/>
        </w:rPr>
        <w:t xml:space="preserve"> не пьют))) и меняют привычки нового покупателя. Потребление алкоголя среди представителей поколения Z в России снижается и уступает место безалкогольным напиткам. Согласно исследованию компании </w:t>
      </w:r>
      <w:proofErr w:type="spellStart"/>
      <w:r w:rsidRPr="00CA048D">
        <w:rPr>
          <w:color w:val="212529"/>
          <w:spacing w:val="2"/>
        </w:rPr>
        <w:t>Nielsen</w:t>
      </w:r>
      <w:proofErr w:type="spellEnd"/>
      <w:r w:rsidRPr="00CA048D">
        <w:rPr>
          <w:color w:val="212529"/>
          <w:spacing w:val="2"/>
        </w:rPr>
        <w:t xml:space="preserve">, еженедельно крепкий алкоголь покупают 12% опрошенных </w:t>
      </w:r>
      <w:proofErr w:type="spellStart"/>
      <w:r w:rsidRPr="00CA048D">
        <w:rPr>
          <w:color w:val="212529"/>
          <w:spacing w:val="2"/>
        </w:rPr>
        <w:t>зумеров</w:t>
      </w:r>
      <w:proofErr w:type="spellEnd"/>
      <w:r w:rsidRPr="00CA048D">
        <w:rPr>
          <w:color w:val="212529"/>
          <w:spacing w:val="2"/>
        </w:rPr>
        <w:t xml:space="preserve">. При этом 52% респондентов регулярно приобретают обычную питьевую воду, 39% — энергетики, 37% — воду с добавками, 36% — холодный </w:t>
      </w:r>
      <w:proofErr w:type="gramStart"/>
      <w:r w:rsidRPr="00CA048D">
        <w:rPr>
          <w:color w:val="212529"/>
          <w:spacing w:val="2"/>
        </w:rPr>
        <w:t>кофе....</w:t>
      </w:r>
      <w:proofErr w:type="gramEnd"/>
      <w:r w:rsidRPr="00CA048D">
        <w:rPr>
          <w:color w:val="212529"/>
          <w:spacing w:val="2"/>
        </w:rPr>
        <w:t>».</w:t>
      </w:r>
    </w:p>
    <w:p w14:paraId="535C364C" w14:textId="3DB3116D"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Совершенно дикий обычай – кофе на вынос))) До этого была пластиковая бутылочка с питьевой водой много лет))) Тогда дурачили водой, теперь дурачат </w:t>
      </w:r>
      <w:proofErr w:type="spellStart"/>
      <w:r w:rsidRPr="00CA048D">
        <w:rPr>
          <w:color w:val="212529"/>
          <w:spacing w:val="2"/>
        </w:rPr>
        <w:t>кофием</w:t>
      </w:r>
      <w:proofErr w:type="spellEnd"/>
      <w:r w:rsidRPr="00CA048D">
        <w:rPr>
          <w:color w:val="212529"/>
          <w:spacing w:val="2"/>
        </w:rPr>
        <w:t xml:space="preserve">))) «Раскрыта опасность формата «кофе с собой». Одноразовые бумажные стаканчики для кофе и других горячих напитков могут выделять в жидкость миллионы частиц микро- и </w:t>
      </w:r>
      <w:proofErr w:type="spellStart"/>
      <w:r w:rsidRPr="00CA048D">
        <w:rPr>
          <w:color w:val="212529"/>
          <w:spacing w:val="2"/>
        </w:rPr>
        <w:t>нанопластика</w:t>
      </w:r>
      <w:proofErr w:type="spellEnd"/>
      <w:r w:rsidRPr="00CA048D">
        <w:rPr>
          <w:color w:val="212529"/>
          <w:spacing w:val="2"/>
        </w:rPr>
        <w:t>...».</w:t>
      </w:r>
    </w:p>
    <w:p w14:paraId="1E091E2E" w14:textId="68C36368"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У студенческой молодежи усилилась тяга к учебе и ночному отдыху))) «Продажи энергетиков вернулись к росту после резкого спада. На восстановление спроса повлияло расширение эконом-сегмента, пишут «Известия». Во II квартале натуральные продажи энергетиков выросли год к году на 5% (371 тыс. т), а в деньгах рынок увеличился на 16%, до 89 млрд рублей, следует из данных </w:t>
      </w:r>
      <w:proofErr w:type="spellStart"/>
      <w:r w:rsidRPr="00CA048D">
        <w:rPr>
          <w:color w:val="212529"/>
          <w:spacing w:val="2"/>
        </w:rPr>
        <w:t>NTech</w:t>
      </w:r>
      <w:proofErr w:type="spellEnd"/>
      <w:r w:rsidRPr="00CA048D">
        <w:rPr>
          <w:color w:val="212529"/>
          <w:spacing w:val="2"/>
        </w:rPr>
        <w:t>. Для сравнения: в I квартале продажи в натуральном выражении сократились на 7%, в денежном — выросли на 5%.</w:t>
      </w:r>
    </w:p>
    <w:p w14:paraId="5ED79DBB"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Российский рынок энергетиков начал восстанавливаться вопреки ужесточению регулирования и сокращению каналов продаж. Драйвером роста стало расширение ассортимента — в первую очередь за счет напитков с меньшим содержанием сахара и бюджетных марок. На рост рынка также повлияли собственные торговые марки крупных </w:t>
      </w:r>
      <w:proofErr w:type="spellStart"/>
      <w:r w:rsidRPr="00CA048D">
        <w:rPr>
          <w:color w:val="212529"/>
          <w:spacing w:val="2"/>
        </w:rPr>
        <w:t>ритейлеров</w:t>
      </w:r>
      <w:proofErr w:type="spellEnd"/>
      <w:r w:rsidRPr="00CA048D">
        <w:rPr>
          <w:color w:val="212529"/>
          <w:spacing w:val="2"/>
        </w:rPr>
        <w:t xml:space="preserve">. «Магнит» запустил свой бренд энергетиков </w:t>
      </w:r>
      <w:proofErr w:type="spellStart"/>
      <w:r w:rsidRPr="00CA048D">
        <w:rPr>
          <w:color w:val="212529"/>
          <w:spacing w:val="2"/>
        </w:rPr>
        <w:t>My</w:t>
      </w:r>
      <w:proofErr w:type="spellEnd"/>
      <w:r w:rsidRPr="00CA048D">
        <w:rPr>
          <w:color w:val="212529"/>
          <w:spacing w:val="2"/>
        </w:rPr>
        <w:t xml:space="preserve"> </w:t>
      </w:r>
      <w:proofErr w:type="spellStart"/>
      <w:r w:rsidRPr="00CA048D">
        <w:rPr>
          <w:color w:val="212529"/>
          <w:spacing w:val="2"/>
        </w:rPr>
        <w:t>Rules</w:t>
      </w:r>
      <w:proofErr w:type="spellEnd"/>
      <w:r w:rsidRPr="00CA048D">
        <w:rPr>
          <w:color w:val="212529"/>
          <w:spacing w:val="2"/>
        </w:rPr>
        <w:t xml:space="preserve">, а «Лента» зарегистрировала торговый знак </w:t>
      </w:r>
      <w:proofErr w:type="spellStart"/>
      <w:r w:rsidRPr="00CA048D">
        <w:rPr>
          <w:color w:val="212529"/>
          <w:spacing w:val="2"/>
        </w:rPr>
        <w:t>Voltrix</w:t>
      </w:r>
      <w:proofErr w:type="spellEnd"/>
      <w:r w:rsidRPr="00CA048D">
        <w:rPr>
          <w:color w:val="212529"/>
          <w:spacing w:val="2"/>
        </w:rPr>
        <w:t xml:space="preserve"> в этой же </w:t>
      </w:r>
      <w:proofErr w:type="gramStart"/>
      <w:r w:rsidRPr="00CA048D">
        <w:rPr>
          <w:color w:val="212529"/>
          <w:spacing w:val="2"/>
        </w:rPr>
        <w:t>категории....</w:t>
      </w:r>
      <w:proofErr w:type="gramEnd"/>
      <w:r w:rsidRPr="00CA048D">
        <w:rPr>
          <w:color w:val="212529"/>
          <w:spacing w:val="2"/>
        </w:rPr>
        <w:t>».</w:t>
      </w:r>
    </w:p>
    <w:p w14:paraId="0689D23C" w14:textId="413269FB"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«Более половины </w:t>
      </w:r>
      <w:proofErr w:type="spellStart"/>
      <w:r w:rsidRPr="00CA048D">
        <w:rPr>
          <w:color w:val="212529"/>
          <w:spacing w:val="2"/>
        </w:rPr>
        <w:t>ритейлеров</w:t>
      </w:r>
      <w:proofErr w:type="spellEnd"/>
      <w:r w:rsidRPr="00CA048D">
        <w:rPr>
          <w:color w:val="212529"/>
          <w:spacing w:val="2"/>
        </w:rPr>
        <w:t xml:space="preserve"> ждут ухудшения условий для бизнеса — данные опроса. По данным опроса, 54% российских </w:t>
      </w:r>
      <w:proofErr w:type="spellStart"/>
      <w:r w:rsidRPr="00CA048D">
        <w:rPr>
          <w:color w:val="212529"/>
          <w:spacing w:val="2"/>
        </w:rPr>
        <w:t>ритейлеров</w:t>
      </w:r>
      <w:proofErr w:type="spellEnd"/>
      <w:r w:rsidRPr="00CA048D">
        <w:rPr>
          <w:color w:val="212529"/>
          <w:spacing w:val="2"/>
        </w:rPr>
        <w:t xml:space="preserve"> ожидают ухудшения условий для бизнеса в 2027 году. Только 18% рассчитывают на рост. Об этом сообщает </w:t>
      </w:r>
      <w:proofErr w:type="spellStart"/>
      <w:r w:rsidRPr="00CA048D">
        <w:rPr>
          <w:color w:val="212529"/>
          <w:spacing w:val="2"/>
        </w:rPr>
        <w:t>Forbes</w:t>
      </w:r>
      <w:proofErr w:type="spellEnd"/>
      <w:r w:rsidRPr="00CA048D">
        <w:rPr>
          <w:color w:val="212529"/>
          <w:spacing w:val="2"/>
        </w:rPr>
        <w:t xml:space="preserve"> со ссылкой на исследование «Ритейл-барометр» компании «Б»1 и бизнес-клуба </w:t>
      </w:r>
      <w:proofErr w:type="spellStart"/>
      <w:r w:rsidRPr="00CA048D">
        <w:rPr>
          <w:color w:val="212529"/>
          <w:spacing w:val="2"/>
        </w:rPr>
        <w:t>Redis</w:t>
      </w:r>
      <w:proofErr w:type="spellEnd"/>
      <w:r w:rsidRPr="00CA048D">
        <w:rPr>
          <w:color w:val="212529"/>
          <w:spacing w:val="2"/>
        </w:rPr>
        <w:t xml:space="preserve"> </w:t>
      </w:r>
      <w:proofErr w:type="spellStart"/>
      <w:r w:rsidRPr="00CA048D">
        <w:rPr>
          <w:color w:val="212529"/>
          <w:spacing w:val="2"/>
        </w:rPr>
        <w:t>Crew</w:t>
      </w:r>
      <w:proofErr w:type="spellEnd"/>
      <w:r w:rsidRPr="00CA048D">
        <w:rPr>
          <w:color w:val="212529"/>
          <w:spacing w:val="2"/>
        </w:rPr>
        <w:t xml:space="preserve">. Доля </w:t>
      </w:r>
      <w:proofErr w:type="spellStart"/>
      <w:r w:rsidRPr="00CA048D">
        <w:rPr>
          <w:color w:val="212529"/>
          <w:spacing w:val="2"/>
        </w:rPr>
        <w:t>ритейлеров</w:t>
      </w:r>
      <w:proofErr w:type="spellEnd"/>
      <w:r w:rsidRPr="00CA048D">
        <w:rPr>
          <w:color w:val="212529"/>
          <w:spacing w:val="2"/>
        </w:rPr>
        <w:t xml:space="preserve">, ожидающих роста бизнеса в следующем году, снизилась до 18% с 29% год назад. В 2024 году таких было 47%, в 2021-м — 59%, что стало максимумом за 10 лет наблюдений. О сохранении текущего положения заявили 28% опрошенных. Текущее состояние бизнеса 67% участников </w:t>
      </w:r>
      <w:proofErr w:type="gramStart"/>
      <w:r w:rsidRPr="00CA048D">
        <w:rPr>
          <w:color w:val="212529"/>
          <w:spacing w:val="2"/>
        </w:rPr>
        <w:t>оценивают</w:t>
      </w:r>
      <w:proofErr w:type="gramEnd"/>
      <w:r w:rsidRPr="00CA048D">
        <w:rPr>
          <w:color w:val="212529"/>
          <w:spacing w:val="2"/>
        </w:rPr>
        <w:t xml:space="preserve"> как «идет непросто», еще 21% назвали его тяжелым. Доля компаний, говорящих об активном развитии, за год сократилась с 21% до 12%. При этом более половины </w:t>
      </w:r>
      <w:proofErr w:type="spellStart"/>
      <w:r w:rsidRPr="00CA048D">
        <w:rPr>
          <w:color w:val="212529"/>
          <w:spacing w:val="2"/>
        </w:rPr>
        <w:t>ретейлеров</w:t>
      </w:r>
      <w:proofErr w:type="spellEnd"/>
      <w:r w:rsidRPr="00CA048D">
        <w:rPr>
          <w:color w:val="212529"/>
          <w:spacing w:val="2"/>
        </w:rPr>
        <w:t xml:space="preserve"> в 2026 году смогли сохранить рентабельность на уровне 2025 года или увеличить ее... Покупательская активность смещается: 68% компаний фиксируют снижение трафика, тогда как примерно половина отмечает рост среднего чека на 5% и более. О переходе потребителей на более дешевые товары и собственные торговые марки заявили 44% респондентов. Несмотря на сложности, массового закрытия офлайн-точек не происходит: лишь 16% активно сокращают </w:t>
      </w:r>
      <w:proofErr w:type="gramStart"/>
      <w:r w:rsidRPr="00CA048D">
        <w:rPr>
          <w:color w:val="212529"/>
          <w:spacing w:val="2"/>
        </w:rPr>
        <w:t>сеть....</w:t>
      </w:r>
      <w:proofErr w:type="gramEnd"/>
      <w:r w:rsidRPr="00CA048D">
        <w:rPr>
          <w:color w:val="212529"/>
          <w:spacing w:val="2"/>
        </w:rPr>
        <w:t>»</w:t>
      </w:r>
    </w:p>
    <w:p w14:paraId="70530F0D"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Всё врут </w:t>
      </w:r>
      <w:proofErr w:type="spellStart"/>
      <w:r w:rsidRPr="00CA048D">
        <w:rPr>
          <w:color w:val="212529"/>
          <w:spacing w:val="2"/>
        </w:rPr>
        <w:t>ритейлеры</w:t>
      </w:r>
      <w:proofErr w:type="spellEnd"/>
      <w:r w:rsidRPr="00CA048D">
        <w:rPr>
          <w:color w:val="212529"/>
          <w:spacing w:val="2"/>
        </w:rPr>
        <w:t>))) Все у них нормально и даже хорошо)))</w:t>
      </w:r>
    </w:p>
    <w:p w14:paraId="5A55B81E" w14:textId="4618997A" w:rsidR="00CA048D" w:rsidRPr="00CA048D" w:rsidRDefault="00CA048D" w:rsidP="00C5767C">
      <w:pPr>
        <w:pStyle w:val="a3"/>
        <w:spacing w:before="0" w:beforeAutospacing="0" w:after="360" w:afterAutospacing="0"/>
        <w:rPr>
          <w:b/>
          <w:bCs/>
          <w:color w:val="212529"/>
          <w:spacing w:val="2"/>
        </w:rPr>
      </w:pPr>
      <w:r w:rsidRPr="00CA048D">
        <w:rPr>
          <w:color w:val="212529"/>
          <w:spacing w:val="2"/>
        </w:rPr>
        <w:t> </w:t>
      </w:r>
      <w:r w:rsidRPr="00CA048D">
        <w:rPr>
          <w:b/>
          <w:bCs/>
          <w:color w:val="212529"/>
          <w:spacing w:val="2"/>
        </w:rPr>
        <w:t>Новости крупнейшей в России государственной алкогольной компании - «</w:t>
      </w:r>
      <w:proofErr w:type="spellStart"/>
      <w:r w:rsidRPr="00CA048D">
        <w:rPr>
          <w:b/>
          <w:bCs/>
          <w:color w:val="212529"/>
          <w:spacing w:val="2"/>
        </w:rPr>
        <w:t>Башспирта</w:t>
      </w:r>
      <w:proofErr w:type="spellEnd"/>
      <w:r w:rsidRPr="00CA048D">
        <w:rPr>
          <w:b/>
          <w:bCs/>
          <w:color w:val="212529"/>
          <w:spacing w:val="2"/>
        </w:rPr>
        <w:t>». «Исполняющим обязанности генерального директора и главным инженером акционерного общества «</w:t>
      </w:r>
      <w:proofErr w:type="spellStart"/>
      <w:r w:rsidRPr="00CA048D">
        <w:rPr>
          <w:b/>
          <w:bCs/>
          <w:color w:val="212529"/>
          <w:spacing w:val="2"/>
        </w:rPr>
        <w:t>Башспирт</w:t>
      </w:r>
      <w:proofErr w:type="spellEnd"/>
      <w:r w:rsidRPr="00CA048D">
        <w:rPr>
          <w:b/>
          <w:bCs/>
          <w:color w:val="212529"/>
          <w:spacing w:val="2"/>
        </w:rPr>
        <w:t>» назначен Борис Беляев. Ранее он занимал должности вице-премьера регионального правительства и министра ЖКХ республики. Как сообщили РБК-Уфа в компании, представление нового руководителя топ-менеджменту состоялось 2 сентября. «</w:t>
      </w:r>
      <w:proofErr w:type="spellStart"/>
      <w:r w:rsidRPr="00CA048D">
        <w:rPr>
          <w:b/>
          <w:bCs/>
          <w:color w:val="212529"/>
          <w:spacing w:val="2"/>
        </w:rPr>
        <w:t>Башспирт</w:t>
      </w:r>
      <w:proofErr w:type="spellEnd"/>
      <w:r w:rsidRPr="00CA048D">
        <w:rPr>
          <w:b/>
          <w:bCs/>
          <w:color w:val="212529"/>
          <w:spacing w:val="2"/>
        </w:rPr>
        <w:t xml:space="preserve">» — один из крупнейших производителей </w:t>
      </w:r>
      <w:proofErr w:type="gramStart"/>
      <w:r w:rsidRPr="00CA048D">
        <w:rPr>
          <w:b/>
          <w:bCs/>
          <w:color w:val="212529"/>
          <w:spacing w:val="2"/>
        </w:rPr>
        <w:t>ликеро-водочной</w:t>
      </w:r>
      <w:proofErr w:type="gramEnd"/>
      <w:r w:rsidRPr="00CA048D">
        <w:rPr>
          <w:b/>
          <w:bCs/>
          <w:color w:val="212529"/>
          <w:spacing w:val="2"/>
        </w:rPr>
        <w:t xml:space="preserve"> продукции в России. Предприятие полностью принадлежит Башкирии».</w:t>
      </w:r>
    </w:p>
    <w:p w14:paraId="0A579C85" w14:textId="73957F33"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«Бизнес переходит на склады небольшого формата. Атаки на склады </w:t>
      </w:r>
      <w:proofErr w:type="spellStart"/>
      <w:r w:rsidRPr="00CA048D">
        <w:rPr>
          <w:color w:val="212529"/>
          <w:spacing w:val="2"/>
        </w:rPr>
        <w:t>маркетплейсов</w:t>
      </w:r>
      <w:proofErr w:type="spellEnd"/>
      <w:r w:rsidRPr="00CA048D">
        <w:rPr>
          <w:color w:val="212529"/>
          <w:spacing w:val="2"/>
        </w:rPr>
        <w:t xml:space="preserve"> и топливный кризис заставили бизнес перестраивать логистику и искать новые каналы сбыта. Центробанк опубликовал региональный доклад по итогам опроса 15,2 тыс. предприятий малого и среднего бизнеса, в котором проанализировал влияние двух новых внешних факторов — повреждения логистической инфраструктуры и дефицита топлива — на работу компаний. Об этом сообщает «Интерфакс».  Повреждение крупных складских комплексов в результате атак БПЛА привело к переориентации бизнеса: предприятия стали чаще отгружать товары со своих собственных складов. По оценкам экспертов, выросло число запросов на небольшие помещения и недвижимость для обработки заказов, что уже отразилось на росте арендных ставок в этом сегменте. При этом интерес к большим площадям со стороны онлайн-</w:t>
      </w:r>
      <w:proofErr w:type="spellStart"/>
      <w:r w:rsidRPr="00CA048D">
        <w:rPr>
          <w:color w:val="212529"/>
          <w:spacing w:val="2"/>
        </w:rPr>
        <w:t>ритейлеров</w:t>
      </w:r>
      <w:proofErr w:type="spellEnd"/>
      <w:r w:rsidRPr="00CA048D">
        <w:rPr>
          <w:color w:val="212529"/>
          <w:spacing w:val="2"/>
        </w:rPr>
        <w:t xml:space="preserve"> локально сохраняется — в связи с ростом заказов и необходимостью перестраивать логистические </w:t>
      </w:r>
      <w:proofErr w:type="gramStart"/>
      <w:r w:rsidRPr="00CA048D">
        <w:rPr>
          <w:color w:val="212529"/>
          <w:spacing w:val="2"/>
        </w:rPr>
        <w:t>цепочки....</w:t>
      </w:r>
      <w:proofErr w:type="gramEnd"/>
      <w:r w:rsidRPr="00CA048D">
        <w:rPr>
          <w:color w:val="212529"/>
          <w:spacing w:val="2"/>
        </w:rPr>
        <w:t>».</w:t>
      </w:r>
    </w:p>
    <w:p w14:paraId="018A5663" w14:textId="67BC11A8" w:rsidR="00CA048D" w:rsidRPr="00CA048D" w:rsidRDefault="00CA048D" w:rsidP="00CA048D">
      <w:pPr>
        <w:pStyle w:val="a3"/>
        <w:spacing w:before="0" w:beforeAutospacing="0" w:after="360" w:afterAutospacing="0"/>
        <w:rPr>
          <w:color w:val="212529"/>
          <w:spacing w:val="2"/>
        </w:rPr>
      </w:pPr>
      <w:r w:rsidRPr="00CA048D">
        <w:rPr>
          <w:color w:val="212529"/>
          <w:spacing w:val="2"/>
        </w:rPr>
        <w:t>  Акулы российского потребительского алкогольного империализма)</w:t>
      </w:r>
      <w:proofErr w:type="gramStart"/>
      <w:r w:rsidRPr="00CA048D">
        <w:rPr>
          <w:color w:val="212529"/>
          <w:spacing w:val="2"/>
        </w:rPr>
        <w:t>))   </w:t>
      </w:r>
      <w:proofErr w:type="gramEnd"/>
      <w:r w:rsidRPr="00CA048D">
        <w:rPr>
          <w:color w:val="212529"/>
          <w:spacing w:val="2"/>
        </w:rPr>
        <w:t>Прямая узурпация рынка))) Такого быть, конечно, не должно... Вне зависимости от количества магазинов у сетей...</w:t>
      </w:r>
    </w:p>
    <w:p w14:paraId="3320CD49"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«Крупнейшие продавцы крепкого алкоголя заняли почти 58% рынка. Кто они.</w:t>
      </w:r>
    </w:p>
    <w:p w14:paraId="0C7041A4"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A.LIST: крупнейшие продавцы крепкого алкоголя заняли почти 58% рынка. Четыре торговые сети «Красное &amp; Белое», «Пятерочка», «Магнит» и «Бристоль» вошли в число крупнейших продавцов крепкого алкоголя: за январь—июль 2026 года совместно они продали 57,8% всего учтенного объема крепкого алкоголя. Об этом </w:t>
      </w:r>
      <w:hyperlink r:id="rId16" w:tgtFrame="_blank" w:history="1">
        <w:r w:rsidRPr="00CA048D">
          <w:rPr>
            <w:rStyle w:val="a4"/>
            <w:color w:val="284CA6"/>
            <w:spacing w:val="2"/>
          </w:rPr>
          <w:t>написал</w:t>
        </w:r>
      </w:hyperlink>
      <w:r w:rsidRPr="00CA048D">
        <w:rPr>
          <w:color w:val="212529"/>
          <w:spacing w:val="2"/>
        </w:rPr>
        <w:t> Андрей Московский, автор проекта A.LIST, президент Гильдии АЛКОПРО со ссылкой на данные участников рынка и расчеты A.LIST.</w:t>
      </w:r>
    </w:p>
    <w:p w14:paraId="4992E092"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По каждому из </w:t>
      </w:r>
      <w:proofErr w:type="spellStart"/>
      <w:r w:rsidRPr="00CA048D">
        <w:rPr>
          <w:color w:val="212529"/>
          <w:spacing w:val="2"/>
        </w:rPr>
        <w:t>ретейлеров</w:t>
      </w:r>
      <w:proofErr w:type="spellEnd"/>
      <w:r w:rsidRPr="00CA048D">
        <w:rPr>
          <w:color w:val="212529"/>
          <w:spacing w:val="2"/>
        </w:rPr>
        <w:t xml:space="preserve"> доли продаж распределись следующим образом:</w:t>
      </w:r>
    </w:p>
    <w:p w14:paraId="22BE14C6"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w:t>
      </w:r>
      <w:proofErr w:type="gramStart"/>
      <w:r w:rsidRPr="00CA048D">
        <w:rPr>
          <w:color w:val="212529"/>
          <w:spacing w:val="2"/>
        </w:rPr>
        <w:t>   «</w:t>
      </w:r>
      <w:proofErr w:type="gramEnd"/>
      <w:r w:rsidRPr="00CA048D">
        <w:rPr>
          <w:color w:val="212529"/>
          <w:spacing w:val="2"/>
        </w:rPr>
        <w:t>Красное &amp; Белое» — 20,2%,</w:t>
      </w:r>
    </w:p>
    <w:p w14:paraId="712FB5E9"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w:t>
      </w:r>
      <w:proofErr w:type="gramStart"/>
      <w:r w:rsidRPr="00CA048D">
        <w:rPr>
          <w:color w:val="212529"/>
          <w:spacing w:val="2"/>
        </w:rPr>
        <w:t>   «</w:t>
      </w:r>
      <w:proofErr w:type="gramEnd"/>
      <w:r w:rsidRPr="00CA048D">
        <w:rPr>
          <w:color w:val="212529"/>
          <w:spacing w:val="2"/>
        </w:rPr>
        <w:t>Бристоль» — 6,7%,</w:t>
      </w:r>
    </w:p>
    <w:p w14:paraId="4E629E82"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w:t>
      </w:r>
      <w:proofErr w:type="gramStart"/>
      <w:r w:rsidRPr="00CA048D">
        <w:rPr>
          <w:color w:val="212529"/>
          <w:spacing w:val="2"/>
        </w:rPr>
        <w:t>   «</w:t>
      </w:r>
      <w:proofErr w:type="gramEnd"/>
      <w:r w:rsidRPr="00CA048D">
        <w:rPr>
          <w:color w:val="212529"/>
          <w:spacing w:val="2"/>
        </w:rPr>
        <w:t>Пятерочка» — 18,4%,</w:t>
      </w:r>
    </w:p>
    <w:p w14:paraId="3867CC99"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w:t>
      </w:r>
      <w:proofErr w:type="gramStart"/>
      <w:r w:rsidRPr="00CA048D">
        <w:rPr>
          <w:color w:val="212529"/>
          <w:spacing w:val="2"/>
        </w:rPr>
        <w:t>   «</w:t>
      </w:r>
      <w:proofErr w:type="gramEnd"/>
      <w:r w:rsidRPr="00CA048D">
        <w:rPr>
          <w:color w:val="212529"/>
          <w:spacing w:val="2"/>
        </w:rPr>
        <w:t>Магнит» — 12,5%.</w:t>
      </w:r>
    </w:p>
    <w:p w14:paraId="676DC4A2" w14:textId="34FE5823" w:rsidR="00CA048D" w:rsidRPr="00CA048D" w:rsidRDefault="00CA048D" w:rsidP="00CA048D">
      <w:pPr>
        <w:pStyle w:val="a3"/>
        <w:spacing w:before="0" w:beforeAutospacing="0" w:after="360" w:afterAutospacing="0"/>
        <w:rPr>
          <w:color w:val="212529"/>
          <w:spacing w:val="2"/>
        </w:rPr>
      </w:pPr>
      <w:r w:rsidRPr="00CA048D">
        <w:rPr>
          <w:color w:val="212529"/>
          <w:spacing w:val="2"/>
        </w:rPr>
        <w:t>    В целом сетевые магазины продали 87,6% крепкого алкоголя за указанный период. На магазины, не входящие в сети, осталось 12,4%, причем их продажи за год сократились на 13%.</w:t>
      </w:r>
    </w:p>
    <w:p w14:paraId="791D7A61"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«Красное &amp; Белое» и «Бристоль» выросли из алкогольной торговли в магазины на каждый день. «Пятерочка» и «Магнит» сделали алкоголь полноценной частью уже существующего формата у дома.</w:t>
      </w:r>
    </w:p>
    <w:p w14:paraId="7AECC662"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«Все четыре сети собрали ежедневный поток покупателей, централизованные закупки, данные, логистику и способность гарантировать поставщику большой объем. </w:t>
      </w:r>
      <w:proofErr w:type="spellStart"/>
      <w:r w:rsidRPr="00CA048D">
        <w:rPr>
          <w:color w:val="212529"/>
          <w:spacing w:val="2"/>
        </w:rPr>
        <w:t>Алкомаркет</w:t>
      </w:r>
      <w:proofErr w:type="spellEnd"/>
      <w:r w:rsidRPr="00CA048D">
        <w:rPr>
          <w:color w:val="212529"/>
          <w:spacing w:val="2"/>
        </w:rPr>
        <w:t xml:space="preserve"> как отдельный формат перестал быть главным итогом этой истории. Победил магазин на каждый день, в котором алкоголь одновременно приносит выручку, создает трафик и дает закупщику вес в переговорах», — говорится в сообщении.</w:t>
      </w:r>
    </w:p>
    <w:p w14:paraId="68839436"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В интервью «РБК Вино» в 2024 году основатель сети «Красное &amp; Белое» </w:t>
      </w:r>
      <w:hyperlink r:id="rId17" w:history="1">
        <w:r w:rsidRPr="00CA048D">
          <w:rPr>
            <w:rStyle w:val="a4"/>
            <w:color w:val="284CA6"/>
            <w:spacing w:val="2"/>
          </w:rPr>
          <w:t xml:space="preserve">Сергей </w:t>
        </w:r>
        <w:proofErr w:type="spellStart"/>
        <w:r w:rsidRPr="00CA048D">
          <w:rPr>
            <w:rStyle w:val="a4"/>
            <w:color w:val="284CA6"/>
            <w:spacing w:val="2"/>
          </w:rPr>
          <w:t>Студенников</w:t>
        </w:r>
        <w:proofErr w:type="spellEnd"/>
      </w:hyperlink>
      <w:r w:rsidRPr="00CA048D">
        <w:rPr>
          <w:color w:val="212529"/>
          <w:spacing w:val="2"/>
        </w:rPr>
        <w:t> рассказал, что сегодняшний покупатель точно понимает, куда и зачем он идет. «Он четко разделяет свой запрос при походе в условную «Азбуку вкуса» и в «Красное &amp; Белое». Но ходит он и туда, и туда. Цена на общие позиции среднего ценового сегмента плюс-минус одинаковая на всем рынке.</w:t>
      </w:r>
    </w:p>
    <w:p w14:paraId="1AD9CA24"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В </w:t>
      </w:r>
      <w:proofErr w:type="spellStart"/>
      <w:r w:rsidRPr="00CA048D">
        <w:rPr>
          <w:color w:val="212529"/>
          <w:spacing w:val="2"/>
        </w:rPr>
        <w:t>премиалке</w:t>
      </w:r>
      <w:proofErr w:type="spellEnd"/>
      <w:r w:rsidRPr="00CA048D">
        <w:rPr>
          <w:color w:val="212529"/>
          <w:spacing w:val="2"/>
        </w:rPr>
        <w:t xml:space="preserve"> или в районе минимальной розничной цены могут быть колебания — где-то дороже, где-то дешевле. Но у покупателей уже сформировался определенный образ каждого магазина. По каждому магазину у покупателя есть понимание», — сказал </w:t>
      </w:r>
      <w:proofErr w:type="gramStart"/>
      <w:r w:rsidRPr="00CA048D">
        <w:rPr>
          <w:color w:val="212529"/>
          <w:spacing w:val="2"/>
        </w:rPr>
        <w:t>он....</w:t>
      </w:r>
      <w:proofErr w:type="gramEnd"/>
      <w:r w:rsidRPr="00CA048D">
        <w:rPr>
          <w:color w:val="212529"/>
          <w:spacing w:val="2"/>
        </w:rPr>
        <w:t>».</w:t>
      </w:r>
    </w:p>
    <w:p w14:paraId="62ACFB4D" w14:textId="116DA6AA" w:rsidR="00CA048D" w:rsidRPr="00CA048D" w:rsidRDefault="00CA048D" w:rsidP="00CA048D">
      <w:pPr>
        <w:pStyle w:val="a3"/>
        <w:spacing w:before="0" w:beforeAutospacing="0" w:after="360" w:afterAutospacing="0"/>
        <w:rPr>
          <w:color w:val="212529"/>
          <w:spacing w:val="2"/>
        </w:rPr>
      </w:pPr>
      <w:r w:rsidRPr="00CA048D">
        <w:rPr>
          <w:color w:val="212529"/>
          <w:spacing w:val="2"/>
        </w:rPr>
        <w:t> После подорожания российских водки и вина родители стали экономить не только на продуктах питания, но и на школьных принадлежностях для своих детей)))</w:t>
      </w:r>
    </w:p>
    <w:p w14:paraId="213199C8"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«Россияне стали массово экономить на подготовке детей к школе.    Родители все острее чувствуют, как дорожает подготовка к школе, но при этом стараются не увеличивать траты. Семьи активнее </w:t>
      </w:r>
      <w:proofErr w:type="spellStart"/>
      <w:r w:rsidRPr="00CA048D">
        <w:rPr>
          <w:color w:val="212529"/>
          <w:spacing w:val="2"/>
        </w:rPr>
        <w:t>переиспользуют</w:t>
      </w:r>
      <w:proofErr w:type="spellEnd"/>
      <w:r w:rsidRPr="00CA048D">
        <w:rPr>
          <w:color w:val="212529"/>
          <w:spacing w:val="2"/>
        </w:rPr>
        <w:t xml:space="preserve"> вещи, ужимают ежедневные расходы и переносят крупные покупки на потом. К таким выводам пришли эксперты «</w:t>
      </w:r>
      <w:proofErr w:type="spellStart"/>
      <w:r w:rsidRPr="00CA048D">
        <w:rPr>
          <w:color w:val="212529"/>
          <w:spacing w:val="2"/>
        </w:rPr>
        <w:t>Актион</w:t>
      </w:r>
      <w:proofErr w:type="spellEnd"/>
      <w:r w:rsidRPr="00CA048D">
        <w:rPr>
          <w:color w:val="212529"/>
          <w:spacing w:val="2"/>
        </w:rPr>
        <w:t xml:space="preserve"> Образование» (входит в группу </w:t>
      </w:r>
      <w:proofErr w:type="spellStart"/>
      <w:r w:rsidRPr="00CA048D">
        <w:rPr>
          <w:color w:val="212529"/>
          <w:spacing w:val="2"/>
        </w:rPr>
        <w:t>Актион</w:t>
      </w:r>
      <w:proofErr w:type="spellEnd"/>
      <w:r w:rsidRPr="00CA048D">
        <w:rPr>
          <w:color w:val="212529"/>
          <w:spacing w:val="2"/>
        </w:rPr>
        <w:t>), чье исследование изучила «</w:t>
      </w:r>
      <w:proofErr w:type="spellStart"/>
      <w:proofErr w:type="gramStart"/>
      <w:r w:rsidRPr="00CA048D">
        <w:rPr>
          <w:color w:val="212529"/>
          <w:spacing w:val="2"/>
        </w:rPr>
        <w:t>Газета.Ru</w:t>
      </w:r>
      <w:proofErr w:type="spellEnd"/>
      <w:r w:rsidRPr="00CA048D">
        <w:rPr>
          <w:color w:val="212529"/>
          <w:spacing w:val="2"/>
        </w:rPr>
        <w:t>»...</w:t>
      </w:r>
      <w:proofErr w:type="gramEnd"/>
      <w:r w:rsidRPr="00CA048D">
        <w:rPr>
          <w:color w:val="212529"/>
          <w:spacing w:val="2"/>
        </w:rPr>
        <w:t>.</w:t>
      </w:r>
    </w:p>
    <w:p w14:paraId="06E55B36"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В 2026 году 75% родителей заявили, что сборы в школу подорожали по сравнению с прошлым годом. Годом ранее так считали 60,6% опрошенных. При этом реальные крупные траты встречаются реже: суммы свыше 20 тыс. рублей на подготовку потратили 45,8% семей против 65,8% год назад, а более 50 тыс. рублей — 5,2% против 10,4% </w:t>
      </w:r>
      <w:proofErr w:type="gramStart"/>
      <w:r w:rsidRPr="00CA048D">
        <w:rPr>
          <w:color w:val="212529"/>
          <w:spacing w:val="2"/>
        </w:rPr>
        <w:t>соответственно....</w:t>
      </w:r>
      <w:proofErr w:type="gramEnd"/>
      <w:r w:rsidRPr="00CA048D">
        <w:rPr>
          <w:color w:val="212529"/>
          <w:spacing w:val="2"/>
        </w:rPr>
        <w:t>»</w:t>
      </w:r>
    </w:p>
    <w:p w14:paraId="27E8DA05"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Вот до чего довели россиян СРЦ на водку (490 руб.) и вино (545 руб.) в 2026 году)))) Кстати, я понять не могу, почему в 2026 году снижаются продажи российского вина при СРЦ его бутылки в 360 руб. (по расчетам ЦИФРРА исходя из данных Росстата и </w:t>
      </w:r>
      <w:proofErr w:type="spellStart"/>
      <w:proofErr w:type="gramStart"/>
      <w:r w:rsidRPr="00CA048D">
        <w:rPr>
          <w:color w:val="212529"/>
          <w:spacing w:val="2"/>
        </w:rPr>
        <w:t>Роскачества</w:t>
      </w:r>
      <w:proofErr w:type="spellEnd"/>
      <w:r w:rsidRPr="00CA048D">
        <w:rPr>
          <w:color w:val="212529"/>
          <w:spacing w:val="2"/>
        </w:rPr>
        <w:t>)...</w:t>
      </w:r>
      <w:proofErr w:type="gramEnd"/>
    </w:p>
    <w:p w14:paraId="5C013A51" w14:textId="588F65CD"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«Импульсивные покупки: почему россияне начали тратить деньги. Потребление в России подскочило сразу на +13%. Потребительский рынок в России переживает мини-бум. По данным Центра экономического прогнозирования Газпромбанка, расходы российских домохозяйств после корректировки на рост цен выросли во II квартале на 10–13% к тому же периоду прошлого года. Это лучший результат с лета 2023 года. Таким образом, несмотря на сложную экономическую ситуацию, граждане готовы тратить больше, причем значительную часть этого потребления составляет </w:t>
      </w:r>
      <w:proofErr w:type="gramStart"/>
      <w:r w:rsidRPr="00CA048D">
        <w:rPr>
          <w:color w:val="212529"/>
          <w:spacing w:val="2"/>
        </w:rPr>
        <w:t>импорт....</w:t>
      </w:r>
      <w:proofErr w:type="gramEnd"/>
      <w:r w:rsidRPr="00CA048D">
        <w:rPr>
          <w:color w:val="212529"/>
          <w:spacing w:val="2"/>
        </w:rPr>
        <w:t>».</w:t>
      </w:r>
    </w:p>
    <w:p w14:paraId="144AAC53" w14:textId="10415CA4" w:rsidR="00CA048D" w:rsidRPr="00CA048D" w:rsidRDefault="00CA048D" w:rsidP="00CA048D">
      <w:pPr>
        <w:pStyle w:val="a3"/>
        <w:spacing w:before="0" w:beforeAutospacing="0" w:after="360" w:afterAutospacing="0"/>
        <w:rPr>
          <w:color w:val="212529"/>
          <w:spacing w:val="2"/>
        </w:rPr>
      </w:pPr>
      <w:r w:rsidRPr="00CA048D">
        <w:rPr>
          <w:color w:val="212529"/>
          <w:spacing w:val="2"/>
        </w:rPr>
        <w:t> Понять, что происходит с потребителем в целом на основе различных соц. исследований, вообще не представляется возможным))) Все это вместе напоминает старую притчу про пятерых слепых и слона, которого они трогают руками: для одного слепого слон – большое ухо, для другого большая нога, для третьего - хобот и т.д.))) Кто за что ухватился)))  </w:t>
      </w:r>
    </w:p>
    <w:p w14:paraId="780B50B2" w14:textId="65C2B30D"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w:t>
      </w:r>
      <w:proofErr w:type="spellStart"/>
      <w:r w:rsidRPr="00CA048D">
        <w:rPr>
          <w:color w:val="212529"/>
          <w:spacing w:val="2"/>
        </w:rPr>
        <w:t>Романтизьм</w:t>
      </w:r>
      <w:proofErr w:type="spellEnd"/>
      <w:r w:rsidRPr="00CA048D">
        <w:rPr>
          <w:color w:val="212529"/>
          <w:spacing w:val="2"/>
        </w:rPr>
        <w:t>   катится вниз))) «Рынок цветов в России показал падение впервые за пять лет. Продажи цветов в России по итогам первого полугодия 2026 года достигли 266,5 млрд рублей. Генеральный директор компании Михаил Бурмистров уточнил, что в натуральном выражении реализация цветочной продукции просела на -4</w:t>
      </w:r>
      <w:proofErr w:type="gramStart"/>
      <w:r w:rsidRPr="00CA048D">
        <w:rPr>
          <w:color w:val="212529"/>
          <w:spacing w:val="2"/>
        </w:rPr>
        <w:t>%,...</w:t>
      </w:r>
      <w:proofErr w:type="gramEnd"/>
      <w:r w:rsidRPr="00CA048D">
        <w:rPr>
          <w:color w:val="212529"/>
          <w:spacing w:val="2"/>
        </w:rPr>
        <w:t>».</w:t>
      </w:r>
    </w:p>
    <w:p w14:paraId="6523B299"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Очевидно, что физически мужики в России в 2026 году стали на (-4%) менее романтичны)))) На 5% за 1,5 года упали и продажи вина.... А вот продажи игристого почему-то до сих пор не падают – по итогам января- июля 2026 в магазинах старых регионов все еще +1,66%))) Но цветы уже покупают реже... Я полагаю, что по итогам 2026 года по вине жмотов – мужиков игристые в старых регионах уйдут в легкий минус к 2025 году...)))</w:t>
      </w:r>
    </w:p>
    <w:p w14:paraId="5D4CD1E6" w14:textId="795BE146" w:rsidR="00CA048D" w:rsidRPr="00CA048D" w:rsidRDefault="00CA048D" w:rsidP="00CA048D">
      <w:pPr>
        <w:pStyle w:val="a3"/>
        <w:spacing w:before="0" w:beforeAutospacing="0" w:after="360" w:afterAutospacing="0"/>
        <w:rPr>
          <w:color w:val="212529"/>
          <w:spacing w:val="2"/>
        </w:rPr>
      </w:pPr>
      <w:r w:rsidRPr="00CA048D">
        <w:rPr>
          <w:color w:val="212529"/>
          <w:spacing w:val="2"/>
        </w:rPr>
        <w:t> Коротко о Рознице</w:t>
      </w:r>
    </w:p>
    <w:p w14:paraId="68C430CA" w14:textId="54DE2C52" w:rsidR="00CA048D" w:rsidRPr="00CA048D" w:rsidRDefault="00CA048D" w:rsidP="00CA048D">
      <w:pPr>
        <w:pStyle w:val="a3"/>
        <w:spacing w:before="0" w:beforeAutospacing="0" w:after="360" w:afterAutospacing="0"/>
        <w:rPr>
          <w:color w:val="212529"/>
          <w:spacing w:val="2"/>
        </w:rPr>
      </w:pPr>
      <w:r w:rsidRPr="00CA048D">
        <w:rPr>
          <w:color w:val="212529"/>
          <w:spacing w:val="2"/>
        </w:rPr>
        <w:t>    «Выручка топ-10 продуктовых сетей выросла на +11,6% до 6,76 трлн рублей.</w:t>
      </w:r>
    </w:p>
    <w:p w14:paraId="4990B715"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Совокупная выручка крупнейших продуктовых сетей, входящих в топ-10, в январе–июне 2026 года составила 6,76 трлн рублей, увеличившись на 11,6% год к году, подсчитали в </w:t>
      </w:r>
      <w:proofErr w:type="spellStart"/>
      <w:r w:rsidRPr="00CA048D">
        <w:rPr>
          <w:color w:val="212529"/>
          <w:spacing w:val="2"/>
        </w:rPr>
        <w:t>Infoline</w:t>
      </w:r>
      <w:proofErr w:type="spellEnd"/>
      <w:r w:rsidRPr="00CA048D">
        <w:rPr>
          <w:color w:val="212529"/>
          <w:spacing w:val="2"/>
        </w:rPr>
        <w:t>. Это меньше, чем в первой половине 2025 года, когда рынок вырос на 17,3%. Заметнее всего продажи выросли у «Ленты» — на 26,2%, до 648,4 млрд рублей. Сеть планирует продолжать развиваться в том числе за счёт приобретения гипермаркетов «</w:t>
      </w:r>
      <w:proofErr w:type="spellStart"/>
      <w:r w:rsidRPr="00CA048D">
        <w:rPr>
          <w:color w:val="212529"/>
          <w:spacing w:val="2"/>
        </w:rPr>
        <w:t>О’Кей</w:t>
      </w:r>
      <w:proofErr w:type="spellEnd"/>
      <w:r w:rsidRPr="00CA048D">
        <w:rPr>
          <w:color w:val="212529"/>
          <w:spacing w:val="2"/>
        </w:rPr>
        <w:t xml:space="preserve">». У Х5 (основные сети — «Пятерочка», «Перекресток», «Чижик») выручка выросла на 10,5% до 3,13 трлн рублей. Замедление темпов в компании связывают со снижением продовольственной инфляции и изменением потребительских привычек. Со снижением выручки столкнулись «Светофор» (минус 4,5%, до 189 млрд рублей) и </w:t>
      </w:r>
      <w:proofErr w:type="spellStart"/>
      <w:r w:rsidRPr="00CA048D">
        <w:rPr>
          <w:color w:val="212529"/>
          <w:spacing w:val="2"/>
        </w:rPr>
        <w:t>Auchan</w:t>
      </w:r>
      <w:proofErr w:type="spellEnd"/>
      <w:r w:rsidRPr="00CA048D">
        <w:rPr>
          <w:color w:val="212529"/>
          <w:spacing w:val="2"/>
        </w:rPr>
        <w:t xml:space="preserve"> (минус 2,5%, до 127 млрд рублей). У </w:t>
      </w:r>
      <w:proofErr w:type="spellStart"/>
      <w:r w:rsidRPr="00CA048D">
        <w:rPr>
          <w:color w:val="212529"/>
          <w:spacing w:val="2"/>
        </w:rPr>
        <w:t>Metro</w:t>
      </w:r>
      <w:proofErr w:type="spellEnd"/>
      <w:r w:rsidRPr="00CA048D">
        <w:rPr>
          <w:color w:val="212529"/>
          <w:spacing w:val="2"/>
        </w:rPr>
        <w:t xml:space="preserve"> рост составил лишь 0,5% (до 118,8 млрд рублей), что аналитики связывают с падением популярности формата гипермаркетов. Директор Института развития предпринимательства и экономики Артур Гафаров связывает замедление роста с падением реального потребительского спроса...».</w:t>
      </w:r>
    </w:p>
    <w:p w14:paraId="74ED2375" w14:textId="6A572339"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Для представления – много это или мало – 6,76 трлн. По сумме – это 37,5% суммы   российского госбюджета в 1 </w:t>
      </w:r>
      <w:proofErr w:type="spellStart"/>
      <w:r w:rsidRPr="00CA048D">
        <w:rPr>
          <w:color w:val="212529"/>
          <w:spacing w:val="2"/>
        </w:rPr>
        <w:t>пг</w:t>
      </w:r>
      <w:proofErr w:type="spellEnd"/>
      <w:r w:rsidRPr="00CA048D">
        <w:rPr>
          <w:color w:val="212529"/>
          <w:spacing w:val="2"/>
        </w:rPr>
        <w:t xml:space="preserve"> 2026 года...</w:t>
      </w:r>
    </w:p>
    <w:p w14:paraId="679F7300" w14:textId="2248E0ED"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«Издержки пошли по магазинам. У продуктовых </w:t>
      </w:r>
      <w:proofErr w:type="spellStart"/>
      <w:r w:rsidRPr="00CA048D">
        <w:rPr>
          <w:color w:val="212529"/>
          <w:spacing w:val="2"/>
        </w:rPr>
        <w:t>ритейлеров</w:t>
      </w:r>
      <w:proofErr w:type="spellEnd"/>
      <w:r w:rsidRPr="00CA048D">
        <w:rPr>
          <w:color w:val="212529"/>
          <w:spacing w:val="2"/>
        </w:rPr>
        <w:t xml:space="preserve"> замедлился рост выручки. Крупнейшие продуктовые </w:t>
      </w:r>
      <w:proofErr w:type="spellStart"/>
      <w:r w:rsidRPr="00CA048D">
        <w:rPr>
          <w:color w:val="212529"/>
          <w:spacing w:val="2"/>
        </w:rPr>
        <w:t>ритейлеры</w:t>
      </w:r>
      <w:proofErr w:type="spellEnd"/>
      <w:r w:rsidRPr="00CA048D">
        <w:rPr>
          <w:color w:val="212529"/>
          <w:spacing w:val="2"/>
        </w:rPr>
        <w:t xml:space="preserve"> столкнулись с замедлением роста выручки в первой половине 2026 года. Причинами этому стали усиление конкуренции, рост издержек в том числе из-за топливного кризиса, а также снижение реальных доходов потребителей.</w:t>
      </w:r>
    </w:p>
    <w:p w14:paraId="6A3C9E00" w14:textId="7BCF9491" w:rsidR="00CA048D" w:rsidRPr="00CA048D" w:rsidRDefault="00CA048D" w:rsidP="00CA048D">
      <w:pPr>
        <w:pStyle w:val="a3"/>
        <w:spacing w:before="0" w:beforeAutospacing="0" w:after="360" w:afterAutospacing="0"/>
        <w:rPr>
          <w:color w:val="212529"/>
          <w:spacing w:val="2"/>
        </w:rPr>
      </w:pPr>
      <w:r w:rsidRPr="00CA048D">
        <w:rPr>
          <w:color w:val="212529"/>
          <w:spacing w:val="2"/>
        </w:rPr>
        <w:t>    «Оборот розничной торговли в России показал существенный рост. По итогам июля 2026 года оборот розничной торговли в России достиг 6,04 трлн рублей, продемонстрировав рост на +5,3% в годовом сопоставлении.</w:t>
      </w:r>
    </w:p>
    <w:p w14:paraId="32865498"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Как сообщает ТАСС со ссылкой на материалы Росстата, за период с января по июль показатель увеличился на +5,4% по сравнению с аналогичным отрезком прошлого года и составил 38,3 трлн </w:t>
      </w:r>
      <w:proofErr w:type="gramStart"/>
      <w:r w:rsidRPr="00CA048D">
        <w:rPr>
          <w:color w:val="212529"/>
          <w:spacing w:val="2"/>
        </w:rPr>
        <w:t>рублей....</w:t>
      </w:r>
      <w:proofErr w:type="gramEnd"/>
      <w:r w:rsidRPr="00CA048D">
        <w:rPr>
          <w:color w:val="212529"/>
          <w:spacing w:val="2"/>
        </w:rPr>
        <w:t>».</w:t>
      </w:r>
    </w:p>
    <w:p w14:paraId="1E06F770" w14:textId="68F72022"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«Чистый убыток "Магнит" в 1 полугодии составил 9,5 млрд рублей. Чистый убыток "Магнита" в 1 полугодии 2026 года составил 9,5 млрд рублей против прибыли в размере 154 млн рублей годом ранее, следует из отчетности компании. Чистый убыток до применения МСФО составил 1,9 млрд руб. по сравнению с чистой прибылью в размере 6,5 млрд руб. в 1 полугодии 2025 г. Сообщает </w:t>
      </w:r>
      <w:proofErr w:type="gramStart"/>
      <w:r w:rsidRPr="00CA048D">
        <w:rPr>
          <w:color w:val="212529"/>
          <w:spacing w:val="2"/>
        </w:rPr>
        <w:t>Finam.ru....</w:t>
      </w:r>
      <w:proofErr w:type="gramEnd"/>
      <w:r w:rsidRPr="00CA048D">
        <w:rPr>
          <w:color w:val="212529"/>
          <w:spacing w:val="2"/>
        </w:rPr>
        <w:t>».</w:t>
      </w:r>
    </w:p>
    <w:p w14:paraId="5AF4DF06" w14:textId="6B989F60" w:rsidR="00CA048D" w:rsidRPr="00CA048D" w:rsidRDefault="00CA048D" w:rsidP="00CA048D">
      <w:pPr>
        <w:pStyle w:val="a3"/>
        <w:spacing w:before="0" w:beforeAutospacing="0" w:after="360" w:afterAutospacing="0"/>
        <w:rPr>
          <w:color w:val="212529"/>
          <w:spacing w:val="2"/>
        </w:rPr>
      </w:pPr>
      <w:r w:rsidRPr="00CA048D">
        <w:rPr>
          <w:color w:val="212529"/>
          <w:spacing w:val="2"/>
        </w:rPr>
        <w:t> Чем только сегодня федеральные сети не промышляют)))</w:t>
      </w:r>
    </w:p>
    <w:p w14:paraId="7F1CDEBD"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«Магнит» займется выпуском средств контрацепции под собственным брендом...».</w:t>
      </w:r>
    </w:p>
    <w:p w14:paraId="1199F8A4"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Федеральным сетям не нужны новые покупатели и потребители их пищевой продукции)))</w:t>
      </w:r>
    </w:p>
    <w:p w14:paraId="73A2A55D" w14:textId="3FB44D98"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«Ресторатор </w:t>
      </w:r>
      <w:proofErr w:type="spellStart"/>
      <w:r w:rsidRPr="00CA048D">
        <w:rPr>
          <w:color w:val="212529"/>
          <w:spacing w:val="2"/>
        </w:rPr>
        <w:t>Григурко</w:t>
      </w:r>
      <w:proofErr w:type="spellEnd"/>
      <w:r w:rsidRPr="00CA048D">
        <w:rPr>
          <w:color w:val="212529"/>
          <w:spacing w:val="2"/>
        </w:rPr>
        <w:t>: продажи алкоголя в общепите упали на 42,4% за полгода.</w:t>
      </w:r>
    </w:p>
    <w:p w14:paraId="41AEC3C4"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В первом полугодии 2026 года продажи алкоголя в ресторанном сегменте сократились на 42,4%, подсчитали аналитики. Эти цифры совпадают с реальной картиной, рассказал </w:t>
      </w:r>
      <w:proofErr w:type="gramStart"/>
      <w:r w:rsidRPr="00CA048D">
        <w:rPr>
          <w:color w:val="212529"/>
          <w:spacing w:val="2"/>
        </w:rPr>
        <w:t xml:space="preserve">« </w:t>
      </w:r>
      <w:proofErr w:type="spellStart"/>
      <w:r w:rsidRPr="00CA048D">
        <w:rPr>
          <w:color w:val="212529"/>
          <w:spacing w:val="2"/>
        </w:rPr>
        <w:t>Газете.ру</w:t>
      </w:r>
      <w:proofErr w:type="spellEnd"/>
      <w:proofErr w:type="gramEnd"/>
      <w:r w:rsidRPr="00CA048D">
        <w:rPr>
          <w:color w:val="212529"/>
          <w:spacing w:val="2"/>
        </w:rPr>
        <w:t xml:space="preserve"> » ресторатор Алексей </w:t>
      </w:r>
      <w:proofErr w:type="spellStart"/>
      <w:r w:rsidRPr="00CA048D">
        <w:rPr>
          <w:color w:val="212529"/>
          <w:spacing w:val="2"/>
        </w:rPr>
        <w:t>Григурко</w:t>
      </w:r>
      <w:proofErr w:type="spellEnd"/>
      <w:r w:rsidRPr="00CA048D">
        <w:rPr>
          <w:color w:val="212529"/>
          <w:spacing w:val="2"/>
        </w:rPr>
        <w:t xml:space="preserve"> (сети «Сытый лось» и ...».</w:t>
      </w:r>
    </w:p>
    <w:p w14:paraId="52BE8B08" w14:textId="0311A6BA" w:rsidR="00CA048D" w:rsidRPr="00CA048D" w:rsidRDefault="00CA048D" w:rsidP="00CA048D">
      <w:pPr>
        <w:pStyle w:val="a3"/>
        <w:spacing w:before="0" w:beforeAutospacing="0" w:after="360" w:afterAutospacing="0"/>
        <w:rPr>
          <w:color w:val="212529"/>
          <w:spacing w:val="2"/>
        </w:rPr>
      </w:pPr>
      <w:r w:rsidRPr="00CA048D">
        <w:rPr>
          <w:color w:val="212529"/>
          <w:spacing w:val="2"/>
        </w:rPr>
        <w:t> А сами-то рестораторы в это верят?)))))))))) В падение за 1,5- 2 года в 3-4 раза?)))))))</w:t>
      </w:r>
    </w:p>
    <w:p w14:paraId="72E8835A"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Если оборот алкоголя в кабаках упал на -42% за год, а оборот </w:t>
      </w:r>
      <w:proofErr w:type="spellStart"/>
      <w:r w:rsidRPr="00CA048D">
        <w:rPr>
          <w:color w:val="212529"/>
          <w:spacing w:val="2"/>
        </w:rPr>
        <w:t>Хореки</w:t>
      </w:r>
      <w:proofErr w:type="spellEnd"/>
      <w:r w:rsidRPr="00CA048D">
        <w:rPr>
          <w:color w:val="212529"/>
          <w:spacing w:val="2"/>
        </w:rPr>
        <w:t xml:space="preserve"> вырос на (+6%) – есть такие данные, то физический объем еды в общепите (с учетом роста цен) вырос на (+30% минимум)))</w:t>
      </w:r>
    </w:p>
    <w:p w14:paraId="5D03FE8B"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w:t>
      </w:r>
    </w:p>
    <w:p w14:paraId="7D48F53B"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«Ресторатор объяснил рекордное падение спроса на алкоголь в ресторанах. Ресторатор </w:t>
      </w:r>
      <w:proofErr w:type="spellStart"/>
      <w:r w:rsidRPr="00CA048D">
        <w:rPr>
          <w:color w:val="212529"/>
          <w:spacing w:val="2"/>
        </w:rPr>
        <w:t>Григурко</w:t>
      </w:r>
      <w:proofErr w:type="spellEnd"/>
      <w:r w:rsidRPr="00CA048D">
        <w:rPr>
          <w:color w:val="212529"/>
          <w:spacing w:val="2"/>
        </w:rPr>
        <w:t xml:space="preserve">: ЗОЖ и доставка вытесняют алкоголь из ресторанного сегмента... Он выделил несколько факторов, которые могли бы объяснить эти выводы. «Во-первых, общее падение посещаемости ресторанов и кафе в среднем на 7-10% в первом полугодии 2026 года, что отчасти стимулировало рост цен в ресторанном </w:t>
      </w:r>
      <w:proofErr w:type="gramStart"/>
      <w:r w:rsidRPr="00CA048D">
        <w:rPr>
          <w:color w:val="212529"/>
          <w:spacing w:val="2"/>
        </w:rPr>
        <w:t>сегменте..</w:t>
      </w:r>
      <w:proofErr w:type="gramEnd"/>
      <w:r w:rsidRPr="00CA048D">
        <w:rPr>
          <w:color w:val="212529"/>
          <w:spacing w:val="2"/>
        </w:rPr>
        <w:t>».</w:t>
      </w:r>
    </w:p>
    <w:p w14:paraId="72F4D75C" w14:textId="77777777" w:rsidR="00CA048D" w:rsidRPr="00CA048D" w:rsidRDefault="00CA048D" w:rsidP="00CA048D">
      <w:pPr>
        <w:pStyle w:val="a3"/>
        <w:spacing w:before="0" w:beforeAutospacing="0" w:after="360" w:afterAutospacing="0"/>
        <w:rPr>
          <w:color w:val="212529"/>
          <w:spacing w:val="2"/>
        </w:rPr>
      </w:pPr>
      <w:hyperlink r:id="rId18" w:history="1">
        <w:r w:rsidRPr="00CA048D">
          <w:rPr>
            <w:rStyle w:val="a4"/>
            <w:color w:val="284CA6"/>
            <w:spacing w:val="2"/>
          </w:rPr>
          <w:t>https://www.gazeta.ru/social/news/2026/09/02/29238373.shtml</w:t>
        </w:r>
      </w:hyperlink>
    </w:p>
    <w:p w14:paraId="59F8B387" w14:textId="5735CD44"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Урал. «В Челябинске растёт число закрытых ресторанов и кафе. Индустрия общественного питания в Челябинске находится в тяжёлом кризисе. Платформы объявлений заполнены десятками карточек выставленных на продажу ресторанов, кофеен и баров, часть известных в городе заведений закрылись. Эксперты уверены, что это лишь начало действительно большого кризиса. Только за последние несколько недель объявили о закрытии или были выставлены на продажу более десятка известных заведений. На платформах объявлений появились карточки объектов. Продаётся большой ресторан «Шафран» в парке имени Гагарина за 110 млн рублей, Y </w:t>
      </w:r>
      <w:proofErr w:type="spellStart"/>
      <w:r w:rsidRPr="00CA048D">
        <w:rPr>
          <w:color w:val="212529"/>
          <w:spacing w:val="2"/>
        </w:rPr>
        <w:t>bistro</w:t>
      </w:r>
      <w:proofErr w:type="spellEnd"/>
      <w:r w:rsidRPr="00CA048D">
        <w:rPr>
          <w:color w:val="212529"/>
          <w:spacing w:val="2"/>
        </w:rPr>
        <w:t xml:space="preserve"> за 15,9 млн рублей, сеть </w:t>
      </w:r>
      <w:proofErr w:type="spellStart"/>
      <w:r w:rsidRPr="00CA048D">
        <w:rPr>
          <w:color w:val="212529"/>
          <w:spacing w:val="2"/>
        </w:rPr>
        <w:t>бургерных</w:t>
      </w:r>
      <w:proofErr w:type="spellEnd"/>
      <w:r w:rsidRPr="00CA048D">
        <w:rPr>
          <w:color w:val="212529"/>
          <w:spacing w:val="2"/>
        </w:rPr>
        <w:t xml:space="preserve"> </w:t>
      </w:r>
      <w:proofErr w:type="spellStart"/>
      <w:r w:rsidRPr="00CA048D">
        <w:rPr>
          <w:color w:val="212529"/>
          <w:spacing w:val="2"/>
        </w:rPr>
        <w:t>Super</w:t>
      </w:r>
      <w:proofErr w:type="spellEnd"/>
      <w:r w:rsidRPr="00CA048D">
        <w:rPr>
          <w:color w:val="212529"/>
          <w:spacing w:val="2"/>
        </w:rPr>
        <w:t xml:space="preserve"> </w:t>
      </w:r>
      <w:proofErr w:type="spellStart"/>
      <w:r w:rsidRPr="00CA048D">
        <w:rPr>
          <w:color w:val="212529"/>
          <w:spacing w:val="2"/>
        </w:rPr>
        <w:t>Burger</w:t>
      </w:r>
      <w:proofErr w:type="spellEnd"/>
      <w:r w:rsidRPr="00CA048D">
        <w:rPr>
          <w:color w:val="212529"/>
          <w:spacing w:val="2"/>
        </w:rPr>
        <w:t xml:space="preserve"> за 21 млн рублей, кофейня «Миндаль» за 5 млн рублей, ирландский паб </w:t>
      </w:r>
      <w:proofErr w:type="spellStart"/>
      <w:r w:rsidRPr="00CA048D">
        <w:rPr>
          <w:color w:val="212529"/>
          <w:spacing w:val="2"/>
        </w:rPr>
        <w:t>Shamrock</w:t>
      </w:r>
      <w:proofErr w:type="spellEnd"/>
      <w:r w:rsidRPr="00CA048D">
        <w:rPr>
          <w:color w:val="212529"/>
          <w:spacing w:val="2"/>
        </w:rPr>
        <w:t xml:space="preserve"> за 12 млн рублей. Также сменил владельца ресторан «Пивная культура» на </w:t>
      </w:r>
      <w:proofErr w:type="spellStart"/>
      <w:r w:rsidRPr="00CA048D">
        <w:rPr>
          <w:color w:val="212529"/>
          <w:spacing w:val="2"/>
        </w:rPr>
        <w:t>Кировке</w:t>
      </w:r>
      <w:proofErr w:type="spellEnd"/>
      <w:r w:rsidRPr="00CA048D">
        <w:rPr>
          <w:color w:val="212529"/>
          <w:spacing w:val="2"/>
        </w:rPr>
        <w:t>...».</w:t>
      </w:r>
    </w:p>
    <w:p w14:paraId="350C2EFD"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На самом деле это же было и раньше, и все 25 лет))) Без конца закрывались и открывались новые... Большая часть не доживала до 3 лет... У нас в России средний срок жизни точки </w:t>
      </w:r>
      <w:proofErr w:type="spellStart"/>
      <w:r w:rsidRPr="00CA048D">
        <w:rPr>
          <w:color w:val="212529"/>
          <w:spacing w:val="2"/>
        </w:rPr>
        <w:t>обшепита</w:t>
      </w:r>
      <w:proofErr w:type="spellEnd"/>
      <w:r w:rsidRPr="00CA048D">
        <w:rPr>
          <w:color w:val="212529"/>
          <w:spacing w:val="2"/>
        </w:rPr>
        <w:t xml:space="preserve"> около 2 лет – была такая статистика...</w:t>
      </w:r>
    </w:p>
    <w:p w14:paraId="05E58761" w14:textId="78B95786" w:rsidR="00CA048D" w:rsidRPr="00CA048D" w:rsidRDefault="00CA048D" w:rsidP="00CA048D">
      <w:pPr>
        <w:pStyle w:val="a3"/>
        <w:spacing w:before="0" w:beforeAutospacing="0" w:after="360" w:afterAutospacing="0"/>
        <w:rPr>
          <w:color w:val="212529"/>
          <w:spacing w:val="2"/>
        </w:rPr>
      </w:pPr>
      <w:r w:rsidRPr="00CA048D">
        <w:rPr>
          <w:color w:val="212529"/>
          <w:spacing w:val="2"/>
        </w:rPr>
        <w:t> А это не отказ от алкоголя, а отказ от барной культуры))) А если от спада алкоголя, то за 2 года должны были закрыться 65% баров)))</w:t>
      </w:r>
    </w:p>
    <w:p w14:paraId="5187423E"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«В Москве за год закрылся каждый седьмой </w:t>
      </w:r>
      <w:proofErr w:type="spellStart"/>
      <w:r w:rsidRPr="00CA048D">
        <w:rPr>
          <w:color w:val="212529"/>
          <w:spacing w:val="2"/>
        </w:rPr>
        <w:t>бар.Вот</w:t>
      </w:r>
      <w:proofErr w:type="spellEnd"/>
      <w:r w:rsidRPr="00CA048D">
        <w:rPr>
          <w:color w:val="212529"/>
          <w:spacing w:val="2"/>
        </w:rPr>
        <w:t xml:space="preserve"> до чего москвичей довел отказ от алкоголя)))): за год в городе стало на 14% меньше баров. Теперь их около 1900 — получается, за год закрылся примерно каждый седьмой, по данным 2ГИС.</w:t>
      </w:r>
    </w:p>
    <w:p w14:paraId="4D053298"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В целом тренд заметен по всей России: в городах-</w:t>
      </w:r>
      <w:proofErr w:type="spellStart"/>
      <w:r w:rsidRPr="00CA048D">
        <w:rPr>
          <w:color w:val="212529"/>
          <w:spacing w:val="2"/>
        </w:rPr>
        <w:t>миллионниках</w:t>
      </w:r>
      <w:proofErr w:type="spellEnd"/>
      <w:r w:rsidRPr="00CA048D">
        <w:rPr>
          <w:color w:val="212529"/>
          <w:spacing w:val="2"/>
        </w:rPr>
        <w:t xml:space="preserve"> количество баров за год </w:t>
      </w:r>
      <w:hyperlink r:id="rId19" w:history="1">
        <w:r w:rsidRPr="00CA048D">
          <w:rPr>
            <w:rStyle w:val="a4"/>
            <w:color w:val="284CA6"/>
            <w:spacing w:val="2"/>
          </w:rPr>
          <w:t>сократилось</w:t>
        </w:r>
      </w:hyperlink>
      <w:r w:rsidRPr="00CA048D">
        <w:rPr>
          <w:color w:val="212529"/>
          <w:spacing w:val="2"/>
        </w:rPr>
        <w:t> на 6%, до 5900 точек. Но видно, что Москва более чем в два раза опережает средний показатель. Причем бары закрывались практически весь последний год — только за июль их стало меньше еще на 1%.</w:t>
      </w:r>
    </w:p>
    <w:p w14:paraId="5B72C48A"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Эксперты объясняют происходящее сразу несколькими причинами. Баров в Москве долгое время было просто больше, чем требовал спрос. А теперь люди стали осторожнее с деньгами и реже готовы тратить их на узкоспециализированные места — например, </w:t>
      </w:r>
      <w:proofErr w:type="spellStart"/>
      <w:r w:rsidRPr="00CA048D">
        <w:rPr>
          <w:color w:val="212529"/>
          <w:spacing w:val="2"/>
        </w:rPr>
        <w:t>шампанерии</w:t>
      </w:r>
      <w:proofErr w:type="spellEnd"/>
      <w:r w:rsidRPr="00CA048D">
        <w:rPr>
          <w:color w:val="212529"/>
          <w:spacing w:val="2"/>
        </w:rPr>
        <w:t xml:space="preserve"> или бары, посвященные текиле и </w:t>
      </w:r>
      <w:proofErr w:type="spellStart"/>
      <w:r w:rsidRPr="00CA048D">
        <w:rPr>
          <w:color w:val="212529"/>
          <w:spacing w:val="2"/>
        </w:rPr>
        <w:t>мескалю</w:t>
      </w:r>
      <w:proofErr w:type="spellEnd"/>
      <w:r w:rsidRPr="00CA048D">
        <w:rPr>
          <w:color w:val="212529"/>
          <w:spacing w:val="2"/>
        </w:rPr>
        <w:t>. А таких в Москве больше, чем в других городах.</w:t>
      </w:r>
    </w:p>
    <w:p w14:paraId="5CEABB5F"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Есть и более фундаментальная проблема: москвичи в принципе стали меньше пить. Такая тенденция заметна примерно с 2024 года и касается даже обеспеченных посетителей, говорят аналитики. Особенно сильно это ударило по винным заведениям, а среди молодежи отказ от алкоголя заметен еще сильнее.</w:t>
      </w:r>
    </w:p>
    <w:p w14:paraId="3423122A"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Что касается других городов, то в Краснодаре баров стало меньше на 10%, в Омске — на 7%. А вот Челябинск, Нижний Новгород, Казань и Пермь пока держатся: там количество точек, наоборот, выросло на 3–8</w:t>
      </w:r>
      <w:proofErr w:type="gramStart"/>
      <w:r w:rsidRPr="00CA048D">
        <w:rPr>
          <w:color w:val="212529"/>
          <w:spacing w:val="2"/>
        </w:rPr>
        <w:t>%....</w:t>
      </w:r>
      <w:proofErr w:type="gramEnd"/>
      <w:r w:rsidRPr="00CA048D">
        <w:rPr>
          <w:color w:val="212529"/>
          <w:spacing w:val="2"/>
        </w:rPr>
        <w:t>».</w:t>
      </w:r>
    </w:p>
    <w:p w14:paraId="0C323909" w14:textId="02766806" w:rsidR="00CA048D" w:rsidRPr="00CA048D" w:rsidRDefault="00CA048D" w:rsidP="00CA048D">
      <w:pPr>
        <w:pStyle w:val="1"/>
        <w:spacing w:before="0" w:beforeAutospacing="0" w:after="0" w:afterAutospacing="0"/>
        <w:rPr>
          <w:color w:val="212529"/>
        </w:rPr>
      </w:pPr>
      <w:r w:rsidRPr="00CA048D">
        <w:rPr>
          <w:color w:val="212529"/>
        </w:rPr>
        <w:t> «Власти Петербурга передумали ужесточать закон о «</w:t>
      </w:r>
      <w:proofErr w:type="spellStart"/>
      <w:r w:rsidRPr="00CA048D">
        <w:rPr>
          <w:color w:val="212529"/>
        </w:rPr>
        <w:t>наливайках</w:t>
      </w:r>
      <w:proofErr w:type="spellEnd"/>
      <w:r w:rsidRPr="00CA048D">
        <w:rPr>
          <w:color w:val="212529"/>
        </w:rPr>
        <w:t>»))) Считаем потери от ограничений. Ровно год назад, 1 сентября 2025 года, в Петербурге вступил в силу закон о «</w:t>
      </w:r>
      <w:proofErr w:type="spellStart"/>
      <w:r w:rsidRPr="00CA048D">
        <w:rPr>
          <w:color w:val="212529"/>
        </w:rPr>
        <w:t>наливайках</w:t>
      </w:r>
      <w:proofErr w:type="spellEnd"/>
      <w:r w:rsidRPr="00CA048D">
        <w:rPr>
          <w:color w:val="212529"/>
        </w:rPr>
        <w:t>», который ввел новые ограничения для продажи спиртного в общепите. Вместе с рюмочными-оборотнями правила поставили крест на работе нескольких «культовых» баров, признавали сами чиновники.</w:t>
      </w:r>
    </w:p>
    <w:p w14:paraId="7DC2BF45"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По данным комитета по промышленной политике, инновациям и торговле (КППИТ), от ограничений пострадало около 40 заведений: 31 предприятие общепита получило отказ в выдаче или продлении алкогольной лицензии и 8 были привлечены к ответственности за работу в нарушение закона. Сохранить официальное право на ночную продажу спиртного смогла лишь пятая часть предприятий общепита с </w:t>
      </w:r>
      <w:proofErr w:type="gramStart"/>
      <w:r w:rsidRPr="00CA048D">
        <w:rPr>
          <w:color w:val="212529"/>
          <w:spacing w:val="2"/>
        </w:rPr>
        <w:t>лицензией....</w:t>
      </w:r>
      <w:proofErr w:type="gramEnd"/>
      <w:r w:rsidRPr="00CA048D">
        <w:rPr>
          <w:color w:val="212529"/>
          <w:spacing w:val="2"/>
        </w:rPr>
        <w:t>».</w:t>
      </w:r>
    </w:p>
    <w:p w14:paraId="3B32FB59" w14:textId="64449796" w:rsidR="00CA048D" w:rsidRPr="00CA048D" w:rsidRDefault="00CA048D" w:rsidP="00CA048D">
      <w:pPr>
        <w:pStyle w:val="a3"/>
        <w:spacing w:before="0" w:beforeAutospacing="0" w:after="360" w:afterAutospacing="0"/>
        <w:rPr>
          <w:color w:val="212529"/>
          <w:spacing w:val="2"/>
        </w:rPr>
      </w:pPr>
      <w:r w:rsidRPr="00CA048D">
        <w:rPr>
          <w:color w:val="212529"/>
          <w:spacing w:val="2"/>
        </w:rPr>
        <w:t>   «Оборот общепита в России показал значительный рост. Оборот общественного питания в России по итогам июля 2026 года достиг 502,9 млрд рублей. Это на +5,1% превышает показатель аналогичного месяца прошлого года. По данным ТАСС со ссылкой на Росстат, за январь — июль совокупный объём выручки в отрасли составил 3,45 трлн рублей, увеличившись на +6,2% в годовом сопоставлении.</w:t>
      </w:r>
    </w:p>
    <w:p w14:paraId="2DE1471F"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Методология учёта Росстата охватывает выручку ресторанов, кафе, баров и ряда других предприятий, включая поставщиков продукции общественного питания для организаций социальной сферы, а также обслуживание </w:t>
      </w:r>
      <w:proofErr w:type="gramStart"/>
      <w:r w:rsidRPr="00CA048D">
        <w:rPr>
          <w:color w:val="212529"/>
          <w:spacing w:val="2"/>
        </w:rPr>
        <w:t>банкетов....</w:t>
      </w:r>
      <w:proofErr w:type="gramEnd"/>
      <w:r w:rsidRPr="00CA048D">
        <w:rPr>
          <w:color w:val="212529"/>
          <w:spacing w:val="2"/>
        </w:rPr>
        <w:t>».</w:t>
      </w:r>
    </w:p>
    <w:p w14:paraId="6C937BC5" w14:textId="42D24B8C" w:rsidR="00CA048D" w:rsidRPr="00CA048D" w:rsidRDefault="00CA048D" w:rsidP="00CA048D">
      <w:pPr>
        <w:pStyle w:val="a3"/>
        <w:spacing w:before="0" w:beforeAutospacing="0" w:after="360" w:afterAutospacing="0"/>
        <w:rPr>
          <w:color w:val="212529"/>
          <w:spacing w:val="2"/>
        </w:rPr>
      </w:pPr>
      <w:r w:rsidRPr="00CA048D">
        <w:rPr>
          <w:color w:val="212529"/>
          <w:spacing w:val="2"/>
        </w:rPr>
        <w:t> «РЭЦ открыл российско-китайский онлайн-фестиваль «Сделано в России».</w:t>
      </w:r>
    </w:p>
    <w:p w14:paraId="710021F6"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...из   более чем 40 регионов России. Среди них - компании, занимающиеся производством кондитерских изделий, напитков (пиво, ликеры, соки), молочной продукции, пищевых ингредиентов, консервов, круп, макарон, косметики, игрушек, сувениров, химической продукции и упаковки. ...».</w:t>
      </w:r>
    </w:p>
    <w:p w14:paraId="0B3C3213" w14:textId="3D53B7E3" w:rsidR="00CA048D" w:rsidRPr="00CA048D" w:rsidRDefault="00CA048D" w:rsidP="00CA048D">
      <w:pPr>
        <w:pStyle w:val="a3"/>
        <w:spacing w:before="0" w:beforeAutospacing="0" w:after="360" w:afterAutospacing="0"/>
        <w:rPr>
          <w:color w:val="212529"/>
          <w:spacing w:val="2"/>
        </w:rPr>
      </w:pPr>
      <w:r w:rsidRPr="00CA048D">
        <w:rPr>
          <w:color w:val="212529"/>
          <w:spacing w:val="2"/>
        </w:rPr>
        <w:t> </w:t>
      </w:r>
      <w:hyperlink r:id="rId20" w:tgtFrame="_blank" w:history="1">
        <w:r w:rsidRPr="00CA048D">
          <w:rPr>
            <w:rStyle w:val="a4"/>
            <w:color w:val="284CA6"/>
            <w:spacing w:val="2"/>
          </w:rPr>
          <w:t>Экспансию торговых сетей захотели усилить для конкуренции с </w:t>
        </w:r>
        <w:proofErr w:type="spellStart"/>
        <w:r w:rsidRPr="00CA048D">
          <w:rPr>
            <w:rStyle w:val="a4"/>
            <w:color w:val="284CA6"/>
            <w:spacing w:val="2"/>
          </w:rPr>
          <w:t>маркетплейсами</w:t>
        </w:r>
        <w:proofErr w:type="spellEnd"/>
      </w:hyperlink>
    </w:p>
    <w:p w14:paraId="1F59B016"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Андрей Карпов раскрыл НСН, что сегодня на рынке достаточно участников, так что норма об ограничении для торговых сетей, имеющих долю свыше 25%, давно устарела.</w:t>
      </w:r>
    </w:p>
    <w:p w14:paraId="4EC503C6" w14:textId="77777777" w:rsidR="00CA048D" w:rsidRPr="00CA048D" w:rsidRDefault="00CA048D" w:rsidP="00CA048D">
      <w:pPr>
        <w:pStyle w:val="a3"/>
        <w:spacing w:before="0" w:beforeAutospacing="0" w:after="360" w:afterAutospacing="0"/>
        <w:rPr>
          <w:color w:val="212529"/>
          <w:spacing w:val="2"/>
        </w:rPr>
      </w:pPr>
      <w:proofErr w:type="spellStart"/>
      <w:r w:rsidRPr="00CA048D">
        <w:rPr>
          <w:color w:val="212529"/>
          <w:spacing w:val="2"/>
        </w:rPr>
        <w:t>Маркетплейсы</w:t>
      </w:r>
      <w:proofErr w:type="spellEnd"/>
      <w:r w:rsidRPr="00CA048D">
        <w:rPr>
          <w:color w:val="212529"/>
          <w:spacing w:val="2"/>
        </w:rPr>
        <w:t xml:space="preserve"> сегодня не имеют никаких барьеров для развития, так что стоит убрать порог доминирования для крупных продуктовых сетей, чтобы уравнять возможности всех игроков. Об этом НСН рассказал по рынку </w:t>
      </w:r>
      <w:proofErr w:type="spellStart"/>
      <w:r w:rsidRPr="00CA048D">
        <w:rPr>
          <w:color w:val="212529"/>
          <w:spacing w:val="2"/>
        </w:rPr>
        <w:t>ретейла</w:t>
      </w:r>
      <w:proofErr w:type="spellEnd"/>
      <w:r w:rsidRPr="00CA048D">
        <w:rPr>
          <w:color w:val="212529"/>
          <w:spacing w:val="2"/>
        </w:rPr>
        <w:t xml:space="preserve"> Андрей </w:t>
      </w:r>
      <w:proofErr w:type="gramStart"/>
      <w:r w:rsidRPr="00CA048D">
        <w:rPr>
          <w:color w:val="212529"/>
          <w:spacing w:val="2"/>
        </w:rPr>
        <w:t>Карпов....</w:t>
      </w:r>
      <w:proofErr w:type="gramEnd"/>
      <w:r w:rsidRPr="00CA048D">
        <w:rPr>
          <w:color w:val="212529"/>
          <w:spacing w:val="2"/>
        </w:rPr>
        <w:t>».</w:t>
      </w:r>
    </w:p>
    <w:p w14:paraId="772E9D37"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Не нужен нам избыток свободы))) А вот для </w:t>
      </w:r>
      <w:proofErr w:type="spellStart"/>
      <w:r w:rsidRPr="00CA048D">
        <w:rPr>
          <w:color w:val="212529"/>
          <w:spacing w:val="2"/>
        </w:rPr>
        <w:t>маркетплейсов</w:t>
      </w:r>
      <w:proofErr w:type="spellEnd"/>
      <w:r w:rsidRPr="00CA048D">
        <w:rPr>
          <w:color w:val="212529"/>
          <w:spacing w:val="2"/>
        </w:rPr>
        <w:t xml:space="preserve"> тоже пора квоты вводить, как в рознице...</w:t>
      </w:r>
    </w:p>
    <w:p w14:paraId="33EF54D3" w14:textId="76176ACC"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Очень подробный материал... «В Краснодаре закрываются магазины у дома: что будет дальше. Магазины у дома закрываются в Краснодаре: 5 причин и прогноз на 2026 год. Почему в Краснодаре массово закрываются магазины шаговой доступности? Анализ причин: законы, аренда, конкуренция с доставкой и </w:t>
      </w:r>
      <w:proofErr w:type="spellStart"/>
      <w:r w:rsidRPr="00CA048D">
        <w:rPr>
          <w:color w:val="212529"/>
          <w:spacing w:val="2"/>
        </w:rPr>
        <w:t>дарксторами</w:t>
      </w:r>
      <w:proofErr w:type="spellEnd"/>
      <w:r w:rsidRPr="00CA048D">
        <w:rPr>
          <w:color w:val="212529"/>
          <w:spacing w:val="2"/>
        </w:rPr>
        <w:t xml:space="preserve">. Прогнозы экспертов и сценарии развития формата — читайте в </w:t>
      </w:r>
      <w:proofErr w:type="gramStart"/>
      <w:r w:rsidRPr="00CA048D">
        <w:rPr>
          <w:color w:val="212529"/>
          <w:spacing w:val="2"/>
        </w:rPr>
        <w:t>материале....</w:t>
      </w:r>
      <w:proofErr w:type="gramEnd"/>
      <w:r w:rsidRPr="00CA048D">
        <w:rPr>
          <w:color w:val="212529"/>
          <w:spacing w:val="2"/>
        </w:rPr>
        <w:t>».</w:t>
      </w:r>
    </w:p>
    <w:p w14:paraId="7F95E868" w14:textId="77777777" w:rsidR="00CA048D" w:rsidRPr="00CA048D" w:rsidRDefault="00CA048D" w:rsidP="00CA048D">
      <w:pPr>
        <w:pStyle w:val="a3"/>
        <w:spacing w:before="0" w:beforeAutospacing="0" w:after="360" w:afterAutospacing="0"/>
        <w:rPr>
          <w:color w:val="212529"/>
          <w:spacing w:val="2"/>
        </w:rPr>
      </w:pPr>
      <w:hyperlink r:id="rId21" w:history="1">
        <w:r w:rsidRPr="00CA048D">
          <w:rPr>
            <w:rStyle w:val="a4"/>
            <w:color w:val="284CA6"/>
            <w:spacing w:val="2"/>
          </w:rPr>
          <w:t>https://kubanpress.ru/news/2026-09-03/v-krasnodare-zakryvayutsya-magaziny-u-doma-chto-budet-dalshe-5673772?utm_source=yandex.ru&amp;utm_medium=organic&amp;utm_campaign=yandex.ru&amp;utm_referrer=yandex.ru</w:t>
        </w:r>
      </w:hyperlink>
    </w:p>
    <w:p w14:paraId="2D498075" w14:textId="781C97DA" w:rsidR="00CA048D" w:rsidRPr="00CA048D" w:rsidRDefault="00CA048D" w:rsidP="00CA048D">
      <w:pPr>
        <w:pStyle w:val="a3"/>
        <w:spacing w:before="0" w:beforeAutospacing="0" w:after="360" w:afterAutospacing="0"/>
        <w:rPr>
          <w:color w:val="212529"/>
          <w:spacing w:val="2"/>
        </w:rPr>
      </w:pPr>
      <w:r w:rsidRPr="00CA048D">
        <w:rPr>
          <w:color w:val="212529"/>
          <w:spacing w:val="2"/>
        </w:rPr>
        <w:t> Мужской напиток Пиво</w:t>
      </w:r>
    </w:p>
    <w:p w14:paraId="479D95E5" w14:textId="7BFA8AD1" w:rsidR="00CA048D" w:rsidRPr="00CA048D" w:rsidRDefault="00CA048D" w:rsidP="00CA048D">
      <w:pPr>
        <w:pStyle w:val="a3"/>
        <w:spacing w:before="0" w:beforeAutospacing="0" w:after="360" w:afterAutospacing="0"/>
        <w:rPr>
          <w:color w:val="212529"/>
          <w:spacing w:val="2"/>
        </w:rPr>
      </w:pPr>
      <w:r w:rsidRPr="00CA048D">
        <w:rPr>
          <w:color w:val="212529"/>
          <w:spacing w:val="2"/>
        </w:rPr>
        <w:t> Пиво – самый хитрый алкогольный напиток в России: по градусу – дамский)); по вкусу, запаху напитка и запаху от потребителя, а еще отрыжке – мужской))); по цене – подростковый)))</w:t>
      </w:r>
    </w:p>
    <w:p w14:paraId="36E862AB" w14:textId="1E70B3DC" w:rsidR="00CA048D" w:rsidRPr="00CA048D" w:rsidRDefault="00CA048D" w:rsidP="00CA048D">
      <w:pPr>
        <w:pStyle w:val="a3"/>
        <w:spacing w:before="0" w:beforeAutospacing="0" w:after="360" w:afterAutospacing="0"/>
        <w:rPr>
          <w:color w:val="212529"/>
          <w:spacing w:val="2"/>
        </w:rPr>
      </w:pPr>
      <w:r w:rsidRPr="00CA048D">
        <w:rPr>
          <w:color w:val="212529"/>
          <w:spacing w:val="2"/>
        </w:rPr>
        <w:t> И пивное производство не выдержало магического августа 2026 года...</w:t>
      </w:r>
    </w:p>
    <w:p w14:paraId="0C1E1ADB"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Производство пивной продукции у нас избежало участи учета продаж пива в «ЧЗ». Поэтому его производят на 1 -2 млрд л в год больше, чем продают в рознице)))</w:t>
      </w:r>
    </w:p>
    <w:p w14:paraId="79F90A23"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Годовое производство пивной продукции находится на уровне 9 млрд л.</w:t>
      </w:r>
    </w:p>
    <w:p w14:paraId="6206E4F6"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В начале 2026 появился некоторый спад: в феврале (-10%), в марте (-2,9%). По итогам 1 кв. 2026 (-4,9%). Падение снижалось... По итогам 1 </w:t>
      </w:r>
      <w:proofErr w:type="spellStart"/>
      <w:r w:rsidRPr="00CA048D">
        <w:rPr>
          <w:color w:val="212529"/>
          <w:spacing w:val="2"/>
        </w:rPr>
        <w:t>пг</w:t>
      </w:r>
      <w:proofErr w:type="spellEnd"/>
      <w:r w:rsidRPr="00CA048D">
        <w:rPr>
          <w:color w:val="212529"/>
          <w:spacing w:val="2"/>
        </w:rPr>
        <w:t xml:space="preserve"> 2026 уже только (-2,6%). Очевидным было восстановление объема к концу года... Июль (+1,6% к июлю </w:t>
      </w:r>
      <w:proofErr w:type="gramStart"/>
      <w:r w:rsidRPr="00CA048D">
        <w:rPr>
          <w:color w:val="212529"/>
          <w:spacing w:val="2"/>
        </w:rPr>
        <w:t>2025)...</w:t>
      </w:r>
      <w:proofErr w:type="gramEnd"/>
      <w:r w:rsidRPr="00CA048D">
        <w:rPr>
          <w:color w:val="212529"/>
          <w:spacing w:val="2"/>
        </w:rPr>
        <w:t xml:space="preserve"> И вдруг во всей алкогольной отрасли настал черный август – месяц путчей и дефолтов)))</w:t>
      </w:r>
    </w:p>
    <w:p w14:paraId="3D8AA222"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Август (-36,7%) – реальных причин для этого реально не было... Иначе бы они себя гораздо раньше проявили – пивовары тоже не дураки)))</w:t>
      </w:r>
    </w:p>
    <w:p w14:paraId="0A7ADA5B"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В итоге за 8 мес. 2026 к 2025 (-6,4%)...</w:t>
      </w:r>
    </w:p>
    <w:p w14:paraId="26178D08"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Но я пока не очень доверяю всей этой   августовской алкогольной цифири...</w:t>
      </w:r>
    </w:p>
    <w:p w14:paraId="01D3B6E2"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   «Производитель «Клинского» начал выпуск обогащенных напитков... ...Компания, ранее известная как AB </w:t>
      </w:r>
      <w:proofErr w:type="spellStart"/>
      <w:r w:rsidRPr="00CA048D">
        <w:rPr>
          <w:color w:val="212529"/>
          <w:spacing w:val="2"/>
        </w:rPr>
        <w:t>InBev</w:t>
      </w:r>
      <w:proofErr w:type="spellEnd"/>
      <w:r w:rsidRPr="00CA048D">
        <w:rPr>
          <w:color w:val="212529"/>
          <w:spacing w:val="2"/>
        </w:rPr>
        <w:t xml:space="preserve"> </w:t>
      </w:r>
      <w:proofErr w:type="spellStart"/>
      <w:r w:rsidRPr="00CA048D">
        <w:rPr>
          <w:color w:val="212529"/>
          <w:spacing w:val="2"/>
        </w:rPr>
        <w:t>Efes</w:t>
      </w:r>
      <w:proofErr w:type="spellEnd"/>
      <w:r w:rsidRPr="00CA048D">
        <w:rPr>
          <w:color w:val="212529"/>
          <w:spacing w:val="2"/>
        </w:rPr>
        <w:t xml:space="preserve">, начала выпуск новой для себя категории — обогащенных напитков. Производитель пива «Клинское», </w:t>
      </w:r>
      <w:proofErr w:type="spellStart"/>
      <w:r w:rsidRPr="00CA048D">
        <w:rPr>
          <w:color w:val="212529"/>
          <w:spacing w:val="2"/>
        </w:rPr>
        <w:t>Bud</w:t>
      </w:r>
      <w:proofErr w:type="spellEnd"/>
      <w:r w:rsidRPr="00CA048D">
        <w:rPr>
          <w:color w:val="212529"/>
          <w:spacing w:val="2"/>
        </w:rPr>
        <w:t xml:space="preserve"> и </w:t>
      </w:r>
      <w:proofErr w:type="spellStart"/>
      <w:r w:rsidRPr="00CA048D">
        <w:rPr>
          <w:color w:val="212529"/>
          <w:spacing w:val="2"/>
        </w:rPr>
        <w:t>Velkopopovický</w:t>
      </w:r>
      <w:proofErr w:type="spellEnd"/>
      <w:r w:rsidRPr="00CA048D">
        <w:rPr>
          <w:color w:val="212529"/>
          <w:spacing w:val="2"/>
        </w:rPr>
        <w:t xml:space="preserve"> </w:t>
      </w:r>
      <w:proofErr w:type="spellStart"/>
      <w:r w:rsidRPr="00CA048D">
        <w:rPr>
          <w:color w:val="212529"/>
          <w:spacing w:val="2"/>
        </w:rPr>
        <w:t>Kozel</w:t>
      </w:r>
      <w:proofErr w:type="spellEnd"/>
      <w:r w:rsidRPr="00CA048D">
        <w:rPr>
          <w:color w:val="212529"/>
          <w:spacing w:val="2"/>
        </w:rPr>
        <w:t xml:space="preserve"> запустил линейку под брендом </w:t>
      </w:r>
      <w:proofErr w:type="spellStart"/>
      <w:proofErr w:type="gramStart"/>
      <w:r w:rsidRPr="00CA048D">
        <w:rPr>
          <w:color w:val="212529"/>
          <w:spacing w:val="2"/>
        </w:rPr>
        <w:t>Aм.Pм</w:t>
      </w:r>
      <w:proofErr w:type="spellEnd"/>
      <w:r w:rsidRPr="00CA048D">
        <w:rPr>
          <w:color w:val="212529"/>
          <w:spacing w:val="2"/>
        </w:rPr>
        <w:t>...</w:t>
      </w:r>
      <w:proofErr w:type="gramEnd"/>
      <w:r w:rsidRPr="00CA048D">
        <w:rPr>
          <w:color w:val="212529"/>
          <w:spacing w:val="2"/>
        </w:rPr>
        <w:t>»</w:t>
      </w:r>
    </w:p>
    <w:p w14:paraId="7DD77F8A" w14:textId="33CCB143" w:rsidR="00CA048D" w:rsidRPr="00CA048D" w:rsidRDefault="00CA048D" w:rsidP="00CA048D">
      <w:pPr>
        <w:pStyle w:val="a3"/>
        <w:spacing w:before="0" w:beforeAutospacing="0" w:after="360" w:afterAutospacing="0"/>
        <w:rPr>
          <w:color w:val="212529"/>
          <w:spacing w:val="2"/>
        </w:rPr>
      </w:pPr>
      <w:r w:rsidRPr="00CA048D">
        <w:rPr>
          <w:color w:val="212529"/>
          <w:spacing w:val="2"/>
        </w:rPr>
        <w:t> «С 2027 года в России будет конкретизировано понятие «пиво». С 2027 года в России обновят ГОСТ на пиво. Он уточнит требования к составу продукции, которая по государственному стандарту может носить это название, сообщил </w:t>
      </w:r>
      <w:hyperlink r:id="rId22" w:tgtFrame="_blank" w:history="1">
        <w:r w:rsidRPr="00CA048D">
          <w:rPr>
            <w:rStyle w:val="a4"/>
            <w:color w:val="284CA6"/>
            <w:spacing w:val="2"/>
          </w:rPr>
          <w:t>ТАСС</w:t>
        </w:r>
      </w:hyperlink>
      <w:r w:rsidRPr="00CA048D">
        <w:rPr>
          <w:color w:val="212529"/>
          <w:spacing w:val="2"/>
        </w:rPr>
        <w:t> первый зампред комитета Госдумы по защите конкуренции от «Единой России» Игорь Игошин.</w:t>
      </w:r>
    </w:p>
    <w:p w14:paraId="4F44C293"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По его словам, доля солода должна составлять не менее 80%, </w:t>
      </w:r>
      <w:proofErr w:type="spellStart"/>
      <w:r w:rsidRPr="00CA048D">
        <w:rPr>
          <w:color w:val="212529"/>
          <w:spacing w:val="2"/>
        </w:rPr>
        <w:t>несоложеных</w:t>
      </w:r>
      <w:proofErr w:type="spellEnd"/>
      <w:r w:rsidRPr="00CA048D">
        <w:rPr>
          <w:color w:val="212529"/>
          <w:spacing w:val="2"/>
        </w:rPr>
        <w:t xml:space="preserve"> ингредиентов — не более 20%, а сахаросодержащих продуктов — не более 2%. Добавление спирта по ГОСТ будет запрещено, допускается только естественное брожение.</w:t>
      </w:r>
    </w:p>
    <w:p w14:paraId="1BE95B8B"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Также стандарт расширит перечень разрешенного сырья.</w:t>
      </w:r>
    </w:p>
    <w:p w14:paraId="6269AAAD"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«Теперь в легальное поле включены ржаной, гречишный, овсяный и просяной солоды», — сказал </w:t>
      </w:r>
      <w:proofErr w:type="gramStart"/>
      <w:r w:rsidRPr="00CA048D">
        <w:rPr>
          <w:color w:val="212529"/>
          <w:spacing w:val="2"/>
        </w:rPr>
        <w:t>депутат....</w:t>
      </w:r>
      <w:proofErr w:type="gramEnd"/>
      <w:r w:rsidRPr="00CA048D">
        <w:rPr>
          <w:color w:val="212529"/>
          <w:spacing w:val="2"/>
        </w:rPr>
        <w:t>».</w:t>
      </w:r>
    </w:p>
    <w:p w14:paraId="77240107" w14:textId="3045BE2C" w:rsidR="00CA048D" w:rsidRPr="00CA048D" w:rsidRDefault="00CA048D" w:rsidP="00CA048D">
      <w:pPr>
        <w:pStyle w:val="a3"/>
        <w:spacing w:before="0" w:beforeAutospacing="0" w:after="360" w:afterAutospacing="0"/>
        <w:rPr>
          <w:color w:val="212529"/>
          <w:spacing w:val="2"/>
        </w:rPr>
      </w:pPr>
      <w:r w:rsidRPr="00CA048D">
        <w:rPr>
          <w:color w:val="212529"/>
          <w:spacing w:val="2"/>
        </w:rPr>
        <w:t> Зарубежье</w:t>
      </w:r>
    </w:p>
    <w:p w14:paraId="607B7F42" w14:textId="7E9D762C" w:rsidR="00CA048D" w:rsidRPr="00CA048D" w:rsidRDefault="00CA048D" w:rsidP="00CA048D">
      <w:pPr>
        <w:pStyle w:val="a3"/>
        <w:spacing w:before="0" w:beforeAutospacing="0" w:after="360" w:afterAutospacing="0"/>
        <w:rPr>
          <w:color w:val="212529"/>
          <w:spacing w:val="2"/>
        </w:rPr>
      </w:pPr>
      <w:r w:rsidRPr="00CA048D">
        <w:rPr>
          <w:color w:val="212529"/>
          <w:spacing w:val="2"/>
        </w:rPr>
        <w:t>    К середине 2027 году завершится в России производство российского коньяка из импортных дистиллятов... К этому времени уже может закончиться в России и армянский коньяк даже под видом армянского бренди)))</w:t>
      </w:r>
    </w:p>
    <w:p w14:paraId="7CCDED7A"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Такой удар рынок коньяка в России не </w:t>
      </w:r>
      <w:proofErr w:type="spellStart"/>
      <w:r w:rsidRPr="00CA048D">
        <w:rPr>
          <w:color w:val="212529"/>
          <w:spacing w:val="2"/>
        </w:rPr>
        <w:t>выдрежит</w:t>
      </w:r>
      <w:proofErr w:type="spellEnd"/>
      <w:r w:rsidRPr="00CA048D">
        <w:rPr>
          <w:color w:val="212529"/>
          <w:spacing w:val="2"/>
        </w:rPr>
        <w:t>))</w:t>
      </w:r>
    </w:p>
    <w:p w14:paraId="6FDF4591" w14:textId="79CB6E2B" w:rsidR="00CA048D" w:rsidRPr="00CA048D" w:rsidRDefault="00CA048D" w:rsidP="00CA048D">
      <w:pPr>
        <w:pStyle w:val="a3"/>
        <w:spacing w:before="0" w:beforeAutospacing="0" w:after="360" w:afterAutospacing="0"/>
        <w:rPr>
          <w:color w:val="212529"/>
          <w:spacing w:val="2"/>
        </w:rPr>
      </w:pPr>
      <w:r w:rsidRPr="00CA048D">
        <w:rPr>
          <w:color w:val="212529"/>
          <w:spacing w:val="2"/>
        </w:rPr>
        <w:t> «</w:t>
      </w:r>
      <w:proofErr w:type="spellStart"/>
      <w:r w:rsidRPr="00CA048D">
        <w:rPr>
          <w:color w:val="212529"/>
          <w:spacing w:val="2"/>
        </w:rPr>
        <w:fldChar w:fldCharType="begin"/>
      </w:r>
      <w:r w:rsidRPr="00CA048D">
        <w:rPr>
          <w:color w:val="212529"/>
          <w:spacing w:val="2"/>
        </w:rPr>
        <w:instrText xml:space="preserve"> HYPERLINK "https://dzen.ru/a/apo4ScSWjwEsj7DX" \t "_blank" </w:instrText>
      </w:r>
      <w:r w:rsidRPr="00CA048D">
        <w:rPr>
          <w:color w:val="212529"/>
          <w:spacing w:val="2"/>
        </w:rPr>
        <w:fldChar w:fldCharType="separate"/>
      </w:r>
      <w:r w:rsidRPr="00CA048D">
        <w:rPr>
          <w:rStyle w:val="a4"/>
          <w:color w:val="284CA6"/>
          <w:spacing w:val="2"/>
        </w:rPr>
        <w:t>Пашинян</w:t>
      </w:r>
      <w:proofErr w:type="spellEnd"/>
      <w:r w:rsidRPr="00CA048D">
        <w:rPr>
          <w:rStyle w:val="a4"/>
          <w:color w:val="284CA6"/>
          <w:spacing w:val="2"/>
        </w:rPr>
        <w:t>: Армения не намерена отменять закон о вступлении в Евросоюз</w:t>
      </w:r>
      <w:r w:rsidRPr="00CA048D">
        <w:rPr>
          <w:color w:val="212529"/>
          <w:spacing w:val="2"/>
        </w:rPr>
        <w:fldChar w:fldCharType="end"/>
      </w:r>
      <w:r w:rsidRPr="00CA048D">
        <w:rPr>
          <w:color w:val="212529"/>
          <w:spacing w:val="2"/>
        </w:rPr>
        <w:t xml:space="preserve">. Армения не намерена пересматривать закон о начале вступления в Евросоюз. Об этом сообщил премьер-министр Армении Никол </w:t>
      </w:r>
      <w:proofErr w:type="spellStart"/>
      <w:r w:rsidRPr="00CA048D">
        <w:rPr>
          <w:color w:val="212529"/>
          <w:spacing w:val="2"/>
        </w:rPr>
        <w:t>Пашинян</w:t>
      </w:r>
      <w:proofErr w:type="spellEnd"/>
      <w:r w:rsidRPr="00CA048D">
        <w:rPr>
          <w:color w:val="212529"/>
          <w:spacing w:val="2"/>
        </w:rPr>
        <w:t xml:space="preserve"> в рамках брифинга, передает </w:t>
      </w:r>
      <w:proofErr w:type="spellStart"/>
      <w:r w:rsidRPr="00CA048D">
        <w:rPr>
          <w:color w:val="212529"/>
          <w:spacing w:val="2"/>
        </w:rPr>
        <w:t>Sputnik</w:t>
      </w:r>
      <w:proofErr w:type="spellEnd"/>
      <w:r w:rsidRPr="00CA048D">
        <w:rPr>
          <w:color w:val="212529"/>
          <w:spacing w:val="2"/>
        </w:rPr>
        <w:t xml:space="preserve"> </w:t>
      </w:r>
      <w:proofErr w:type="spellStart"/>
      <w:r w:rsidRPr="00CA048D">
        <w:rPr>
          <w:color w:val="212529"/>
          <w:spacing w:val="2"/>
        </w:rPr>
        <w:t>Armenia</w:t>
      </w:r>
      <w:proofErr w:type="spellEnd"/>
      <w:r w:rsidRPr="00CA048D">
        <w:rPr>
          <w:color w:val="212529"/>
          <w:spacing w:val="2"/>
        </w:rPr>
        <w:t>.</w:t>
      </w:r>
    </w:p>
    <w:p w14:paraId="637CB9D2" w14:textId="77777777" w:rsidR="00CA048D" w:rsidRPr="00CA048D" w:rsidRDefault="00CA048D" w:rsidP="00CA048D">
      <w:pPr>
        <w:pStyle w:val="a3"/>
        <w:spacing w:before="0" w:beforeAutospacing="0" w:after="360" w:afterAutospacing="0"/>
        <w:rPr>
          <w:color w:val="212529"/>
          <w:spacing w:val="2"/>
        </w:rPr>
      </w:pPr>
      <w:r w:rsidRPr="00CA048D">
        <w:rPr>
          <w:color w:val="212529"/>
          <w:spacing w:val="2"/>
        </w:rPr>
        <w:t xml:space="preserve">«Принятие этого закона было верным шагом. И происходящий процесс я </w:t>
      </w:r>
      <w:proofErr w:type="gramStart"/>
      <w:r w:rsidRPr="00CA048D">
        <w:rPr>
          <w:color w:val="212529"/>
          <w:spacing w:val="2"/>
        </w:rPr>
        <w:t>оцениваю</w:t>
      </w:r>
      <w:proofErr w:type="gramEnd"/>
      <w:r w:rsidRPr="00CA048D">
        <w:rPr>
          <w:color w:val="212529"/>
          <w:spacing w:val="2"/>
        </w:rPr>
        <w:t xml:space="preserve"> как положительный», — сказал он.</w:t>
      </w:r>
    </w:p>
    <w:p w14:paraId="42F19EA8" w14:textId="77777777" w:rsidR="00CA048D" w:rsidRDefault="00CA048D" w:rsidP="00CA048D">
      <w:pPr>
        <w:pStyle w:val="a3"/>
        <w:spacing w:before="0" w:beforeAutospacing="0" w:after="360" w:afterAutospacing="0"/>
        <w:rPr>
          <w:color w:val="212529"/>
          <w:spacing w:val="2"/>
        </w:rPr>
      </w:pPr>
      <w:r w:rsidRPr="00CA048D">
        <w:rPr>
          <w:color w:val="212529"/>
          <w:spacing w:val="2"/>
        </w:rPr>
        <w:t xml:space="preserve">По словам </w:t>
      </w:r>
      <w:proofErr w:type="spellStart"/>
      <w:r w:rsidRPr="00CA048D">
        <w:rPr>
          <w:color w:val="212529"/>
          <w:spacing w:val="2"/>
        </w:rPr>
        <w:t>Пашиняна</w:t>
      </w:r>
      <w:proofErr w:type="spellEnd"/>
      <w:r w:rsidRPr="00CA048D">
        <w:rPr>
          <w:color w:val="212529"/>
          <w:spacing w:val="2"/>
        </w:rPr>
        <w:t xml:space="preserve">, подобное решение уже дало Армении «серьезные международные результаты». Сам </w:t>
      </w:r>
      <w:proofErr w:type="spellStart"/>
      <w:r w:rsidRPr="00CA048D">
        <w:rPr>
          <w:color w:val="212529"/>
          <w:spacing w:val="2"/>
        </w:rPr>
        <w:t>Пашинян</w:t>
      </w:r>
      <w:proofErr w:type="spellEnd"/>
      <w:r w:rsidRPr="00CA048D">
        <w:rPr>
          <w:color w:val="212529"/>
          <w:spacing w:val="2"/>
        </w:rPr>
        <w:t xml:space="preserve"> считает реализацию решения успешной...».</w:t>
      </w:r>
    </w:p>
    <w:p w14:paraId="0C4E4EF3" w14:textId="77777777" w:rsidR="00C5767C" w:rsidRPr="00CA048D" w:rsidRDefault="00C5767C" w:rsidP="00CA048D">
      <w:pPr>
        <w:pStyle w:val="a3"/>
        <w:spacing w:before="0" w:beforeAutospacing="0" w:after="360" w:afterAutospacing="0"/>
        <w:rPr>
          <w:color w:val="212529"/>
          <w:spacing w:val="2"/>
        </w:rPr>
      </w:pPr>
    </w:p>
    <w:p w14:paraId="7AC86A8E" w14:textId="3AA1C9FE" w:rsidR="004963E7" w:rsidRDefault="00CA048D" w:rsidP="00CA048D">
      <w:pPr>
        <w:rPr>
          <w:rFonts w:ascii="Times New Roman" w:hAnsi="Times New Roman" w:cs="Times New Roman"/>
        </w:rPr>
      </w:pPr>
      <w:r>
        <w:rPr>
          <w:rFonts w:ascii="Times New Roman" w:hAnsi="Times New Roman" w:cs="Times New Roman"/>
        </w:rPr>
        <w:t xml:space="preserve">Источник: </w:t>
      </w:r>
      <w:hyperlink r:id="rId23" w:history="1">
        <w:r w:rsidRPr="009D3F92">
          <w:rPr>
            <w:rStyle w:val="a4"/>
            <w:rFonts w:ascii="Times New Roman" w:hAnsi="Times New Roman" w:cs="Times New Roman"/>
          </w:rPr>
          <w:t>https://www.cifrra.info/articles/8/3505/</w:t>
        </w:r>
      </w:hyperlink>
    </w:p>
    <w:p w14:paraId="78C9D703" w14:textId="77777777" w:rsidR="00CA048D" w:rsidRPr="00CA048D" w:rsidRDefault="00CA048D" w:rsidP="00CA048D">
      <w:pPr>
        <w:rPr>
          <w:rFonts w:ascii="Times New Roman" w:hAnsi="Times New Roman" w:cs="Times New Roman"/>
        </w:rPr>
      </w:pPr>
    </w:p>
    <w:sectPr w:rsidR="00CA048D" w:rsidRPr="00CA048D" w:rsidSect="000F37E0">
      <w:pgSz w:w="16838" w:h="11906" w:orient="landscape"/>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361A8"/>
    <w:multiLevelType w:val="multilevel"/>
    <w:tmpl w:val="8BB065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A9419F"/>
    <w:multiLevelType w:val="multilevel"/>
    <w:tmpl w:val="45FA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770A98"/>
    <w:multiLevelType w:val="multilevel"/>
    <w:tmpl w:val="1FC06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463E42"/>
    <w:multiLevelType w:val="multilevel"/>
    <w:tmpl w:val="47DE5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7957537"/>
    <w:multiLevelType w:val="multilevel"/>
    <w:tmpl w:val="134A6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271C53"/>
    <w:multiLevelType w:val="multilevel"/>
    <w:tmpl w:val="9EBE5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0215EE"/>
    <w:multiLevelType w:val="multilevel"/>
    <w:tmpl w:val="18109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262A22"/>
    <w:multiLevelType w:val="multilevel"/>
    <w:tmpl w:val="0576D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2C63D0E"/>
    <w:multiLevelType w:val="multilevel"/>
    <w:tmpl w:val="15BC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AA4851"/>
    <w:multiLevelType w:val="multilevel"/>
    <w:tmpl w:val="28D49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AB40398"/>
    <w:multiLevelType w:val="multilevel"/>
    <w:tmpl w:val="002CF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761E44"/>
    <w:multiLevelType w:val="multilevel"/>
    <w:tmpl w:val="AFE80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FFB620A"/>
    <w:multiLevelType w:val="multilevel"/>
    <w:tmpl w:val="D1D21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0EB6514"/>
    <w:multiLevelType w:val="multilevel"/>
    <w:tmpl w:val="E6B67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307570C"/>
    <w:multiLevelType w:val="multilevel"/>
    <w:tmpl w:val="52AE6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77A78DC"/>
    <w:multiLevelType w:val="multilevel"/>
    <w:tmpl w:val="AFA0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A6F70B0"/>
    <w:multiLevelType w:val="multilevel"/>
    <w:tmpl w:val="BBE01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71C4531"/>
    <w:multiLevelType w:val="multilevel"/>
    <w:tmpl w:val="490E2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A1972E0"/>
    <w:multiLevelType w:val="multilevel"/>
    <w:tmpl w:val="98D46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D511AE"/>
    <w:multiLevelType w:val="multilevel"/>
    <w:tmpl w:val="FF5C2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AF267C5"/>
    <w:multiLevelType w:val="multilevel"/>
    <w:tmpl w:val="57A81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0C65D5A"/>
    <w:multiLevelType w:val="multilevel"/>
    <w:tmpl w:val="303007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514724E"/>
    <w:multiLevelType w:val="multilevel"/>
    <w:tmpl w:val="C41C0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6F92F54"/>
    <w:multiLevelType w:val="multilevel"/>
    <w:tmpl w:val="CF5EF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9DB51DE"/>
    <w:multiLevelType w:val="multilevel"/>
    <w:tmpl w:val="CC185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A3A7AA1"/>
    <w:multiLevelType w:val="multilevel"/>
    <w:tmpl w:val="8DE06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F212280"/>
    <w:multiLevelType w:val="multilevel"/>
    <w:tmpl w:val="6116F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F833820"/>
    <w:multiLevelType w:val="multilevel"/>
    <w:tmpl w:val="B6F09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FDA4887"/>
    <w:multiLevelType w:val="multilevel"/>
    <w:tmpl w:val="60A87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7BB5274F"/>
    <w:multiLevelType w:val="multilevel"/>
    <w:tmpl w:val="83363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D2374B7"/>
    <w:multiLevelType w:val="multilevel"/>
    <w:tmpl w:val="A60E1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D642CCB"/>
    <w:multiLevelType w:val="multilevel"/>
    <w:tmpl w:val="302ED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E1D67B0"/>
    <w:multiLevelType w:val="multilevel"/>
    <w:tmpl w:val="24648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4"/>
  </w:num>
  <w:num w:numId="3">
    <w:abstractNumId w:val="1"/>
  </w:num>
  <w:num w:numId="4">
    <w:abstractNumId w:val="21"/>
  </w:num>
  <w:num w:numId="5">
    <w:abstractNumId w:val="5"/>
  </w:num>
  <w:num w:numId="6">
    <w:abstractNumId w:val="6"/>
  </w:num>
  <w:num w:numId="7">
    <w:abstractNumId w:val="24"/>
  </w:num>
  <w:num w:numId="8">
    <w:abstractNumId w:val="31"/>
  </w:num>
  <w:num w:numId="9">
    <w:abstractNumId w:val="25"/>
  </w:num>
  <w:num w:numId="10">
    <w:abstractNumId w:val="2"/>
  </w:num>
  <w:num w:numId="11">
    <w:abstractNumId w:val="19"/>
  </w:num>
  <w:num w:numId="12">
    <w:abstractNumId w:val="13"/>
  </w:num>
  <w:num w:numId="13">
    <w:abstractNumId w:val="29"/>
  </w:num>
  <w:num w:numId="14">
    <w:abstractNumId w:val="20"/>
  </w:num>
  <w:num w:numId="15">
    <w:abstractNumId w:val="0"/>
  </w:num>
  <w:num w:numId="16">
    <w:abstractNumId w:val="12"/>
  </w:num>
  <w:num w:numId="17">
    <w:abstractNumId w:val="10"/>
  </w:num>
  <w:num w:numId="18">
    <w:abstractNumId w:val="3"/>
  </w:num>
  <w:num w:numId="19">
    <w:abstractNumId w:val="32"/>
  </w:num>
  <w:num w:numId="20">
    <w:abstractNumId w:val="16"/>
  </w:num>
  <w:num w:numId="21">
    <w:abstractNumId w:val="9"/>
  </w:num>
  <w:num w:numId="22">
    <w:abstractNumId w:val="17"/>
  </w:num>
  <w:num w:numId="23">
    <w:abstractNumId w:val="7"/>
  </w:num>
  <w:num w:numId="24">
    <w:abstractNumId w:val="15"/>
  </w:num>
  <w:num w:numId="25">
    <w:abstractNumId w:val="28"/>
  </w:num>
  <w:num w:numId="26">
    <w:abstractNumId w:val="27"/>
  </w:num>
  <w:num w:numId="27">
    <w:abstractNumId w:val="26"/>
  </w:num>
  <w:num w:numId="28">
    <w:abstractNumId w:val="22"/>
  </w:num>
  <w:num w:numId="29">
    <w:abstractNumId w:val="4"/>
  </w:num>
  <w:num w:numId="30">
    <w:abstractNumId w:val="18"/>
  </w:num>
  <w:num w:numId="31">
    <w:abstractNumId w:val="23"/>
  </w:num>
  <w:num w:numId="32">
    <w:abstractNumId w:val="8"/>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179"/>
    <w:rsid w:val="0000463A"/>
    <w:rsid w:val="00005DD5"/>
    <w:rsid w:val="00017B88"/>
    <w:rsid w:val="0002036C"/>
    <w:rsid w:val="00022499"/>
    <w:rsid w:val="00027D05"/>
    <w:rsid w:val="00043357"/>
    <w:rsid w:val="0004406C"/>
    <w:rsid w:val="00053F95"/>
    <w:rsid w:val="00062DEC"/>
    <w:rsid w:val="000643A6"/>
    <w:rsid w:val="000715FE"/>
    <w:rsid w:val="000719EB"/>
    <w:rsid w:val="00071E31"/>
    <w:rsid w:val="00084515"/>
    <w:rsid w:val="0008651A"/>
    <w:rsid w:val="000B0734"/>
    <w:rsid w:val="000B7BCB"/>
    <w:rsid w:val="000C10F4"/>
    <w:rsid w:val="000F37E0"/>
    <w:rsid w:val="001069D1"/>
    <w:rsid w:val="00107F51"/>
    <w:rsid w:val="00121555"/>
    <w:rsid w:val="00132423"/>
    <w:rsid w:val="001442E1"/>
    <w:rsid w:val="00155BBD"/>
    <w:rsid w:val="001654DB"/>
    <w:rsid w:val="001707B7"/>
    <w:rsid w:val="001711D2"/>
    <w:rsid w:val="001735B0"/>
    <w:rsid w:val="00183117"/>
    <w:rsid w:val="001876CF"/>
    <w:rsid w:val="001879FB"/>
    <w:rsid w:val="0019011E"/>
    <w:rsid w:val="001A0231"/>
    <w:rsid w:val="001A58E4"/>
    <w:rsid w:val="001A65D3"/>
    <w:rsid w:val="001A6EDB"/>
    <w:rsid w:val="001B624E"/>
    <w:rsid w:val="001C4946"/>
    <w:rsid w:val="001D0FAC"/>
    <w:rsid w:val="001D39FD"/>
    <w:rsid w:val="001D64C9"/>
    <w:rsid w:val="001E1BB0"/>
    <w:rsid w:val="001E1FA1"/>
    <w:rsid w:val="001E23AF"/>
    <w:rsid w:val="001E55B8"/>
    <w:rsid w:val="001F2D82"/>
    <w:rsid w:val="001F757B"/>
    <w:rsid w:val="00214481"/>
    <w:rsid w:val="00235716"/>
    <w:rsid w:val="0023719F"/>
    <w:rsid w:val="00241607"/>
    <w:rsid w:val="00245482"/>
    <w:rsid w:val="00250009"/>
    <w:rsid w:val="0025424F"/>
    <w:rsid w:val="00267AD5"/>
    <w:rsid w:val="00272FB7"/>
    <w:rsid w:val="002754FB"/>
    <w:rsid w:val="0027769B"/>
    <w:rsid w:val="002776CC"/>
    <w:rsid w:val="00285408"/>
    <w:rsid w:val="002914F7"/>
    <w:rsid w:val="00292536"/>
    <w:rsid w:val="0029392D"/>
    <w:rsid w:val="002A1677"/>
    <w:rsid w:val="002A7ABC"/>
    <w:rsid w:val="002B1851"/>
    <w:rsid w:val="002B64BC"/>
    <w:rsid w:val="002C484C"/>
    <w:rsid w:val="002C4A24"/>
    <w:rsid w:val="002C78BF"/>
    <w:rsid w:val="002E103A"/>
    <w:rsid w:val="002E22FD"/>
    <w:rsid w:val="002F1F7B"/>
    <w:rsid w:val="002F5B4E"/>
    <w:rsid w:val="002F7D4A"/>
    <w:rsid w:val="003012D2"/>
    <w:rsid w:val="00303C89"/>
    <w:rsid w:val="003245E3"/>
    <w:rsid w:val="003250F3"/>
    <w:rsid w:val="00342F05"/>
    <w:rsid w:val="00345378"/>
    <w:rsid w:val="00352594"/>
    <w:rsid w:val="003561B7"/>
    <w:rsid w:val="00364D1E"/>
    <w:rsid w:val="003664AB"/>
    <w:rsid w:val="003674ED"/>
    <w:rsid w:val="00367BF3"/>
    <w:rsid w:val="0037223F"/>
    <w:rsid w:val="00376D9B"/>
    <w:rsid w:val="00391ACC"/>
    <w:rsid w:val="00391D73"/>
    <w:rsid w:val="00393B1E"/>
    <w:rsid w:val="003974FB"/>
    <w:rsid w:val="00397DCB"/>
    <w:rsid w:val="003B42E4"/>
    <w:rsid w:val="003C0154"/>
    <w:rsid w:val="003C5D13"/>
    <w:rsid w:val="003D1D8A"/>
    <w:rsid w:val="003D5741"/>
    <w:rsid w:val="003D6E40"/>
    <w:rsid w:val="003E2313"/>
    <w:rsid w:val="003E40F9"/>
    <w:rsid w:val="003F13E1"/>
    <w:rsid w:val="003F2FD2"/>
    <w:rsid w:val="003F7A35"/>
    <w:rsid w:val="00400A58"/>
    <w:rsid w:val="00402050"/>
    <w:rsid w:val="0041096C"/>
    <w:rsid w:val="00420714"/>
    <w:rsid w:val="00420EEF"/>
    <w:rsid w:val="00423475"/>
    <w:rsid w:val="0043364E"/>
    <w:rsid w:val="00440873"/>
    <w:rsid w:val="00441FFA"/>
    <w:rsid w:val="0045564F"/>
    <w:rsid w:val="00471DDA"/>
    <w:rsid w:val="004942DD"/>
    <w:rsid w:val="004963E7"/>
    <w:rsid w:val="004B155E"/>
    <w:rsid w:val="004B75F1"/>
    <w:rsid w:val="004D4254"/>
    <w:rsid w:val="004D4F98"/>
    <w:rsid w:val="004E3691"/>
    <w:rsid w:val="004F134F"/>
    <w:rsid w:val="00515F55"/>
    <w:rsid w:val="0052699F"/>
    <w:rsid w:val="005362AB"/>
    <w:rsid w:val="00537570"/>
    <w:rsid w:val="00543418"/>
    <w:rsid w:val="00545517"/>
    <w:rsid w:val="005463F9"/>
    <w:rsid w:val="00550599"/>
    <w:rsid w:val="00552B21"/>
    <w:rsid w:val="0056062C"/>
    <w:rsid w:val="005660BE"/>
    <w:rsid w:val="005673BC"/>
    <w:rsid w:val="00576308"/>
    <w:rsid w:val="00576EB0"/>
    <w:rsid w:val="00580E19"/>
    <w:rsid w:val="00590B72"/>
    <w:rsid w:val="005928F0"/>
    <w:rsid w:val="00594A85"/>
    <w:rsid w:val="00597733"/>
    <w:rsid w:val="005A08B7"/>
    <w:rsid w:val="005A3726"/>
    <w:rsid w:val="005A5BFA"/>
    <w:rsid w:val="005B0C3A"/>
    <w:rsid w:val="005B3214"/>
    <w:rsid w:val="005B54FB"/>
    <w:rsid w:val="005D2B36"/>
    <w:rsid w:val="005D7794"/>
    <w:rsid w:val="005D79E3"/>
    <w:rsid w:val="005F236E"/>
    <w:rsid w:val="005F23DF"/>
    <w:rsid w:val="005F7656"/>
    <w:rsid w:val="006066FE"/>
    <w:rsid w:val="006127D7"/>
    <w:rsid w:val="006213CD"/>
    <w:rsid w:val="00625F55"/>
    <w:rsid w:val="00626B77"/>
    <w:rsid w:val="00630C3B"/>
    <w:rsid w:val="00632B38"/>
    <w:rsid w:val="006338BC"/>
    <w:rsid w:val="00637148"/>
    <w:rsid w:val="00642C69"/>
    <w:rsid w:val="006443A4"/>
    <w:rsid w:val="00645DA9"/>
    <w:rsid w:val="0064736D"/>
    <w:rsid w:val="00674E1A"/>
    <w:rsid w:val="006756E5"/>
    <w:rsid w:val="00677FB6"/>
    <w:rsid w:val="0068678E"/>
    <w:rsid w:val="00690B35"/>
    <w:rsid w:val="0069334B"/>
    <w:rsid w:val="0069351F"/>
    <w:rsid w:val="00693FF0"/>
    <w:rsid w:val="00696F2B"/>
    <w:rsid w:val="006A0F5B"/>
    <w:rsid w:val="006A53CB"/>
    <w:rsid w:val="006A58E4"/>
    <w:rsid w:val="006A63FA"/>
    <w:rsid w:val="006B5C89"/>
    <w:rsid w:val="006B6CF9"/>
    <w:rsid w:val="006D0C77"/>
    <w:rsid w:val="006E2384"/>
    <w:rsid w:val="006E2641"/>
    <w:rsid w:val="006F783E"/>
    <w:rsid w:val="0070450F"/>
    <w:rsid w:val="00713187"/>
    <w:rsid w:val="00720A8D"/>
    <w:rsid w:val="00724143"/>
    <w:rsid w:val="00754755"/>
    <w:rsid w:val="00760A88"/>
    <w:rsid w:val="00781169"/>
    <w:rsid w:val="00782B96"/>
    <w:rsid w:val="00783842"/>
    <w:rsid w:val="007903B1"/>
    <w:rsid w:val="007903CC"/>
    <w:rsid w:val="0079050E"/>
    <w:rsid w:val="007928BE"/>
    <w:rsid w:val="0079415A"/>
    <w:rsid w:val="00795542"/>
    <w:rsid w:val="007A5D0F"/>
    <w:rsid w:val="007C2955"/>
    <w:rsid w:val="007C34C2"/>
    <w:rsid w:val="007C6355"/>
    <w:rsid w:val="007C6A31"/>
    <w:rsid w:val="007D2A19"/>
    <w:rsid w:val="007D498C"/>
    <w:rsid w:val="007D6CC4"/>
    <w:rsid w:val="007E126A"/>
    <w:rsid w:val="007F17C6"/>
    <w:rsid w:val="007F586D"/>
    <w:rsid w:val="00803F70"/>
    <w:rsid w:val="0081012E"/>
    <w:rsid w:val="008135CE"/>
    <w:rsid w:val="00813834"/>
    <w:rsid w:val="00817FB8"/>
    <w:rsid w:val="0082530C"/>
    <w:rsid w:val="0083058A"/>
    <w:rsid w:val="00840F93"/>
    <w:rsid w:val="00854002"/>
    <w:rsid w:val="00867B8B"/>
    <w:rsid w:val="00871C1D"/>
    <w:rsid w:val="00877DC0"/>
    <w:rsid w:val="00884626"/>
    <w:rsid w:val="008859A8"/>
    <w:rsid w:val="008A0397"/>
    <w:rsid w:val="008A192D"/>
    <w:rsid w:val="008A1DF0"/>
    <w:rsid w:val="008A21F5"/>
    <w:rsid w:val="008B022E"/>
    <w:rsid w:val="008B2DDC"/>
    <w:rsid w:val="008B3A98"/>
    <w:rsid w:val="008C0843"/>
    <w:rsid w:val="008D1D3B"/>
    <w:rsid w:val="008D656D"/>
    <w:rsid w:val="008E51AA"/>
    <w:rsid w:val="008F34DE"/>
    <w:rsid w:val="009049E1"/>
    <w:rsid w:val="009117E4"/>
    <w:rsid w:val="009264C5"/>
    <w:rsid w:val="00935CF0"/>
    <w:rsid w:val="00936AAA"/>
    <w:rsid w:val="009618E3"/>
    <w:rsid w:val="00961D30"/>
    <w:rsid w:val="009766B3"/>
    <w:rsid w:val="00976848"/>
    <w:rsid w:val="00985FF1"/>
    <w:rsid w:val="0099541D"/>
    <w:rsid w:val="009D1BE7"/>
    <w:rsid w:val="009D7537"/>
    <w:rsid w:val="009E154B"/>
    <w:rsid w:val="009E6989"/>
    <w:rsid w:val="009E6F62"/>
    <w:rsid w:val="00A01B2D"/>
    <w:rsid w:val="00A215F4"/>
    <w:rsid w:val="00A21D35"/>
    <w:rsid w:val="00A2524A"/>
    <w:rsid w:val="00A26168"/>
    <w:rsid w:val="00A3586F"/>
    <w:rsid w:val="00A57B08"/>
    <w:rsid w:val="00A627E6"/>
    <w:rsid w:val="00A76ABC"/>
    <w:rsid w:val="00A801F5"/>
    <w:rsid w:val="00A9388C"/>
    <w:rsid w:val="00A97093"/>
    <w:rsid w:val="00AA3646"/>
    <w:rsid w:val="00AB615F"/>
    <w:rsid w:val="00AC4662"/>
    <w:rsid w:val="00AD2B17"/>
    <w:rsid w:val="00AD6E4E"/>
    <w:rsid w:val="00AE0770"/>
    <w:rsid w:val="00AE1D0B"/>
    <w:rsid w:val="00AE3B1B"/>
    <w:rsid w:val="00AE6830"/>
    <w:rsid w:val="00AF1D97"/>
    <w:rsid w:val="00B067CA"/>
    <w:rsid w:val="00B15196"/>
    <w:rsid w:val="00B21621"/>
    <w:rsid w:val="00B26073"/>
    <w:rsid w:val="00B34864"/>
    <w:rsid w:val="00B34AFB"/>
    <w:rsid w:val="00B55EB8"/>
    <w:rsid w:val="00B605A6"/>
    <w:rsid w:val="00B61736"/>
    <w:rsid w:val="00B62928"/>
    <w:rsid w:val="00B7039C"/>
    <w:rsid w:val="00B8076D"/>
    <w:rsid w:val="00B86440"/>
    <w:rsid w:val="00B87A00"/>
    <w:rsid w:val="00B9279D"/>
    <w:rsid w:val="00B9689C"/>
    <w:rsid w:val="00BA013E"/>
    <w:rsid w:val="00BA2112"/>
    <w:rsid w:val="00BA44D9"/>
    <w:rsid w:val="00BB57A8"/>
    <w:rsid w:val="00BC0975"/>
    <w:rsid w:val="00BE3AE4"/>
    <w:rsid w:val="00BE4CB8"/>
    <w:rsid w:val="00BF075C"/>
    <w:rsid w:val="00BF23AF"/>
    <w:rsid w:val="00BF29FA"/>
    <w:rsid w:val="00BF389C"/>
    <w:rsid w:val="00C0094C"/>
    <w:rsid w:val="00C02FF8"/>
    <w:rsid w:val="00C14503"/>
    <w:rsid w:val="00C204DD"/>
    <w:rsid w:val="00C330BF"/>
    <w:rsid w:val="00C33BC8"/>
    <w:rsid w:val="00C478B3"/>
    <w:rsid w:val="00C47B9A"/>
    <w:rsid w:val="00C54169"/>
    <w:rsid w:val="00C573B7"/>
    <w:rsid w:val="00C5767C"/>
    <w:rsid w:val="00C6075A"/>
    <w:rsid w:val="00C62AE9"/>
    <w:rsid w:val="00C6780F"/>
    <w:rsid w:val="00C82914"/>
    <w:rsid w:val="00C84D6A"/>
    <w:rsid w:val="00C92A6B"/>
    <w:rsid w:val="00C948F0"/>
    <w:rsid w:val="00C969A4"/>
    <w:rsid w:val="00CA048D"/>
    <w:rsid w:val="00CA5EAD"/>
    <w:rsid w:val="00CA69BA"/>
    <w:rsid w:val="00CB04E6"/>
    <w:rsid w:val="00CB0545"/>
    <w:rsid w:val="00CC0C2A"/>
    <w:rsid w:val="00CC2DA6"/>
    <w:rsid w:val="00CC52CE"/>
    <w:rsid w:val="00CD4842"/>
    <w:rsid w:val="00CE2E72"/>
    <w:rsid w:val="00CF10C3"/>
    <w:rsid w:val="00CF2834"/>
    <w:rsid w:val="00CF3793"/>
    <w:rsid w:val="00CF5065"/>
    <w:rsid w:val="00CF68A6"/>
    <w:rsid w:val="00D0056F"/>
    <w:rsid w:val="00D11215"/>
    <w:rsid w:val="00D126FF"/>
    <w:rsid w:val="00D26179"/>
    <w:rsid w:val="00D3505C"/>
    <w:rsid w:val="00D36345"/>
    <w:rsid w:val="00D4491C"/>
    <w:rsid w:val="00D46A0D"/>
    <w:rsid w:val="00D46B8B"/>
    <w:rsid w:val="00D51F1F"/>
    <w:rsid w:val="00D53344"/>
    <w:rsid w:val="00D54149"/>
    <w:rsid w:val="00D5542A"/>
    <w:rsid w:val="00D57707"/>
    <w:rsid w:val="00D61EA2"/>
    <w:rsid w:val="00D62057"/>
    <w:rsid w:val="00D6268E"/>
    <w:rsid w:val="00D63ED4"/>
    <w:rsid w:val="00D64B57"/>
    <w:rsid w:val="00D65782"/>
    <w:rsid w:val="00D67787"/>
    <w:rsid w:val="00D73744"/>
    <w:rsid w:val="00D921AB"/>
    <w:rsid w:val="00DA0089"/>
    <w:rsid w:val="00DA341A"/>
    <w:rsid w:val="00DB2E25"/>
    <w:rsid w:val="00DC2A2C"/>
    <w:rsid w:val="00DC780C"/>
    <w:rsid w:val="00DE7DD6"/>
    <w:rsid w:val="00E044C3"/>
    <w:rsid w:val="00E149F9"/>
    <w:rsid w:val="00E16007"/>
    <w:rsid w:val="00E310D1"/>
    <w:rsid w:val="00E3238F"/>
    <w:rsid w:val="00E556FB"/>
    <w:rsid w:val="00E64938"/>
    <w:rsid w:val="00E667AB"/>
    <w:rsid w:val="00E75867"/>
    <w:rsid w:val="00E76910"/>
    <w:rsid w:val="00E77750"/>
    <w:rsid w:val="00E8094C"/>
    <w:rsid w:val="00E827B6"/>
    <w:rsid w:val="00E83305"/>
    <w:rsid w:val="00E84159"/>
    <w:rsid w:val="00E84AB0"/>
    <w:rsid w:val="00EA3499"/>
    <w:rsid w:val="00EC3B3D"/>
    <w:rsid w:val="00EC4470"/>
    <w:rsid w:val="00EE183E"/>
    <w:rsid w:val="00EE7465"/>
    <w:rsid w:val="00EF05F7"/>
    <w:rsid w:val="00EF20AE"/>
    <w:rsid w:val="00EF257C"/>
    <w:rsid w:val="00EF51F2"/>
    <w:rsid w:val="00F01D62"/>
    <w:rsid w:val="00F05ED9"/>
    <w:rsid w:val="00F244E1"/>
    <w:rsid w:val="00F2632C"/>
    <w:rsid w:val="00F341B6"/>
    <w:rsid w:val="00F35F85"/>
    <w:rsid w:val="00F42B3D"/>
    <w:rsid w:val="00F657E2"/>
    <w:rsid w:val="00F65ADE"/>
    <w:rsid w:val="00F66F8E"/>
    <w:rsid w:val="00F831D4"/>
    <w:rsid w:val="00F838AA"/>
    <w:rsid w:val="00F84FC5"/>
    <w:rsid w:val="00F85D34"/>
    <w:rsid w:val="00F969D0"/>
    <w:rsid w:val="00FA4EB0"/>
    <w:rsid w:val="00FB0F5C"/>
    <w:rsid w:val="00FB5752"/>
    <w:rsid w:val="00FB5BE1"/>
    <w:rsid w:val="00FC2C60"/>
    <w:rsid w:val="00FC5946"/>
    <w:rsid w:val="00FF23FC"/>
    <w:rsid w:val="00FF4D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E1B9B"/>
  <w15:chartTrackingRefBased/>
  <w15:docId w15:val="{868930B3-56EE-4B1C-8291-0C0D8C711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261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2617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D2617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625F5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link w:val="50"/>
    <w:uiPriority w:val="9"/>
    <w:qFormat/>
    <w:rsid w:val="00E16007"/>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617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2617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26179"/>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D261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D26179"/>
    <w:rPr>
      <w:color w:val="0000FF"/>
      <w:u w:val="single"/>
    </w:rPr>
  </w:style>
  <w:style w:type="character" w:styleId="a5">
    <w:name w:val="FollowedHyperlink"/>
    <w:basedOn w:val="a0"/>
    <w:uiPriority w:val="99"/>
    <w:semiHidden/>
    <w:unhideWhenUsed/>
    <w:rsid w:val="00D26179"/>
    <w:rPr>
      <w:color w:val="800080"/>
      <w:u w:val="single"/>
    </w:rPr>
  </w:style>
  <w:style w:type="character" w:customStyle="1" w:styleId="40">
    <w:name w:val="Заголовок 4 Знак"/>
    <w:basedOn w:val="a0"/>
    <w:link w:val="4"/>
    <w:uiPriority w:val="9"/>
    <w:rsid w:val="00625F55"/>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rsid w:val="00E16007"/>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760A88"/>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760A88"/>
    <w:rPr>
      <w:rFonts w:ascii="Segoe UI" w:hAnsi="Segoe UI" w:cs="Segoe UI"/>
      <w:sz w:val="18"/>
      <w:szCs w:val="18"/>
    </w:rPr>
  </w:style>
  <w:style w:type="character" w:styleId="a8">
    <w:name w:val="Emphasis"/>
    <w:basedOn w:val="a0"/>
    <w:uiPriority w:val="20"/>
    <w:qFormat/>
    <w:rsid w:val="004B155E"/>
    <w:rPr>
      <w:i/>
      <w:iCs/>
    </w:rPr>
  </w:style>
  <w:style w:type="paragraph" w:styleId="a9">
    <w:name w:val="No Spacing"/>
    <w:basedOn w:val="a"/>
    <w:uiPriority w:val="1"/>
    <w:qFormat/>
    <w:rsid w:val="004B15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ing-maininfo-txt">
    <w:name w:val="heading-maininfo-txt"/>
    <w:basedOn w:val="a0"/>
    <w:rsid w:val="004B155E"/>
  </w:style>
  <w:style w:type="paragraph" w:customStyle="1" w:styleId="accent">
    <w:name w:val="accent"/>
    <w:basedOn w:val="a"/>
    <w:rsid w:val="004B15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basedOn w:val="a0"/>
    <w:uiPriority w:val="22"/>
    <w:qFormat/>
    <w:rsid w:val="00017B88"/>
    <w:rPr>
      <w:b/>
      <w:bCs/>
    </w:rPr>
  </w:style>
  <w:style w:type="paragraph" w:customStyle="1" w:styleId="xl73">
    <w:name w:val="xl73"/>
    <w:basedOn w:val="a"/>
    <w:rsid w:val="001B62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ocial-likesbutton">
    <w:name w:val="social-likesbutton"/>
    <w:basedOn w:val="a0"/>
    <w:rsid w:val="001B624E"/>
  </w:style>
  <w:style w:type="character" w:customStyle="1" w:styleId="200">
    <w:name w:val="20"/>
    <w:basedOn w:val="a0"/>
    <w:rsid w:val="005673BC"/>
  </w:style>
  <w:style w:type="paragraph" w:customStyle="1" w:styleId="mb12">
    <w:name w:val="mb12"/>
    <w:basedOn w:val="a"/>
    <w:rsid w:val="005673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2"/>
    <w:basedOn w:val="a"/>
    <w:link w:val="22"/>
    <w:uiPriority w:val="99"/>
    <w:unhideWhenUsed/>
    <w:rsid w:val="005673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rsid w:val="005673BC"/>
    <w:rPr>
      <w:rFonts w:ascii="Times New Roman" w:eastAsia="Times New Roman" w:hAnsi="Times New Roman" w:cs="Times New Roman"/>
      <w:sz w:val="24"/>
      <w:szCs w:val="24"/>
      <w:lang w:eastAsia="ru-RU"/>
    </w:rPr>
  </w:style>
  <w:style w:type="character" w:customStyle="1" w:styleId="a30">
    <w:name w:val="a3"/>
    <w:basedOn w:val="a0"/>
    <w:rsid w:val="005673BC"/>
  </w:style>
  <w:style w:type="paragraph" w:customStyle="1" w:styleId="photodescription">
    <w:name w:val="photodescription"/>
    <w:basedOn w:val="a"/>
    <w:rsid w:val="003F13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tadaybold">
    <w:name w:val="datadaybold"/>
    <w:basedOn w:val="a0"/>
    <w:rsid w:val="00A21D35"/>
  </w:style>
  <w:style w:type="character" w:customStyle="1" w:styleId="51">
    <w:name w:val="5"/>
    <w:basedOn w:val="a0"/>
    <w:rsid w:val="003F7A35"/>
  </w:style>
  <w:style w:type="paragraph" w:customStyle="1" w:styleId="italicgrey">
    <w:name w:val="italicgrey"/>
    <w:basedOn w:val="a"/>
    <w:rsid w:val="007903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special-line">
    <w:name w:val="pspecial-line"/>
    <w:basedOn w:val="a"/>
    <w:rsid w:val="00F01D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kypec2ctextspan">
    <w:name w:val="skypec2ctextspan"/>
    <w:basedOn w:val="a0"/>
    <w:rsid w:val="00F01D62"/>
  </w:style>
  <w:style w:type="character" w:customStyle="1" w:styleId="capblue">
    <w:name w:val="capblue"/>
    <w:basedOn w:val="a0"/>
    <w:rsid w:val="002776CC"/>
  </w:style>
  <w:style w:type="paragraph" w:customStyle="1" w:styleId="consplusnormal">
    <w:name w:val="consplusnormal"/>
    <w:basedOn w:val="a"/>
    <w:rsid w:val="000046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autors">
    <w:name w:val="artautors"/>
    <w:basedOn w:val="a"/>
    <w:rsid w:val="00005D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basedOn w:val="a"/>
    <w:rsid w:val="003D57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pyright4">
    <w:name w:val="copyright4"/>
    <w:basedOn w:val="a0"/>
    <w:rsid w:val="00CA69BA"/>
  </w:style>
  <w:style w:type="paragraph" w:customStyle="1" w:styleId="xl74">
    <w:name w:val="xl74"/>
    <w:basedOn w:val="a"/>
    <w:rsid w:val="009E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clusterorigb-cluster-orig-linksmall">
    <w:name w:val="bclusterorigb-cluster-orig-linksmall"/>
    <w:basedOn w:val="a"/>
    <w:rsid w:val="009117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
    <w:name w:val="6"/>
    <w:basedOn w:val="a0"/>
    <w:rsid w:val="00E827B6"/>
  </w:style>
  <w:style w:type="character" w:customStyle="1" w:styleId="small">
    <w:name w:val="small"/>
    <w:basedOn w:val="a0"/>
    <w:rsid w:val="00543418"/>
  </w:style>
  <w:style w:type="character" w:customStyle="1" w:styleId="b-share-btnwrap">
    <w:name w:val="b-share-btnwrap"/>
    <w:basedOn w:val="a0"/>
    <w:rsid w:val="001735B0"/>
  </w:style>
  <w:style w:type="character" w:customStyle="1" w:styleId="updated">
    <w:name w:val="updated"/>
    <w:basedOn w:val="a0"/>
    <w:rsid w:val="00F85D34"/>
  </w:style>
  <w:style w:type="paragraph" w:styleId="ab">
    <w:name w:val="Body Text"/>
    <w:basedOn w:val="a"/>
    <w:link w:val="ac"/>
    <w:uiPriority w:val="99"/>
    <w:semiHidden/>
    <w:unhideWhenUsed/>
    <w:rsid w:val="000433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Основной текст Знак"/>
    <w:basedOn w:val="a0"/>
    <w:link w:val="ab"/>
    <w:uiPriority w:val="99"/>
    <w:semiHidden/>
    <w:rsid w:val="00043357"/>
    <w:rPr>
      <w:rFonts w:ascii="Times New Roman" w:eastAsia="Times New Roman" w:hAnsi="Times New Roman" w:cs="Times New Roman"/>
      <w:sz w:val="24"/>
      <w:szCs w:val="24"/>
      <w:lang w:eastAsia="ru-RU"/>
    </w:rPr>
  </w:style>
  <w:style w:type="character" w:customStyle="1" w:styleId="itemdatecreated">
    <w:name w:val="itemdatecreated"/>
    <w:basedOn w:val="a0"/>
    <w:rsid w:val="00782B96"/>
  </w:style>
  <w:style w:type="character" w:customStyle="1" w:styleId="hasvideolayoutnew">
    <w:name w:val="hasvideolayoutnew"/>
    <w:basedOn w:val="a0"/>
    <w:rsid w:val="00782B96"/>
  </w:style>
  <w:style w:type="paragraph" w:customStyle="1" w:styleId="newsanons">
    <w:name w:val="newsanons"/>
    <w:basedOn w:val="a"/>
    <w:rsid w:val="00AE3B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print">
    <w:name w:val="noprint"/>
    <w:basedOn w:val="a0"/>
    <w:rsid w:val="00AE3B1B"/>
  </w:style>
  <w:style w:type="character" w:customStyle="1" w:styleId="a20">
    <w:name w:val="a2"/>
    <w:basedOn w:val="a0"/>
    <w:rsid w:val="001E1FA1"/>
  </w:style>
  <w:style w:type="paragraph" w:customStyle="1" w:styleId="210">
    <w:name w:val="21"/>
    <w:basedOn w:val="a"/>
    <w:rsid w:val="001E1F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eys">
    <w:name w:val="keys"/>
    <w:basedOn w:val="a0"/>
    <w:rsid w:val="0082530C"/>
  </w:style>
  <w:style w:type="character" w:customStyle="1" w:styleId="br">
    <w:name w:val="br"/>
    <w:basedOn w:val="a0"/>
    <w:rsid w:val="009D1BE7"/>
  </w:style>
  <w:style w:type="paragraph" w:styleId="HTML">
    <w:name w:val="HTML Preformatted"/>
    <w:basedOn w:val="a"/>
    <w:link w:val="HTML0"/>
    <w:uiPriority w:val="99"/>
    <w:semiHidden/>
    <w:unhideWhenUsed/>
    <w:rsid w:val="009D1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D1BE7"/>
    <w:rPr>
      <w:rFonts w:ascii="Courier New" w:eastAsia="Times New Roman" w:hAnsi="Courier New" w:cs="Courier New"/>
      <w:sz w:val="20"/>
      <w:szCs w:val="20"/>
      <w:lang w:eastAsia="ru-RU"/>
    </w:rPr>
  </w:style>
  <w:style w:type="paragraph" w:styleId="31">
    <w:name w:val="toc 3"/>
    <w:basedOn w:val="a"/>
    <w:autoRedefine/>
    <w:uiPriority w:val="39"/>
    <w:semiHidden/>
    <w:unhideWhenUsed/>
    <w:rsid w:val="008305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41">
    <w:name w:val="toc 4"/>
    <w:basedOn w:val="a"/>
    <w:autoRedefine/>
    <w:uiPriority w:val="39"/>
    <w:semiHidden/>
    <w:unhideWhenUsed/>
    <w:rsid w:val="008305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itle-name">
    <w:name w:val="title-name"/>
    <w:basedOn w:val="a0"/>
    <w:rsid w:val="0083058A"/>
  </w:style>
  <w:style w:type="character" w:customStyle="1" w:styleId="32">
    <w:name w:val="3"/>
    <w:basedOn w:val="a0"/>
    <w:rsid w:val="00F831D4"/>
  </w:style>
  <w:style w:type="character" w:customStyle="1" w:styleId="s1">
    <w:name w:val="s1"/>
    <w:basedOn w:val="a0"/>
    <w:rsid w:val="00F831D4"/>
  </w:style>
  <w:style w:type="paragraph" w:customStyle="1" w:styleId="a50">
    <w:name w:val="a5"/>
    <w:basedOn w:val="a"/>
    <w:rsid w:val="00C204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comments">
    <w:name w:val="textcomments"/>
    <w:basedOn w:val="a"/>
    <w:rsid w:val="0028540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3D1D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20">
    <w:name w:val="22"/>
    <w:basedOn w:val="a0"/>
    <w:rsid w:val="002C484C"/>
  </w:style>
  <w:style w:type="paragraph" w:customStyle="1" w:styleId="b-articleparagraph">
    <w:name w:val="b-articleparagraph"/>
    <w:basedOn w:val="a"/>
    <w:rsid w:val="008F34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br">
    <w:name w:val="sbr"/>
    <w:basedOn w:val="a0"/>
    <w:rsid w:val="007C6355"/>
  </w:style>
  <w:style w:type="paragraph" w:customStyle="1" w:styleId="subhead">
    <w:name w:val="subhead"/>
    <w:basedOn w:val="a"/>
    <w:rsid w:val="007C63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allery-image-footer">
    <w:name w:val="gallery-image-footer"/>
    <w:basedOn w:val="a0"/>
    <w:rsid w:val="00C14503"/>
  </w:style>
  <w:style w:type="character" w:customStyle="1" w:styleId="breadstep">
    <w:name w:val="breadstep"/>
    <w:basedOn w:val="a0"/>
    <w:rsid w:val="00C14503"/>
  </w:style>
  <w:style w:type="character" w:customStyle="1" w:styleId="minus">
    <w:name w:val="minus"/>
    <w:basedOn w:val="a0"/>
    <w:rsid w:val="00C14503"/>
  </w:style>
  <w:style w:type="character" w:customStyle="1" w:styleId="dropcap">
    <w:name w:val="dropcap"/>
    <w:basedOn w:val="a0"/>
    <w:rsid w:val="00235716"/>
  </w:style>
  <w:style w:type="character" w:customStyle="1" w:styleId="fontswitcher">
    <w:name w:val="fontswitcher"/>
    <w:basedOn w:val="a0"/>
    <w:rsid w:val="00235716"/>
  </w:style>
  <w:style w:type="character" w:customStyle="1" w:styleId="print">
    <w:name w:val="print"/>
    <w:basedOn w:val="a0"/>
    <w:rsid w:val="00235716"/>
  </w:style>
  <w:style w:type="paragraph" w:customStyle="1" w:styleId="mb20">
    <w:name w:val="mb20"/>
    <w:basedOn w:val="a"/>
    <w:rsid w:val="00367B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10">
    <w:name w:val="a1"/>
    <w:basedOn w:val="a0"/>
    <w:rsid w:val="00A57B08"/>
  </w:style>
  <w:style w:type="character" w:customStyle="1" w:styleId="tik">
    <w:name w:val="tik"/>
    <w:basedOn w:val="a0"/>
    <w:rsid w:val="00677FB6"/>
  </w:style>
  <w:style w:type="character" w:customStyle="1" w:styleId="no-bord">
    <w:name w:val="no-bord"/>
    <w:basedOn w:val="a0"/>
    <w:rsid w:val="002C7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707">
      <w:bodyDiv w:val="1"/>
      <w:marLeft w:val="0"/>
      <w:marRight w:val="0"/>
      <w:marTop w:val="0"/>
      <w:marBottom w:val="0"/>
      <w:divBdr>
        <w:top w:val="none" w:sz="0" w:space="0" w:color="auto"/>
        <w:left w:val="none" w:sz="0" w:space="0" w:color="auto"/>
        <w:bottom w:val="none" w:sz="0" w:space="0" w:color="auto"/>
        <w:right w:val="none" w:sz="0" w:space="0" w:color="auto"/>
      </w:divBdr>
      <w:divsChild>
        <w:div w:id="716709706">
          <w:marLeft w:val="0"/>
          <w:marRight w:val="0"/>
          <w:marTop w:val="0"/>
          <w:marBottom w:val="0"/>
          <w:divBdr>
            <w:top w:val="none" w:sz="0" w:space="0" w:color="auto"/>
            <w:left w:val="none" w:sz="0" w:space="0" w:color="auto"/>
            <w:bottom w:val="none" w:sz="0" w:space="0" w:color="auto"/>
            <w:right w:val="none" w:sz="0" w:space="0" w:color="auto"/>
          </w:divBdr>
        </w:div>
        <w:div w:id="1151214334">
          <w:marLeft w:val="0"/>
          <w:marRight w:val="0"/>
          <w:marTop w:val="0"/>
          <w:marBottom w:val="0"/>
          <w:divBdr>
            <w:top w:val="none" w:sz="0" w:space="0" w:color="auto"/>
            <w:left w:val="none" w:sz="0" w:space="0" w:color="auto"/>
            <w:bottom w:val="none" w:sz="0" w:space="0" w:color="auto"/>
            <w:right w:val="none" w:sz="0" w:space="0" w:color="auto"/>
          </w:divBdr>
        </w:div>
      </w:divsChild>
    </w:div>
    <w:div w:id="5446177">
      <w:bodyDiv w:val="1"/>
      <w:marLeft w:val="0"/>
      <w:marRight w:val="0"/>
      <w:marTop w:val="0"/>
      <w:marBottom w:val="0"/>
      <w:divBdr>
        <w:top w:val="none" w:sz="0" w:space="0" w:color="auto"/>
        <w:left w:val="none" w:sz="0" w:space="0" w:color="auto"/>
        <w:bottom w:val="none" w:sz="0" w:space="0" w:color="auto"/>
        <w:right w:val="none" w:sz="0" w:space="0" w:color="auto"/>
      </w:divBdr>
      <w:divsChild>
        <w:div w:id="601381422">
          <w:marLeft w:val="0"/>
          <w:marRight w:val="0"/>
          <w:marTop w:val="0"/>
          <w:marBottom w:val="0"/>
          <w:divBdr>
            <w:top w:val="none" w:sz="0" w:space="0" w:color="auto"/>
            <w:left w:val="none" w:sz="0" w:space="0" w:color="auto"/>
            <w:bottom w:val="none" w:sz="0" w:space="0" w:color="auto"/>
            <w:right w:val="none" w:sz="0" w:space="0" w:color="auto"/>
          </w:divBdr>
        </w:div>
        <w:div w:id="1641881372">
          <w:marLeft w:val="0"/>
          <w:marRight w:val="0"/>
          <w:marTop w:val="0"/>
          <w:marBottom w:val="0"/>
          <w:divBdr>
            <w:top w:val="none" w:sz="0" w:space="0" w:color="auto"/>
            <w:left w:val="none" w:sz="0" w:space="0" w:color="auto"/>
            <w:bottom w:val="none" w:sz="0" w:space="0" w:color="auto"/>
            <w:right w:val="none" w:sz="0" w:space="0" w:color="auto"/>
          </w:divBdr>
        </w:div>
      </w:divsChild>
    </w:div>
    <w:div w:id="6179546">
      <w:bodyDiv w:val="1"/>
      <w:marLeft w:val="0"/>
      <w:marRight w:val="0"/>
      <w:marTop w:val="0"/>
      <w:marBottom w:val="0"/>
      <w:divBdr>
        <w:top w:val="none" w:sz="0" w:space="0" w:color="auto"/>
        <w:left w:val="none" w:sz="0" w:space="0" w:color="auto"/>
        <w:bottom w:val="none" w:sz="0" w:space="0" w:color="auto"/>
        <w:right w:val="none" w:sz="0" w:space="0" w:color="auto"/>
      </w:divBdr>
      <w:divsChild>
        <w:div w:id="1232689929">
          <w:marLeft w:val="0"/>
          <w:marRight w:val="0"/>
          <w:marTop w:val="0"/>
          <w:marBottom w:val="0"/>
          <w:divBdr>
            <w:top w:val="none" w:sz="0" w:space="0" w:color="auto"/>
            <w:left w:val="none" w:sz="0" w:space="0" w:color="auto"/>
            <w:bottom w:val="none" w:sz="0" w:space="0" w:color="auto"/>
            <w:right w:val="none" w:sz="0" w:space="0" w:color="auto"/>
          </w:divBdr>
        </w:div>
        <w:div w:id="2001077635">
          <w:marLeft w:val="0"/>
          <w:marRight w:val="0"/>
          <w:marTop w:val="0"/>
          <w:marBottom w:val="0"/>
          <w:divBdr>
            <w:top w:val="none" w:sz="0" w:space="0" w:color="auto"/>
            <w:left w:val="none" w:sz="0" w:space="0" w:color="auto"/>
            <w:bottom w:val="none" w:sz="0" w:space="0" w:color="auto"/>
            <w:right w:val="none" w:sz="0" w:space="0" w:color="auto"/>
          </w:divBdr>
        </w:div>
      </w:divsChild>
    </w:div>
    <w:div w:id="8341829">
      <w:bodyDiv w:val="1"/>
      <w:marLeft w:val="0"/>
      <w:marRight w:val="0"/>
      <w:marTop w:val="0"/>
      <w:marBottom w:val="0"/>
      <w:divBdr>
        <w:top w:val="none" w:sz="0" w:space="0" w:color="auto"/>
        <w:left w:val="none" w:sz="0" w:space="0" w:color="auto"/>
        <w:bottom w:val="none" w:sz="0" w:space="0" w:color="auto"/>
        <w:right w:val="none" w:sz="0" w:space="0" w:color="auto"/>
      </w:divBdr>
      <w:divsChild>
        <w:div w:id="312567471">
          <w:marLeft w:val="0"/>
          <w:marRight w:val="0"/>
          <w:marTop w:val="0"/>
          <w:marBottom w:val="0"/>
          <w:divBdr>
            <w:top w:val="none" w:sz="0" w:space="0" w:color="auto"/>
            <w:left w:val="none" w:sz="0" w:space="0" w:color="auto"/>
            <w:bottom w:val="none" w:sz="0" w:space="0" w:color="auto"/>
            <w:right w:val="none" w:sz="0" w:space="0" w:color="auto"/>
          </w:divBdr>
        </w:div>
        <w:div w:id="1480728164">
          <w:marLeft w:val="0"/>
          <w:marRight w:val="0"/>
          <w:marTop w:val="0"/>
          <w:marBottom w:val="0"/>
          <w:divBdr>
            <w:top w:val="none" w:sz="0" w:space="0" w:color="auto"/>
            <w:left w:val="none" w:sz="0" w:space="0" w:color="auto"/>
            <w:bottom w:val="none" w:sz="0" w:space="0" w:color="auto"/>
            <w:right w:val="none" w:sz="0" w:space="0" w:color="auto"/>
          </w:divBdr>
        </w:div>
      </w:divsChild>
    </w:div>
    <w:div w:id="11035345">
      <w:bodyDiv w:val="1"/>
      <w:marLeft w:val="0"/>
      <w:marRight w:val="0"/>
      <w:marTop w:val="0"/>
      <w:marBottom w:val="0"/>
      <w:divBdr>
        <w:top w:val="none" w:sz="0" w:space="0" w:color="auto"/>
        <w:left w:val="none" w:sz="0" w:space="0" w:color="auto"/>
        <w:bottom w:val="none" w:sz="0" w:space="0" w:color="auto"/>
        <w:right w:val="none" w:sz="0" w:space="0" w:color="auto"/>
      </w:divBdr>
      <w:divsChild>
        <w:div w:id="658996469">
          <w:marLeft w:val="0"/>
          <w:marRight w:val="0"/>
          <w:marTop w:val="0"/>
          <w:marBottom w:val="0"/>
          <w:divBdr>
            <w:top w:val="none" w:sz="0" w:space="0" w:color="auto"/>
            <w:left w:val="none" w:sz="0" w:space="0" w:color="auto"/>
            <w:bottom w:val="none" w:sz="0" w:space="0" w:color="auto"/>
            <w:right w:val="none" w:sz="0" w:space="0" w:color="auto"/>
          </w:divBdr>
        </w:div>
        <w:div w:id="80104570">
          <w:marLeft w:val="0"/>
          <w:marRight w:val="0"/>
          <w:marTop w:val="0"/>
          <w:marBottom w:val="0"/>
          <w:divBdr>
            <w:top w:val="none" w:sz="0" w:space="0" w:color="auto"/>
            <w:left w:val="none" w:sz="0" w:space="0" w:color="auto"/>
            <w:bottom w:val="none" w:sz="0" w:space="0" w:color="auto"/>
            <w:right w:val="none" w:sz="0" w:space="0" w:color="auto"/>
          </w:divBdr>
          <w:divsChild>
            <w:div w:id="718435107">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5350484">
      <w:bodyDiv w:val="1"/>
      <w:marLeft w:val="0"/>
      <w:marRight w:val="0"/>
      <w:marTop w:val="0"/>
      <w:marBottom w:val="0"/>
      <w:divBdr>
        <w:top w:val="none" w:sz="0" w:space="0" w:color="auto"/>
        <w:left w:val="none" w:sz="0" w:space="0" w:color="auto"/>
        <w:bottom w:val="none" w:sz="0" w:space="0" w:color="auto"/>
        <w:right w:val="none" w:sz="0" w:space="0" w:color="auto"/>
      </w:divBdr>
      <w:divsChild>
        <w:div w:id="1561791379">
          <w:marLeft w:val="0"/>
          <w:marRight w:val="0"/>
          <w:marTop w:val="0"/>
          <w:marBottom w:val="0"/>
          <w:divBdr>
            <w:top w:val="none" w:sz="0" w:space="0" w:color="auto"/>
            <w:left w:val="none" w:sz="0" w:space="0" w:color="auto"/>
            <w:bottom w:val="none" w:sz="0" w:space="0" w:color="auto"/>
            <w:right w:val="none" w:sz="0" w:space="0" w:color="auto"/>
          </w:divBdr>
        </w:div>
        <w:div w:id="1410494675">
          <w:marLeft w:val="0"/>
          <w:marRight w:val="0"/>
          <w:marTop w:val="0"/>
          <w:marBottom w:val="0"/>
          <w:divBdr>
            <w:top w:val="none" w:sz="0" w:space="0" w:color="auto"/>
            <w:left w:val="none" w:sz="0" w:space="0" w:color="auto"/>
            <w:bottom w:val="none" w:sz="0" w:space="0" w:color="auto"/>
            <w:right w:val="none" w:sz="0" w:space="0" w:color="auto"/>
          </w:divBdr>
        </w:div>
      </w:divsChild>
    </w:div>
    <w:div w:id="19665487">
      <w:bodyDiv w:val="1"/>
      <w:marLeft w:val="0"/>
      <w:marRight w:val="0"/>
      <w:marTop w:val="0"/>
      <w:marBottom w:val="0"/>
      <w:divBdr>
        <w:top w:val="none" w:sz="0" w:space="0" w:color="auto"/>
        <w:left w:val="none" w:sz="0" w:space="0" w:color="auto"/>
        <w:bottom w:val="none" w:sz="0" w:space="0" w:color="auto"/>
        <w:right w:val="none" w:sz="0" w:space="0" w:color="auto"/>
      </w:divBdr>
      <w:divsChild>
        <w:div w:id="449131343">
          <w:marLeft w:val="0"/>
          <w:marRight w:val="0"/>
          <w:marTop w:val="0"/>
          <w:marBottom w:val="0"/>
          <w:divBdr>
            <w:top w:val="none" w:sz="0" w:space="0" w:color="auto"/>
            <w:left w:val="none" w:sz="0" w:space="0" w:color="auto"/>
            <w:bottom w:val="none" w:sz="0" w:space="0" w:color="auto"/>
            <w:right w:val="none" w:sz="0" w:space="0" w:color="auto"/>
          </w:divBdr>
        </w:div>
        <w:div w:id="1569992414">
          <w:marLeft w:val="0"/>
          <w:marRight w:val="0"/>
          <w:marTop w:val="0"/>
          <w:marBottom w:val="0"/>
          <w:divBdr>
            <w:top w:val="none" w:sz="0" w:space="0" w:color="auto"/>
            <w:left w:val="none" w:sz="0" w:space="0" w:color="auto"/>
            <w:bottom w:val="none" w:sz="0" w:space="0" w:color="auto"/>
            <w:right w:val="none" w:sz="0" w:space="0" w:color="auto"/>
          </w:divBdr>
        </w:div>
      </w:divsChild>
    </w:div>
    <w:div w:id="36900258">
      <w:bodyDiv w:val="1"/>
      <w:marLeft w:val="0"/>
      <w:marRight w:val="0"/>
      <w:marTop w:val="0"/>
      <w:marBottom w:val="0"/>
      <w:divBdr>
        <w:top w:val="none" w:sz="0" w:space="0" w:color="auto"/>
        <w:left w:val="none" w:sz="0" w:space="0" w:color="auto"/>
        <w:bottom w:val="none" w:sz="0" w:space="0" w:color="auto"/>
        <w:right w:val="none" w:sz="0" w:space="0" w:color="auto"/>
      </w:divBdr>
      <w:divsChild>
        <w:div w:id="2049523365">
          <w:marLeft w:val="0"/>
          <w:marRight w:val="0"/>
          <w:marTop w:val="0"/>
          <w:marBottom w:val="0"/>
          <w:divBdr>
            <w:top w:val="none" w:sz="0" w:space="0" w:color="auto"/>
            <w:left w:val="none" w:sz="0" w:space="0" w:color="auto"/>
            <w:bottom w:val="none" w:sz="0" w:space="0" w:color="auto"/>
            <w:right w:val="none" w:sz="0" w:space="0" w:color="auto"/>
          </w:divBdr>
        </w:div>
        <w:div w:id="809975575">
          <w:marLeft w:val="0"/>
          <w:marRight w:val="0"/>
          <w:marTop w:val="0"/>
          <w:marBottom w:val="0"/>
          <w:divBdr>
            <w:top w:val="none" w:sz="0" w:space="0" w:color="auto"/>
            <w:left w:val="none" w:sz="0" w:space="0" w:color="auto"/>
            <w:bottom w:val="none" w:sz="0" w:space="0" w:color="auto"/>
            <w:right w:val="none" w:sz="0" w:space="0" w:color="auto"/>
          </w:divBdr>
        </w:div>
      </w:divsChild>
    </w:div>
    <w:div w:id="61028289">
      <w:bodyDiv w:val="1"/>
      <w:marLeft w:val="0"/>
      <w:marRight w:val="0"/>
      <w:marTop w:val="0"/>
      <w:marBottom w:val="0"/>
      <w:divBdr>
        <w:top w:val="none" w:sz="0" w:space="0" w:color="auto"/>
        <w:left w:val="none" w:sz="0" w:space="0" w:color="auto"/>
        <w:bottom w:val="none" w:sz="0" w:space="0" w:color="auto"/>
        <w:right w:val="none" w:sz="0" w:space="0" w:color="auto"/>
      </w:divBdr>
      <w:divsChild>
        <w:div w:id="382950940">
          <w:marLeft w:val="0"/>
          <w:marRight w:val="0"/>
          <w:marTop w:val="0"/>
          <w:marBottom w:val="0"/>
          <w:divBdr>
            <w:top w:val="none" w:sz="0" w:space="0" w:color="auto"/>
            <w:left w:val="none" w:sz="0" w:space="0" w:color="auto"/>
            <w:bottom w:val="none" w:sz="0" w:space="0" w:color="auto"/>
            <w:right w:val="none" w:sz="0" w:space="0" w:color="auto"/>
          </w:divBdr>
        </w:div>
        <w:div w:id="1203782607">
          <w:marLeft w:val="0"/>
          <w:marRight w:val="0"/>
          <w:marTop w:val="0"/>
          <w:marBottom w:val="0"/>
          <w:divBdr>
            <w:top w:val="none" w:sz="0" w:space="0" w:color="auto"/>
            <w:left w:val="none" w:sz="0" w:space="0" w:color="auto"/>
            <w:bottom w:val="none" w:sz="0" w:space="0" w:color="auto"/>
            <w:right w:val="none" w:sz="0" w:space="0" w:color="auto"/>
          </w:divBdr>
        </w:div>
      </w:divsChild>
    </w:div>
    <w:div w:id="66417072">
      <w:bodyDiv w:val="1"/>
      <w:marLeft w:val="0"/>
      <w:marRight w:val="0"/>
      <w:marTop w:val="0"/>
      <w:marBottom w:val="0"/>
      <w:divBdr>
        <w:top w:val="none" w:sz="0" w:space="0" w:color="auto"/>
        <w:left w:val="none" w:sz="0" w:space="0" w:color="auto"/>
        <w:bottom w:val="none" w:sz="0" w:space="0" w:color="auto"/>
        <w:right w:val="none" w:sz="0" w:space="0" w:color="auto"/>
      </w:divBdr>
      <w:divsChild>
        <w:div w:id="658273084">
          <w:marLeft w:val="0"/>
          <w:marRight w:val="0"/>
          <w:marTop w:val="0"/>
          <w:marBottom w:val="0"/>
          <w:divBdr>
            <w:top w:val="none" w:sz="0" w:space="0" w:color="auto"/>
            <w:left w:val="none" w:sz="0" w:space="0" w:color="auto"/>
            <w:bottom w:val="none" w:sz="0" w:space="0" w:color="auto"/>
            <w:right w:val="none" w:sz="0" w:space="0" w:color="auto"/>
          </w:divBdr>
        </w:div>
        <w:div w:id="1604798429">
          <w:marLeft w:val="0"/>
          <w:marRight w:val="0"/>
          <w:marTop w:val="0"/>
          <w:marBottom w:val="0"/>
          <w:divBdr>
            <w:top w:val="none" w:sz="0" w:space="0" w:color="auto"/>
            <w:left w:val="none" w:sz="0" w:space="0" w:color="auto"/>
            <w:bottom w:val="none" w:sz="0" w:space="0" w:color="auto"/>
            <w:right w:val="none" w:sz="0" w:space="0" w:color="auto"/>
          </w:divBdr>
        </w:div>
      </w:divsChild>
    </w:div>
    <w:div w:id="67457869">
      <w:bodyDiv w:val="1"/>
      <w:marLeft w:val="0"/>
      <w:marRight w:val="0"/>
      <w:marTop w:val="0"/>
      <w:marBottom w:val="0"/>
      <w:divBdr>
        <w:top w:val="none" w:sz="0" w:space="0" w:color="auto"/>
        <w:left w:val="none" w:sz="0" w:space="0" w:color="auto"/>
        <w:bottom w:val="none" w:sz="0" w:space="0" w:color="auto"/>
        <w:right w:val="none" w:sz="0" w:space="0" w:color="auto"/>
      </w:divBdr>
      <w:divsChild>
        <w:div w:id="5717710">
          <w:marLeft w:val="0"/>
          <w:marRight w:val="0"/>
          <w:marTop w:val="0"/>
          <w:marBottom w:val="0"/>
          <w:divBdr>
            <w:top w:val="none" w:sz="0" w:space="0" w:color="auto"/>
            <w:left w:val="none" w:sz="0" w:space="0" w:color="auto"/>
            <w:bottom w:val="none" w:sz="0" w:space="0" w:color="auto"/>
            <w:right w:val="none" w:sz="0" w:space="0" w:color="auto"/>
          </w:divBdr>
        </w:div>
        <w:div w:id="7997410">
          <w:marLeft w:val="0"/>
          <w:marRight w:val="0"/>
          <w:marTop w:val="0"/>
          <w:marBottom w:val="0"/>
          <w:divBdr>
            <w:top w:val="none" w:sz="0" w:space="0" w:color="auto"/>
            <w:left w:val="none" w:sz="0" w:space="0" w:color="auto"/>
            <w:bottom w:val="none" w:sz="0" w:space="0" w:color="auto"/>
            <w:right w:val="none" w:sz="0" w:space="0" w:color="auto"/>
          </w:divBdr>
        </w:div>
      </w:divsChild>
    </w:div>
    <w:div w:id="72970084">
      <w:bodyDiv w:val="1"/>
      <w:marLeft w:val="0"/>
      <w:marRight w:val="0"/>
      <w:marTop w:val="0"/>
      <w:marBottom w:val="0"/>
      <w:divBdr>
        <w:top w:val="none" w:sz="0" w:space="0" w:color="auto"/>
        <w:left w:val="none" w:sz="0" w:space="0" w:color="auto"/>
        <w:bottom w:val="none" w:sz="0" w:space="0" w:color="auto"/>
        <w:right w:val="none" w:sz="0" w:space="0" w:color="auto"/>
      </w:divBdr>
      <w:divsChild>
        <w:div w:id="410734307">
          <w:marLeft w:val="0"/>
          <w:marRight w:val="0"/>
          <w:marTop w:val="0"/>
          <w:marBottom w:val="0"/>
          <w:divBdr>
            <w:top w:val="none" w:sz="0" w:space="0" w:color="auto"/>
            <w:left w:val="none" w:sz="0" w:space="0" w:color="auto"/>
            <w:bottom w:val="none" w:sz="0" w:space="0" w:color="auto"/>
            <w:right w:val="none" w:sz="0" w:space="0" w:color="auto"/>
          </w:divBdr>
        </w:div>
        <w:div w:id="1950235065">
          <w:marLeft w:val="0"/>
          <w:marRight w:val="0"/>
          <w:marTop w:val="0"/>
          <w:marBottom w:val="0"/>
          <w:divBdr>
            <w:top w:val="none" w:sz="0" w:space="0" w:color="auto"/>
            <w:left w:val="none" w:sz="0" w:space="0" w:color="auto"/>
            <w:bottom w:val="none" w:sz="0" w:space="0" w:color="auto"/>
            <w:right w:val="none" w:sz="0" w:space="0" w:color="auto"/>
          </w:divBdr>
        </w:div>
      </w:divsChild>
    </w:div>
    <w:div w:id="76562262">
      <w:bodyDiv w:val="1"/>
      <w:marLeft w:val="0"/>
      <w:marRight w:val="0"/>
      <w:marTop w:val="0"/>
      <w:marBottom w:val="0"/>
      <w:divBdr>
        <w:top w:val="none" w:sz="0" w:space="0" w:color="auto"/>
        <w:left w:val="none" w:sz="0" w:space="0" w:color="auto"/>
        <w:bottom w:val="none" w:sz="0" w:space="0" w:color="auto"/>
        <w:right w:val="none" w:sz="0" w:space="0" w:color="auto"/>
      </w:divBdr>
      <w:divsChild>
        <w:div w:id="153834942">
          <w:marLeft w:val="0"/>
          <w:marRight w:val="0"/>
          <w:marTop w:val="0"/>
          <w:marBottom w:val="0"/>
          <w:divBdr>
            <w:top w:val="none" w:sz="0" w:space="0" w:color="auto"/>
            <w:left w:val="none" w:sz="0" w:space="0" w:color="auto"/>
            <w:bottom w:val="none" w:sz="0" w:space="0" w:color="auto"/>
            <w:right w:val="none" w:sz="0" w:space="0" w:color="auto"/>
          </w:divBdr>
        </w:div>
        <w:div w:id="992295443">
          <w:marLeft w:val="0"/>
          <w:marRight w:val="0"/>
          <w:marTop w:val="0"/>
          <w:marBottom w:val="0"/>
          <w:divBdr>
            <w:top w:val="none" w:sz="0" w:space="0" w:color="auto"/>
            <w:left w:val="none" w:sz="0" w:space="0" w:color="auto"/>
            <w:bottom w:val="none" w:sz="0" w:space="0" w:color="auto"/>
            <w:right w:val="none" w:sz="0" w:space="0" w:color="auto"/>
          </w:divBdr>
        </w:div>
      </w:divsChild>
    </w:div>
    <w:div w:id="78911355">
      <w:bodyDiv w:val="1"/>
      <w:marLeft w:val="0"/>
      <w:marRight w:val="0"/>
      <w:marTop w:val="0"/>
      <w:marBottom w:val="0"/>
      <w:divBdr>
        <w:top w:val="none" w:sz="0" w:space="0" w:color="auto"/>
        <w:left w:val="none" w:sz="0" w:space="0" w:color="auto"/>
        <w:bottom w:val="none" w:sz="0" w:space="0" w:color="auto"/>
        <w:right w:val="none" w:sz="0" w:space="0" w:color="auto"/>
      </w:divBdr>
      <w:divsChild>
        <w:div w:id="23486280">
          <w:marLeft w:val="0"/>
          <w:marRight w:val="0"/>
          <w:marTop w:val="0"/>
          <w:marBottom w:val="0"/>
          <w:divBdr>
            <w:top w:val="none" w:sz="0" w:space="0" w:color="auto"/>
            <w:left w:val="none" w:sz="0" w:space="0" w:color="auto"/>
            <w:bottom w:val="none" w:sz="0" w:space="0" w:color="auto"/>
            <w:right w:val="none" w:sz="0" w:space="0" w:color="auto"/>
          </w:divBdr>
        </w:div>
        <w:div w:id="702708767">
          <w:marLeft w:val="0"/>
          <w:marRight w:val="0"/>
          <w:marTop w:val="0"/>
          <w:marBottom w:val="0"/>
          <w:divBdr>
            <w:top w:val="none" w:sz="0" w:space="0" w:color="auto"/>
            <w:left w:val="none" w:sz="0" w:space="0" w:color="auto"/>
            <w:bottom w:val="none" w:sz="0" w:space="0" w:color="auto"/>
            <w:right w:val="none" w:sz="0" w:space="0" w:color="auto"/>
          </w:divBdr>
        </w:div>
      </w:divsChild>
    </w:div>
    <w:div w:id="85078590">
      <w:bodyDiv w:val="1"/>
      <w:marLeft w:val="0"/>
      <w:marRight w:val="0"/>
      <w:marTop w:val="0"/>
      <w:marBottom w:val="0"/>
      <w:divBdr>
        <w:top w:val="none" w:sz="0" w:space="0" w:color="auto"/>
        <w:left w:val="none" w:sz="0" w:space="0" w:color="auto"/>
        <w:bottom w:val="none" w:sz="0" w:space="0" w:color="auto"/>
        <w:right w:val="none" w:sz="0" w:space="0" w:color="auto"/>
      </w:divBdr>
      <w:divsChild>
        <w:div w:id="1645694177">
          <w:marLeft w:val="0"/>
          <w:marRight w:val="0"/>
          <w:marTop w:val="0"/>
          <w:marBottom w:val="0"/>
          <w:divBdr>
            <w:top w:val="none" w:sz="0" w:space="0" w:color="auto"/>
            <w:left w:val="none" w:sz="0" w:space="0" w:color="auto"/>
            <w:bottom w:val="none" w:sz="0" w:space="0" w:color="auto"/>
            <w:right w:val="none" w:sz="0" w:space="0" w:color="auto"/>
          </w:divBdr>
        </w:div>
        <w:div w:id="1789426881">
          <w:marLeft w:val="0"/>
          <w:marRight w:val="0"/>
          <w:marTop w:val="0"/>
          <w:marBottom w:val="0"/>
          <w:divBdr>
            <w:top w:val="none" w:sz="0" w:space="0" w:color="auto"/>
            <w:left w:val="none" w:sz="0" w:space="0" w:color="auto"/>
            <w:bottom w:val="none" w:sz="0" w:space="0" w:color="auto"/>
            <w:right w:val="none" w:sz="0" w:space="0" w:color="auto"/>
          </w:divBdr>
        </w:div>
      </w:divsChild>
    </w:div>
    <w:div w:id="87778858">
      <w:bodyDiv w:val="1"/>
      <w:marLeft w:val="0"/>
      <w:marRight w:val="0"/>
      <w:marTop w:val="0"/>
      <w:marBottom w:val="0"/>
      <w:divBdr>
        <w:top w:val="none" w:sz="0" w:space="0" w:color="auto"/>
        <w:left w:val="none" w:sz="0" w:space="0" w:color="auto"/>
        <w:bottom w:val="none" w:sz="0" w:space="0" w:color="auto"/>
        <w:right w:val="none" w:sz="0" w:space="0" w:color="auto"/>
      </w:divBdr>
      <w:divsChild>
        <w:div w:id="449979865">
          <w:marLeft w:val="0"/>
          <w:marRight w:val="0"/>
          <w:marTop w:val="0"/>
          <w:marBottom w:val="0"/>
          <w:divBdr>
            <w:top w:val="none" w:sz="0" w:space="0" w:color="auto"/>
            <w:left w:val="none" w:sz="0" w:space="0" w:color="auto"/>
            <w:bottom w:val="none" w:sz="0" w:space="0" w:color="auto"/>
            <w:right w:val="none" w:sz="0" w:space="0" w:color="auto"/>
          </w:divBdr>
        </w:div>
        <w:div w:id="611475954">
          <w:marLeft w:val="0"/>
          <w:marRight w:val="0"/>
          <w:marTop w:val="0"/>
          <w:marBottom w:val="0"/>
          <w:divBdr>
            <w:top w:val="none" w:sz="0" w:space="0" w:color="auto"/>
            <w:left w:val="none" w:sz="0" w:space="0" w:color="auto"/>
            <w:bottom w:val="none" w:sz="0" w:space="0" w:color="auto"/>
            <w:right w:val="none" w:sz="0" w:space="0" w:color="auto"/>
          </w:divBdr>
        </w:div>
      </w:divsChild>
    </w:div>
    <w:div w:id="97455697">
      <w:bodyDiv w:val="1"/>
      <w:marLeft w:val="0"/>
      <w:marRight w:val="0"/>
      <w:marTop w:val="0"/>
      <w:marBottom w:val="0"/>
      <w:divBdr>
        <w:top w:val="none" w:sz="0" w:space="0" w:color="auto"/>
        <w:left w:val="none" w:sz="0" w:space="0" w:color="auto"/>
        <w:bottom w:val="none" w:sz="0" w:space="0" w:color="auto"/>
        <w:right w:val="none" w:sz="0" w:space="0" w:color="auto"/>
      </w:divBdr>
      <w:divsChild>
        <w:div w:id="1520042546">
          <w:marLeft w:val="0"/>
          <w:marRight w:val="0"/>
          <w:marTop w:val="0"/>
          <w:marBottom w:val="0"/>
          <w:divBdr>
            <w:top w:val="none" w:sz="0" w:space="0" w:color="auto"/>
            <w:left w:val="none" w:sz="0" w:space="0" w:color="auto"/>
            <w:bottom w:val="none" w:sz="0" w:space="0" w:color="auto"/>
            <w:right w:val="none" w:sz="0" w:space="0" w:color="auto"/>
          </w:divBdr>
        </w:div>
        <w:div w:id="1704548895">
          <w:marLeft w:val="0"/>
          <w:marRight w:val="0"/>
          <w:marTop w:val="0"/>
          <w:marBottom w:val="0"/>
          <w:divBdr>
            <w:top w:val="none" w:sz="0" w:space="0" w:color="auto"/>
            <w:left w:val="none" w:sz="0" w:space="0" w:color="auto"/>
            <w:bottom w:val="none" w:sz="0" w:space="0" w:color="auto"/>
            <w:right w:val="none" w:sz="0" w:space="0" w:color="auto"/>
          </w:divBdr>
        </w:div>
      </w:divsChild>
    </w:div>
    <w:div w:id="98523418">
      <w:bodyDiv w:val="1"/>
      <w:marLeft w:val="0"/>
      <w:marRight w:val="0"/>
      <w:marTop w:val="0"/>
      <w:marBottom w:val="0"/>
      <w:divBdr>
        <w:top w:val="none" w:sz="0" w:space="0" w:color="auto"/>
        <w:left w:val="none" w:sz="0" w:space="0" w:color="auto"/>
        <w:bottom w:val="none" w:sz="0" w:space="0" w:color="auto"/>
        <w:right w:val="none" w:sz="0" w:space="0" w:color="auto"/>
      </w:divBdr>
      <w:divsChild>
        <w:div w:id="333460312">
          <w:marLeft w:val="0"/>
          <w:marRight w:val="0"/>
          <w:marTop w:val="0"/>
          <w:marBottom w:val="0"/>
          <w:divBdr>
            <w:top w:val="none" w:sz="0" w:space="0" w:color="auto"/>
            <w:left w:val="none" w:sz="0" w:space="0" w:color="auto"/>
            <w:bottom w:val="none" w:sz="0" w:space="0" w:color="auto"/>
            <w:right w:val="none" w:sz="0" w:space="0" w:color="auto"/>
          </w:divBdr>
        </w:div>
        <w:div w:id="1567759252">
          <w:marLeft w:val="0"/>
          <w:marRight w:val="0"/>
          <w:marTop w:val="0"/>
          <w:marBottom w:val="0"/>
          <w:divBdr>
            <w:top w:val="none" w:sz="0" w:space="0" w:color="auto"/>
            <w:left w:val="none" w:sz="0" w:space="0" w:color="auto"/>
            <w:bottom w:val="none" w:sz="0" w:space="0" w:color="auto"/>
            <w:right w:val="none" w:sz="0" w:space="0" w:color="auto"/>
          </w:divBdr>
        </w:div>
      </w:divsChild>
    </w:div>
    <w:div w:id="112672807">
      <w:bodyDiv w:val="1"/>
      <w:marLeft w:val="0"/>
      <w:marRight w:val="0"/>
      <w:marTop w:val="0"/>
      <w:marBottom w:val="0"/>
      <w:divBdr>
        <w:top w:val="none" w:sz="0" w:space="0" w:color="auto"/>
        <w:left w:val="none" w:sz="0" w:space="0" w:color="auto"/>
        <w:bottom w:val="none" w:sz="0" w:space="0" w:color="auto"/>
        <w:right w:val="none" w:sz="0" w:space="0" w:color="auto"/>
      </w:divBdr>
      <w:divsChild>
        <w:div w:id="2046833719">
          <w:marLeft w:val="0"/>
          <w:marRight w:val="0"/>
          <w:marTop w:val="0"/>
          <w:marBottom w:val="0"/>
          <w:divBdr>
            <w:top w:val="none" w:sz="0" w:space="0" w:color="auto"/>
            <w:left w:val="none" w:sz="0" w:space="0" w:color="auto"/>
            <w:bottom w:val="none" w:sz="0" w:space="0" w:color="auto"/>
            <w:right w:val="none" w:sz="0" w:space="0" w:color="auto"/>
          </w:divBdr>
        </w:div>
        <w:div w:id="144666742">
          <w:marLeft w:val="0"/>
          <w:marRight w:val="0"/>
          <w:marTop w:val="0"/>
          <w:marBottom w:val="0"/>
          <w:divBdr>
            <w:top w:val="none" w:sz="0" w:space="0" w:color="auto"/>
            <w:left w:val="none" w:sz="0" w:space="0" w:color="auto"/>
            <w:bottom w:val="none" w:sz="0" w:space="0" w:color="auto"/>
            <w:right w:val="none" w:sz="0" w:space="0" w:color="auto"/>
          </w:divBdr>
        </w:div>
      </w:divsChild>
    </w:div>
    <w:div w:id="119156571">
      <w:bodyDiv w:val="1"/>
      <w:marLeft w:val="0"/>
      <w:marRight w:val="0"/>
      <w:marTop w:val="0"/>
      <w:marBottom w:val="0"/>
      <w:divBdr>
        <w:top w:val="none" w:sz="0" w:space="0" w:color="auto"/>
        <w:left w:val="none" w:sz="0" w:space="0" w:color="auto"/>
        <w:bottom w:val="none" w:sz="0" w:space="0" w:color="auto"/>
        <w:right w:val="none" w:sz="0" w:space="0" w:color="auto"/>
      </w:divBdr>
      <w:divsChild>
        <w:div w:id="1503669068">
          <w:marLeft w:val="0"/>
          <w:marRight w:val="0"/>
          <w:marTop w:val="0"/>
          <w:marBottom w:val="0"/>
          <w:divBdr>
            <w:top w:val="none" w:sz="0" w:space="0" w:color="auto"/>
            <w:left w:val="none" w:sz="0" w:space="0" w:color="auto"/>
            <w:bottom w:val="none" w:sz="0" w:space="0" w:color="auto"/>
            <w:right w:val="none" w:sz="0" w:space="0" w:color="auto"/>
          </w:divBdr>
        </w:div>
        <w:div w:id="1862353889">
          <w:marLeft w:val="0"/>
          <w:marRight w:val="0"/>
          <w:marTop w:val="0"/>
          <w:marBottom w:val="0"/>
          <w:divBdr>
            <w:top w:val="none" w:sz="0" w:space="0" w:color="auto"/>
            <w:left w:val="none" w:sz="0" w:space="0" w:color="auto"/>
            <w:bottom w:val="none" w:sz="0" w:space="0" w:color="auto"/>
            <w:right w:val="none" w:sz="0" w:space="0" w:color="auto"/>
          </w:divBdr>
        </w:div>
      </w:divsChild>
    </w:div>
    <w:div w:id="123037984">
      <w:bodyDiv w:val="1"/>
      <w:marLeft w:val="0"/>
      <w:marRight w:val="0"/>
      <w:marTop w:val="0"/>
      <w:marBottom w:val="0"/>
      <w:divBdr>
        <w:top w:val="none" w:sz="0" w:space="0" w:color="auto"/>
        <w:left w:val="none" w:sz="0" w:space="0" w:color="auto"/>
        <w:bottom w:val="none" w:sz="0" w:space="0" w:color="auto"/>
        <w:right w:val="none" w:sz="0" w:space="0" w:color="auto"/>
      </w:divBdr>
      <w:divsChild>
        <w:div w:id="327172769">
          <w:marLeft w:val="0"/>
          <w:marRight w:val="0"/>
          <w:marTop w:val="0"/>
          <w:marBottom w:val="0"/>
          <w:divBdr>
            <w:top w:val="none" w:sz="0" w:space="0" w:color="auto"/>
            <w:left w:val="none" w:sz="0" w:space="0" w:color="auto"/>
            <w:bottom w:val="none" w:sz="0" w:space="0" w:color="auto"/>
            <w:right w:val="none" w:sz="0" w:space="0" w:color="auto"/>
          </w:divBdr>
        </w:div>
        <w:div w:id="849414391">
          <w:marLeft w:val="0"/>
          <w:marRight w:val="0"/>
          <w:marTop w:val="0"/>
          <w:marBottom w:val="0"/>
          <w:divBdr>
            <w:top w:val="none" w:sz="0" w:space="0" w:color="auto"/>
            <w:left w:val="none" w:sz="0" w:space="0" w:color="auto"/>
            <w:bottom w:val="none" w:sz="0" w:space="0" w:color="auto"/>
            <w:right w:val="none" w:sz="0" w:space="0" w:color="auto"/>
          </w:divBdr>
        </w:div>
      </w:divsChild>
    </w:div>
    <w:div w:id="123544077">
      <w:bodyDiv w:val="1"/>
      <w:marLeft w:val="0"/>
      <w:marRight w:val="0"/>
      <w:marTop w:val="0"/>
      <w:marBottom w:val="0"/>
      <w:divBdr>
        <w:top w:val="none" w:sz="0" w:space="0" w:color="auto"/>
        <w:left w:val="none" w:sz="0" w:space="0" w:color="auto"/>
        <w:bottom w:val="none" w:sz="0" w:space="0" w:color="auto"/>
        <w:right w:val="none" w:sz="0" w:space="0" w:color="auto"/>
      </w:divBdr>
      <w:divsChild>
        <w:div w:id="1333294104">
          <w:marLeft w:val="0"/>
          <w:marRight w:val="0"/>
          <w:marTop w:val="0"/>
          <w:marBottom w:val="0"/>
          <w:divBdr>
            <w:top w:val="none" w:sz="0" w:space="0" w:color="auto"/>
            <w:left w:val="none" w:sz="0" w:space="0" w:color="auto"/>
            <w:bottom w:val="none" w:sz="0" w:space="0" w:color="auto"/>
            <w:right w:val="none" w:sz="0" w:space="0" w:color="auto"/>
          </w:divBdr>
        </w:div>
        <w:div w:id="1701668197">
          <w:marLeft w:val="0"/>
          <w:marRight w:val="0"/>
          <w:marTop w:val="0"/>
          <w:marBottom w:val="0"/>
          <w:divBdr>
            <w:top w:val="none" w:sz="0" w:space="0" w:color="auto"/>
            <w:left w:val="none" w:sz="0" w:space="0" w:color="auto"/>
            <w:bottom w:val="none" w:sz="0" w:space="0" w:color="auto"/>
            <w:right w:val="none" w:sz="0" w:space="0" w:color="auto"/>
          </w:divBdr>
        </w:div>
      </w:divsChild>
    </w:div>
    <w:div w:id="128016064">
      <w:bodyDiv w:val="1"/>
      <w:marLeft w:val="0"/>
      <w:marRight w:val="0"/>
      <w:marTop w:val="0"/>
      <w:marBottom w:val="0"/>
      <w:divBdr>
        <w:top w:val="none" w:sz="0" w:space="0" w:color="auto"/>
        <w:left w:val="none" w:sz="0" w:space="0" w:color="auto"/>
        <w:bottom w:val="none" w:sz="0" w:space="0" w:color="auto"/>
        <w:right w:val="none" w:sz="0" w:space="0" w:color="auto"/>
      </w:divBdr>
      <w:divsChild>
        <w:div w:id="826941053">
          <w:marLeft w:val="0"/>
          <w:marRight w:val="0"/>
          <w:marTop w:val="0"/>
          <w:marBottom w:val="0"/>
          <w:divBdr>
            <w:top w:val="none" w:sz="0" w:space="0" w:color="auto"/>
            <w:left w:val="none" w:sz="0" w:space="0" w:color="auto"/>
            <w:bottom w:val="none" w:sz="0" w:space="0" w:color="auto"/>
            <w:right w:val="none" w:sz="0" w:space="0" w:color="auto"/>
          </w:divBdr>
        </w:div>
        <w:div w:id="1190489930">
          <w:marLeft w:val="0"/>
          <w:marRight w:val="0"/>
          <w:marTop w:val="0"/>
          <w:marBottom w:val="0"/>
          <w:divBdr>
            <w:top w:val="none" w:sz="0" w:space="0" w:color="auto"/>
            <w:left w:val="none" w:sz="0" w:space="0" w:color="auto"/>
            <w:bottom w:val="none" w:sz="0" w:space="0" w:color="auto"/>
            <w:right w:val="none" w:sz="0" w:space="0" w:color="auto"/>
          </w:divBdr>
        </w:div>
      </w:divsChild>
    </w:div>
    <w:div w:id="130483771">
      <w:bodyDiv w:val="1"/>
      <w:marLeft w:val="0"/>
      <w:marRight w:val="0"/>
      <w:marTop w:val="0"/>
      <w:marBottom w:val="0"/>
      <w:divBdr>
        <w:top w:val="none" w:sz="0" w:space="0" w:color="auto"/>
        <w:left w:val="none" w:sz="0" w:space="0" w:color="auto"/>
        <w:bottom w:val="none" w:sz="0" w:space="0" w:color="auto"/>
        <w:right w:val="none" w:sz="0" w:space="0" w:color="auto"/>
      </w:divBdr>
      <w:divsChild>
        <w:div w:id="1372729195">
          <w:marLeft w:val="0"/>
          <w:marRight w:val="0"/>
          <w:marTop w:val="0"/>
          <w:marBottom w:val="0"/>
          <w:divBdr>
            <w:top w:val="none" w:sz="0" w:space="0" w:color="auto"/>
            <w:left w:val="none" w:sz="0" w:space="0" w:color="auto"/>
            <w:bottom w:val="none" w:sz="0" w:space="0" w:color="auto"/>
            <w:right w:val="none" w:sz="0" w:space="0" w:color="auto"/>
          </w:divBdr>
        </w:div>
        <w:div w:id="1813793314">
          <w:marLeft w:val="0"/>
          <w:marRight w:val="0"/>
          <w:marTop w:val="0"/>
          <w:marBottom w:val="0"/>
          <w:divBdr>
            <w:top w:val="none" w:sz="0" w:space="0" w:color="auto"/>
            <w:left w:val="none" w:sz="0" w:space="0" w:color="auto"/>
            <w:bottom w:val="none" w:sz="0" w:space="0" w:color="auto"/>
            <w:right w:val="none" w:sz="0" w:space="0" w:color="auto"/>
          </w:divBdr>
        </w:div>
      </w:divsChild>
    </w:div>
    <w:div w:id="135605576">
      <w:bodyDiv w:val="1"/>
      <w:marLeft w:val="0"/>
      <w:marRight w:val="0"/>
      <w:marTop w:val="0"/>
      <w:marBottom w:val="0"/>
      <w:divBdr>
        <w:top w:val="none" w:sz="0" w:space="0" w:color="auto"/>
        <w:left w:val="none" w:sz="0" w:space="0" w:color="auto"/>
        <w:bottom w:val="none" w:sz="0" w:space="0" w:color="auto"/>
        <w:right w:val="none" w:sz="0" w:space="0" w:color="auto"/>
      </w:divBdr>
      <w:divsChild>
        <w:div w:id="764379015">
          <w:marLeft w:val="0"/>
          <w:marRight w:val="0"/>
          <w:marTop w:val="0"/>
          <w:marBottom w:val="0"/>
          <w:divBdr>
            <w:top w:val="none" w:sz="0" w:space="0" w:color="auto"/>
            <w:left w:val="none" w:sz="0" w:space="0" w:color="auto"/>
            <w:bottom w:val="none" w:sz="0" w:space="0" w:color="auto"/>
            <w:right w:val="none" w:sz="0" w:space="0" w:color="auto"/>
          </w:divBdr>
        </w:div>
        <w:div w:id="1927032719">
          <w:marLeft w:val="0"/>
          <w:marRight w:val="0"/>
          <w:marTop w:val="0"/>
          <w:marBottom w:val="0"/>
          <w:divBdr>
            <w:top w:val="none" w:sz="0" w:space="0" w:color="auto"/>
            <w:left w:val="none" w:sz="0" w:space="0" w:color="auto"/>
            <w:bottom w:val="none" w:sz="0" w:space="0" w:color="auto"/>
            <w:right w:val="none" w:sz="0" w:space="0" w:color="auto"/>
          </w:divBdr>
        </w:div>
      </w:divsChild>
    </w:div>
    <w:div w:id="166287395">
      <w:bodyDiv w:val="1"/>
      <w:marLeft w:val="0"/>
      <w:marRight w:val="0"/>
      <w:marTop w:val="0"/>
      <w:marBottom w:val="0"/>
      <w:divBdr>
        <w:top w:val="none" w:sz="0" w:space="0" w:color="auto"/>
        <w:left w:val="none" w:sz="0" w:space="0" w:color="auto"/>
        <w:bottom w:val="none" w:sz="0" w:space="0" w:color="auto"/>
        <w:right w:val="none" w:sz="0" w:space="0" w:color="auto"/>
      </w:divBdr>
      <w:divsChild>
        <w:div w:id="1194197322">
          <w:marLeft w:val="0"/>
          <w:marRight w:val="0"/>
          <w:marTop w:val="0"/>
          <w:marBottom w:val="0"/>
          <w:divBdr>
            <w:top w:val="none" w:sz="0" w:space="0" w:color="auto"/>
            <w:left w:val="none" w:sz="0" w:space="0" w:color="auto"/>
            <w:bottom w:val="none" w:sz="0" w:space="0" w:color="auto"/>
            <w:right w:val="none" w:sz="0" w:space="0" w:color="auto"/>
          </w:divBdr>
        </w:div>
        <w:div w:id="1957325752">
          <w:marLeft w:val="0"/>
          <w:marRight w:val="0"/>
          <w:marTop w:val="0"/>
          <w:marBottom w:val="0"/>
          <w:divBdr>
            <w:top w:val="none" w:sz="0" w:space="0" w:color="auto"/>
            <w:left w:val="none" w:sz="0" w:space="0" w:color="auto"/>
            <w:bottom w:val="none" w:sz="0" w:space="0" w:color="auto"/>
            <w:right w:val="none" w:sz="0" w:space="0" w:color="auto"/>
          </w:divBdr>
        </w:div>
      </w:divsChild>
    </w:div>
    <w:div w:id="167066883">
      <w:bodyDiv w:val="1"/>
      <w:marLeft w:val="0"/>
      <w:marRight w:val="0"/>
      <w:marTop w:val="0"/>
      <w:marBottom w:val="0"/>
      <w:divBdr>
        <w:top w:val="none" w:sz="0" w:space="0" w:color="auto"/>
        <w:left w:val="none" w:sz="0" w:space="0" w:color="auto"/>
        <w:bottom w:val="none" w:sz="0" w:space="0" w:color="auto"/>
        <w:right w:val="none" w:sz="0" w:space="0" w:color="auto"/>
      </w:divBdr>
      <w:divsChild>
        <w:div w:id="744113060">
          <w:marLeft w:val="0"/>
          <w:marRight w:val="0"/>
          <w:marTop w:val="0"/>
          <w:marBottom w:val="0"/>
          <w:divBdr>
            <w:top w:val="none" w:sz="0" w:space="0" w:color="auto"/>
            <w:left w:val="none" w:sz="0" w:space="0" w:color="auto"/>
            <w:bottom w:val="none" w:sz="0" w:space="0" w:color="auto"/>
            <w:right w:val="none" w:sz="0" w:space="0" w:color="auto"/>
          </w:divBdr>
        </w:div>
        <w:div w:id="1730880430">
          <w:marLeft w:val="0"/>
          <w:marRight w:val="0"/>
          <w:marTop w:val="0"/>
          <w:marBottom w:val="0"/>
          <w:divBdr>
            <w:top w:val="none" w:sz="0" w:space="0" w:color="auto"/>
            <w:left w:val="none" w:sz="0" w:space="0" w:color="auto"/>
            <w:bottom w:val="none" w:sz="0" w:space="0" w:color="auto"/>
            <w:right w:val="none" w:sz="0" w:space="0" w:color="auto"/>
          </w:divBdr>
        </w:div>
      </w:divsChild>
    </w:div>
    <w:div w:id="179321225">
      <w:bodyDiv w:val="1"/>
      <w:marLeft w:val="0"/>
      <w:marRight w:val="0"/>
      <w:marTop w:val="0"/>
      <w:marBottom w:val="0"/>
      <w:divBdr>
        <w:top w:val="none" w:sz="0" w:space="0" w:color="auto"/>
        <w:left w:val="none" w:sz="0" w:space="0" w:color="auto"/>
        <w:bottom w:val="none" w:sz="0" w:space="0" w:color="auto"/>
        <w:right w:val="none" w:sz="0" w:space="0" w:color="auto"/>
      </w:divBdr>
      <w:divsChild>
        <w:div w:id="1361777347">
          <w:marLeft w:val="0"/>
          <w:marRight w:val="0"/>
          <w:marTop w:val="0"/>
          <w:marBottom w:val="0"/>
          <w:divBdr>
            <w:top w:val="none" w:sz="0" w:space="0" w:color="auto"/>
            <w:left w:val="none" w:sz="0" w:space="0" w:color="auto"/>
            <w:bottom w:val="none" w:sz="0" w:space="0" w:color="auto"/>
            <w:right w:val="none" w:sz="0" w:space="0" w:color="auto"/>
          </w:divBdr>
        </w:div>
        <w:div w:id="1501893677">
          <w:marLeft w:val="0"/>
          <w:marRight w:val="0"/>
          <w:marTop w:val="0"/>
          <w:marBottom w:val="0"/>
          <w:divBdr>
            <w:top w:val="none" w:sz="0" w:space="0" w:color="auto"/>
            <w:left w:val="none" w:sz="0" w:space="0" w:color="auto"/>
            <w:bottom w:val="none" w:sz="0" w:space="0" w:color="auto"/>
            <w:right w:val="none" w:sz="0" w:space="0" w:color="auto"/>
          </w:divBdr>
        </w:div>
      </w:divsChild>
    </w:div>
    <w:div w:id="203832471">
      <w:bodyDiv w:val="1"/>
      <w:marLeft w:val="0"/>
      <w:marRight w:val="0"/>
      <w:marTop w:val="0"/>
      <w:marBottom w:val="0"/>
      <w:divBdr>
        <w:top w:val="none" w:sz="0" w:space="0" w:color="auto"/>
        <w:left w:val="none" w:sz="0" w:space="0" w:color="auto"/>
        <w:bottom w:val="none" w:sz="0" w:space="0" w:color="auto"/>
        <w:right w:val="none" w:sz="0" w:space="0" w:color="auto"/>
      </w:divBdr>
      <w:divsChild>
        <w:div w:id="1062674074">
          <w:marLeft w:val="0"/>
          <w:marRight w:val="0"/>
          <w:marTop w:val="0"/>
          <w:marBottom w:val="0"/>
          <w:divBdr>
            <w:top w:val="none" w:sz="0" w:space="0" w:color="auto"/>
            <w:left w:val="none" w:sz="0" w:space="0" w:color="auto"/>
            <w:bottom w:val="none" w:sz="0" w:space="0" w:color="auto"/>
            <w:right w:val="none" w:sz="0" w:space="0" w:color="auto"/>
          </w:divBdr>
        </w:div>
        <w:div w:id="1104837235">
          <w:marLeft w:val="0"/>
          <w:marRight w:val="0"/>
          <w:marTop w:val="0"/>
          <w:marBottom w:val="0"/>
          <w:divBdr>
            <w:top w:val="none" w:sz="0" w:space="0" w:color="auto"/>
            <w:left w:val="none" w:sz="0" w:space="0" w:color="auto"/>
            <w:bottom w:val="none" w:sz="0" w:space="0" w:color="auto"/>
            <w:right w:val="none" w:sz="0" w:space="0" w:color="auto"/>
          </w:divBdr>
        </w:div>
      </w:divsChild>
    </w:div>
    <w:div w:id="206185792">
      <w:bodyDiv w:val="1"/>
      <w:marLeft w:val="0"/>
      <w:marRight w:val="0"/>
      <w:marTop w:val="0"/>
      <w:marBottom w:val="0"/>
      <w:divBdr>
        <w:top w:val="none" w:sz="0" w:space="0" w:color="auto"/>
        <w:left w:val="none" w:sz="0" w:space="0" w:color="auto"/>
        <w:bottom w:val="none" w:sz="0" w:space="0" w:color="auto"/>
        <w:right w:val="none" w:sz="0" w:space="0" w:color="auto"/>
      </w:divBdr>
      <w:divsChild>
        <w:div w:id="2093038013">
          <w:marLeft w:val="0"/>
          <w:marRight w:val="0"/>
          <w:marTop w:val="0"/>
          <w:marBottom w:val="0"/>
          <w:divBdr>
            <w:top w:val="none" w:sz="0" w:space="0" w:color="auto"/>
            <w:left w:val="none" w:sz="0" w:space="0" w:color="auto"/>
            <w:bottom w:val="none" w:sz="0" w:space="0" w:color="auto"/>
            <w:right w:val="none" w:sz="0" w:space="0" w:color="auto"/>
          </w:divBdr>
        </w:div>
        <w:div w:id="547107830">
          <w:marLeft w:val="0"/>
          <w:marRight w:val="0"/>
          <w:marTop w:val="0"/>
          <w:marBottom w:val="0"/>
          <w:divBdr>
            <w:top w:val="none" w:sz="0" w:space="0" w:color="auto"/>
            <w:left w:val="none" w:sz="0" w:space="0" w:color="auto"/>
            <w:bottom w:val="none" w:sz="0" w:space="0" w:color="auto"/>
            <w:right w:val="none" w:sz="0" w:space="0" w:color="auto"/>
          </w:divBdr>
        </w:div>
      </w:divsChild>
    </w:div>
    <w:div w:id="237598420">
      <w:bodyDiv w:val="1"/>
      <w:marLeft w:val="0"/>
      <w:marRight w:val="0"/>
      <w:marTop w:val="0"/>
      <w:marBottom w:val="0"/>
      <w:divBdr>
        <w:top w:val="none" w:sz="0" w:space="0" w:color="auto"/>
        <w:left w:val="none" w:sz="0" w:space="0" w:color="auto"/>
        <w:bottom w:val="none" w:sz="0" w:space="0" w:color="auto"/>
        <w:right w:val="none" w:sz="0" w:space="0" w:color="auto"/>
      </w:divBdr>
      <w:divsChild>
        <w:div w:id="1403599199">
          <w:marLeft w:val="0"/>
          <w:marRight w:val="0"/>
          <w:marTop w:val="0"/>
          <w:marBottom w:val="0"/>
          <w:divBdr>
            <w:top w:val="none" w:sz="0" w:space="0" w:color="auto"/>
            <w:left w:val="none" w:sz="0" w:space="0" w:color="auto"/>
            <w:bottom w:val="none" w:sz="0" w:space="0" w:color="auto"/>
            <w:right w:val="none" w:sz="0" w:space="0" w:color="auto"/>
          </w:divBdr>
        </w:div>
        <w:div w:id="1513178711">
          <w:marLeft w:val="0"/>
          <w:marRight w:val="0"/>
          <w:marTop w:val="0"/>
          <w:marBottom w:val="0"/>
          <w:divBdr>
            <w:top w:val="none" w:sz="0" w:space="0" w:color="auto"/>
            <w:left w:val="none" w:sz="0" w:space="0" w:color="auto"/>
            <w:bottom w:val="none" w:sz="0" w:space="0" w:color="auto"/>
            <w:right w:val="none" w:sz="0" w:space="0" w:color="auto"/>
          </w:divBdr>
        </w:div>
      </w:divsChild>
    </w:div>
    <w:div w:id="238102432">
      <w:bodyDiv w:val="1"/>
      <w:marLeft w:val="0"/>
      <w:marRight w:val="0"/>
      <w:marTop w:val="0"/>
      <w:marBottom w:val="0"/>
      <w:divBdr>
        <w:top w:val="none" w:sz="0" w:space="0" w:color="auto"/>
        <w:left w:val="none" w:sz="0" w:space="0" w:color="auto"/>
        <w:bottom w:val="none" w:sz="0" w:space="0" w:color="auto"/>
        <w:right w:val="none" w:sz="0" w:space="0" w:color="auto"/>
      </w:divBdr>
      <w:divsChild>
        <w:div w:id="1240401968">
          <w:marLeft w:val="0"/>
          <w:marRight w:val="0"/>
          <w:marTop w:val="0"/>
          <w:marBottom w:val="0"/>
          <w:divBdr>
            <w:top w:val="none" w:sz="0" w:space="0" w:color="auto"/>
            <w:left w:val="none" w:sz="0" w:space="0" w:color="auto"/>
            <w:bottom w:val="none" w:sz="0" w:space="0" w:color="auto"/>
            <w:right w:val="none" w:sz="0" w:space="0" w:color="auto"/>
          </w:divBdr>
        </w:div>
        <w:div w:id="888221933">
          <w:marLeft w:val="0"/>
          <w:marRight w:val="0"/>
          <w:marTop w:val="0"/>
          <w:marBottom w:val="0"/>
          <w:divBdr>
            <w:top w:val="none" w:sz="0" w:space="0" w:color="auto"/>
            <w:left w:val="none" w:sz="0" w:space="0" w:color="auto"/>
            <w:bottom w:val="none" w:sz="0" w:space="0" w:color="auto"/>
            <w:right w:val="none" w:sz="0" w:space="0" w:color="auto"/>
          </w:divBdr>
        </w:div>
      </w:divsChild>
    </w:div>
    <w:div w:id="250435120">
      <w:bodyDiv w:val="1"/>
      <w:marLeft w:val="0"/>
      <w:marRight w:val="0"/>
      <w:marTop w:val="0"/>
      <w:marBottom w:val="0"/>
      <w:divBdr>
        <w:top w:val="none" w:sz="0" w:space="0" w:color="auto"/>
        <w:left w:val="none" w:sz="0" w:space="0" w:color="auto"/>
        <w:bottom w:val="none" w:sz="0" w:space="0" w:color="auto"/>
        <w:right w:val="none" w:sz="0" w:space="0" w:color="auto"/>
      </w:divBdr>
      <w:divsChild>
        <w:div w:id="1336568318">
          <w:marLeft w:val="0"/>
          <w:marRight w:val="0"/>
          <w:marTop w:val="0"/>
          <w:marBottom w:val="0"/>
          <w:divBdr>
            <w:top w:val="none" w:sz="0" w:space="0" w:color="auto"/>
            <w:left w:val="none" w:sz="0" w:space="0" w:color="auto"/>
            <w:bottom w:val="none" w:sz="0" w:space="0" w:color="auto"/>
            <w:right w:val="none" w:sz="0" w:space="0" w:color="auto"/>
          </w:divBdr>
        </w:div>
        <w:div w:id="2000843461">
          <w:marLeft w:val="0"/>
          <w:marRight w:val="0"/>
          <w:marTop w:val="0"/>
          <w:marBottom w:val="0"/>
          <w:divBdr>
            <w:top w:val="none" w:sz="0" w:space="0" w:color="auto"/>
            <w:left w:val="none" w:sz="0" w:space="0" w:color="auto"/>
            <w:bottom w:val="none" w:sz="0" w:space="0" w:color="auto"/>
            <w:right w:val="none" w:sz="0" w:space="0" w:color="auto"/>
          </w:divBdr>
        </w:div>
      </w:divsChild>
    </w:div>
    <w:div w:id="250742510">
      <w:bodyDiv w:val="1"/>
      <w:marLeft w:val="0"/>
      <w:marRight w:val="0"/>
      <w:marTop w:val="0"/>
      <w:marBottom w:val="0"/>
      <w:divBdr>
        <w:top w:val="none" w:sz="0" w:space="0" w:color="auto"/>
        <w:left w:val="none" w:sz="0" w:space="0" w:color="auto"/>
        <w:bottom w:val="none" w:sz="0" w:space="0" w:color="auto"/>
        <w:right w:val="none" w:sz="0" w:space="0" w:color="auto"/>
      </w:divBdr>
      <w:divsChild>
        <w:div w:id="496772010">
          <w:marLeft w:val="0"/>
          <w:marRight w:val="0"/>
          <w:marTop w:val="0"/>
          <w:marBottom w:val="0"/>
          <w:divBdr>
            <w:top w:val="none" w:sz="0" w:space="0" w:color="auto"/>
            <w:left w:val="none" w:sz="0" w:space="0" w:color="auto"/>
            <w:bottom w:val="none" w:sz="0" w:space="0" w:color="auto"/>
            <w:right w:val="none" w:sz="0" w:space="0" w:color="auto"/>
          </w:divBdr>
        </w:div>
        <w:div w:id="959335046">
          <w:marLeft w:val="0"/>
          <w:marRight w:val="0"/>
          <w:marTop w:val="0"/>
          <w:marBottom w:val="0"/>
          <w:divBdr>
            <w:top w:val="none" w:sz="0" w:space="0" w:color="auto"/>
            <w:left w:val="none" w:sz="0" w:space="0" w:color="auto"/>
            <w:bottom w:val="none" w:sz="0" w:space="0" w:color="auto"/>
            <w:right w:val="none" w:sz="0" w:space="0" w:color="auto"/>
          </w:divBdr>
        </w:div>
      </w:divsChild>
    </w:div>
    <w:div w:id="252934264">
      <w:bodyDiv w:val="1"/>
      <w:marLeft w:val="0"/>
      <w:marRight w:val="0"/>
      <w:marTop w:val="0"/>
      <w:marBottom w:val="0"/>
      <w:divBdr>
        <w:top w:val="none" w:sz="0" w:space="0" w:color="auto"/>
        <w:left w:val="none" w:sz="0" w:space="0" w:color="auto"/>
        <w:bottom w:val="none" w:sz="0" w:space="0" w:color="auto"/>
        <w:right w:val="none" w:sz="0" w:space="0" w:color="auto"/>
      </w:divBdr>
      <w:divsChild>
        <w:div w:id="49811587">
          <w:marLeft w:val="0"/>
          <w:marRight w:val="0"/>
          <w:marTop w:val="0"/>
          <w:marBottom w:val="0"/>
          <w:divBdr>
            <w:top w:val="none" w:sz="0" w:space="0" w:color="auto"/>
            <w:left w:val="none" w:sz="0" w:space="0" w:color="auto"/>
            <w:bottom w:val="none" w:sz="0" w:space="0" w:color="auto"/>
            <w:right w:val="none" w:sz="0" w:space="0" w:color="auto"/>
          </w:divBdr>
        </w:div>
        <w:div w:id="247276266">
          <w:marLeft w:val="0"/>
          <w:marRight w:val="0"/>
          <w:marTop w:val="0"/>
          <w:marBottom w:val="0"/>
          <w:divBdr>
            <w:top w:val="none" w:sz="0" w:space="0" w:color="auto"/>
            <w:left w:val="none" w:sz="0" w:space="0" w:color="auto"/>
            <w:bottom w:val="none" w:sz="0" w:space="0" w:color="auto"/>
            <w:right w:val="none" w:sz="0" w:space="0" w:color="auto"/>
          </w:divBdr>
        </w:div>
      </w:divsChild>
    </w:div>
    <w:div w:id="257755007">
      <w:bodyDiv w:val="1"/>
      <w:marLeft w:val="0"/>
      <w:marRight w:val="0"/>
      <w:marTop w:val="0"/>
      <w:marBottom w:val="0"/>
      <w:divBdr>
        <w:top w:val="none" w:sz="0" w:space="0" w:color="auto"/>
        <w:left w:val="none" w:sz="0" w:space="0" w:color="auto"/>
        <w:bottom w:val="none" w:sz="0" w:space="0" w:color="auto"/>
        <w:right w:val="none" w:sz="0" w:space="0" w:color="auto"/>
      </w:divBdr>
      <w:divsChild>
        <w:div w:id="316423126">
          <w:marLeft w:val="0"/>
          <w:marRight w:val="0"/>
          <w:marTop w:val="0"/>
          <w:marBottom w:val="0"/>
          <w:divBdr>
            <w:top w:val="none" w:sz="0" w:space="0" w:color="auto"/>
            <w:left w:val="none" w:sz="0" w:space="0" w:color="auto"/>
            <w:bottom w:val="none" w:sz="0" w:space="0" w:color="auto"/>
            <w:right w:val="none" w:sz="0" w:space="0" w:color="auto"/>
          </w:divBdr>
        </w:div>
        <w:div w:id="1901817664">
          <w:marLeft w:val="0"/>
          <w:marRight w:val="0"/>
          <w:marTop w:val="0"/>
          <w:marBottom w:val="0"/>
          <w:divBdr>
            <w:top w:val="none" w:sz="0" w:space="0" w:color="auto"/>
            <w:left w:val="none" w:sz="0" w:space="0" w:color="auto"/>
            <w:bottom w:val="none" w:sz="0" w:space="0" w:color="auto"/>
            <w:right w:val="none" w:sz="0" w:space="0" w:color="auto"/>
          </w:divBdr>
          <w:divsChild>
            <w:div w:id="1363633087">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68706457">
      <w:bodyDiv w:val="1"/>
      <w:marLeft w:val="0"/>
      <w:marRight w:val="0"/>
      <w:marTop w:val="0"/>
      <w:marBottom w:val="0"/>
      <w:divBdr>
        <w:top w:val="none" w:sz="0" w:space="0" w:color="auto"/>
        <w:left w:val="none" w:sz="0" w:space="0" w:color="auto"/>
        <w:bottom w:val="none" w:sz="0" w:space="0" w:color="auto"/>
        <w:right w:val="none" w:sz="0" w:space="0" w:color="auto"/>
      </w:divBdr>
      <w:divsChild>
        <w:div w:id="1482306734">
          <w:marLeft w:val="0"/>
          <w:marRight w:val="0"/>
          <w:marTop w:val="0"/>
          <w:marBottom w:val="0"/>
          <w:divBdr>
            <w:top w:val="none" w:sz="0" w:space="0" w:color="auto"/>
            <w:left w:val="none" w:sz="0" w:space="0" w:color="auto"/>
            <w:bottom w:val="none" w:sz="0" w:space="0" w:color="auto"/>
            <w:right w:val="none" w:sz="0" w:space="0" w:color="auto"/>
          </w:divBdr>
        </w:div>
        <w:div w:id="1098789575">
          <w:marLeft w:val="0"/>
          <w:marRight w:val="0"/>
          <w:marTop w:val="0"/>
          <w:marBottom w:val="0"/>
          <w:divBdr>
            <w:top w:val="none" w:sz="0" w:space="0" w:color="auto"/>
            <w:left w:val="none" w:sz="0" w:space="0" w:color="auto"/>
            <w:bottom w:val="none" w:sz="0" w:space="0" w:color="auto"/>
            <w:right w:val="none" w:sz="0" w:space="0" w:color="auto"/>
          </w:divBdr>
        </w:div>
      </w:divsChild>
    </w:div>
    <w:div w:id="272445343">
      <w:bodyDiv w:val="1"/>
      <w:marLeft w:val="0"/>
      <w:marRight w:val="0"/>
      <w:marTop w:val="0"/>
      <w:marBottom w:val="0"/>
      <w:divBdr>
        <w:top w:val="none" w:sz="0" w:space="0" w:color="auto"/>
        <w:left w:val="none" w:sz="0" w:space="0" w:color="auto"/>
        <w:bottom w:val="none" w:sz="0" w:space="0" w:color="auto"/>
        <w:right w:val="none" w:sz="0" w:space="0" w:color="auto"/>
      </w:divBdr>
      <w:divsChild>
        <w:div w:id="89740713">
          <w:marLeft w:val="0"/>
          <w:marRight w:val="0"/>
          <w:marTop w:val="0"/>
          <w:marBottom w:val="0"/>
          <w:divBdr>
            <w:top w:val="none" w:sz="0" w:space="0" w:color="auto"/>
            <w:left w:val="none" w:sz="0" w:space="0" w:color="auto"/>
            <w:bottom w:val="none" w:sz="0" w:space="0" w:color="auto"/>
            <w:right w:val="none" w:sz="0" w:space="0" w:color="auto"/>
          </w:divBdr>
        </w:div>
        <w:div w:id="954943040">
          <w:marLeft w:val="0"/>
          <w:marRight w:val="0"/>
          <w:marTop w:val="0"/>
          <w:marBottom w:val="0"/>
          <w:divBdr>
            <w:top w:val="none" w:sz="0" w:space="0" w:color="auto"/>
            <w:left w:val="none" w:sz="0" w:space="0" w:color="auto"/>
            <w:bottom w:val="none" w:sz="0" w:space="0" w:color="auto"/>
            <w:right w:val="none" w:sz="0" w:space="0" w:color="auto"/>
          </w:divBdr>
        </w:div>
      </w:divsChild>
    </w:div>
    <w:div w:id="283511691">
      <w:bodyDiv w:val="1"/>
      <w:marLeft w:val="0"/>
      <w:marRight w:val="0"/>
      <w:marTop w:val="0"/>
      <w:marBottom w:val="0"/>
      <w:divBdr>
        <w:top w:val="none" w:sz="0" w:space="0" w:color="auto"/>
        <w:left w:val="none" w:sz="0" w:space="0" w:color="auto"/>
        <w:bottom w:val="none" w:sz="0" w:space="0" w:color="auto"/>
        <w:right w:val="none" w:sz="0" w:space="0" w:color="auto"/>
      </w:divBdr>
      <w:divsChild>
        <w:div w:id="1274678045">
          <w:marLeft w:val="0"/>
          <w:marRight w:val="0"/>
          <w:marTop w:val="0"/>
          <w:marBottom w:val="0"/>
          <w:divBdr>
            <w:top w:val="none" w:sz="0" w:space="0" w:color="auto"/>
            <w:left w:val="none" w:sz="0" w:space="0" w:color="auto"/>
            <w:bottom w:val="none" w:sz="0" w:space="0" w:color="auto"/>
            <w:right w:val="none" w:sz="0" w:space="0" w:color="auto"/>
          </w:divBdr>
        </w:div>
        <w:div w:id="761994272">
          <w:marLeft w:val="0"/>
          <w:marRight w:val="0"/>
          <w:marTop w:val="0"/>
          <w:marBottom w:val="0"/>
          <w:divBdr>
            <w:top w:val="none" w:sz="0" w:space="0" w:color="auto"/>
            <w:left w:val="none" w:sz="0" w:space="0" w:color="auto"/>
            <w:bottom w:val="none" w:sz="0" w:space="0" w:color="auto"/>
            <w:right w:val="none" w:sz="0" w:space="0" w:color="auto"/>
          </w:divBdr>
        </w:div>
      </w:divsChild>
    </w:div>
    <w:div w:id="284822368">
      <w:bodyDiv w:val="1"/>
      <w:marLeft w:val="0"/>
      <w:marRight w:val="0"/>
      <w:marTop w:val="0"/>
      <w:marBottom w:val="0"/>
      <w:divBdr>
        <w:top w:val="none" w:sz="0" w:space="0" w:color="auto"/>
        <w:left w:val="none" w:sz="0" w:space="0" w:color="auto"/>
        <w:bottom w:val="none" w:sz="0" w:space="0" w:color="auto"/>
        <w:right w:val="none" w:sz="0" w:space="0" w:color="auto"/>
      </w:divBdr>
      <w:divsChild>
        <w:div w:id="1095514997">
          <w:marLeft w:val="0"/>
          <w:marRight w:val="0"/>
          <w:marTop w:val="0"/>
          <w:marBottom w:val="0"/>
          <w:divBdr>
            <w:top w:val="none" w:sz="0" w:space="0" w:color="auto"/>
            <w:left w:val="none" w:sz="0" w:space="0" w:color="auto"/>
            <w:bottom w:val="none" w:sz="0" w:space="0" w:color="auto"/>
            <w:right w:val="none" w:sz="0" w:space="0" w:color="auto"/>
          </w:divBdr>
        </w:div>
        <w:div w:id="2079742277">
          <w:marLeft w:val="0"/>
          <w:marRight w:val="0"/>
          <w:marTop w:val="0"/>
          <w:marBottom w:val="0"/>
          <w:divBdr>
            <w:top w:val="none" w:sz="0" w:space="0" w:color="auto"/>
            <w:left w:val="none" w:sz="0" w:space="0" w:color="auto"/>
            <w:bottom w:val="none" w:sz="0" w:space="0" w:color="auto"/>
            <w:right w:val="none" w:sz="0" w:space="0" w:color="auto"/>
          </w:divBdr>
        </w:div>
      </w:divsChild>
    </w:div>
    <w:div w:id="294138918">
      <w:bodyDiv w:val="1"/>
      <w:marLeft w:val="0"/>
      <w:marRight w:val="0"/>
      <w:marTop w:val="0"/>
      <w:marBottom w:val="0"/>
      <w:divBdr>
        <w:top w:val="none" w:sz="0" w:space="0" w:color="auto"/>
        <w:left w:val="none" w:sz="0" w:space="0" w:color="auto"/>
        <w:bottom w:val="none" w:sz="0" w:space="0" w:color="auto"/>
        <w:right w:val="none" w:sz="0" w:space="0" w:color="auto"/>
      </w:divBdr>
      <w:divsChild>
        <w:div w:id="479538329">
          <w:marLeft w:val="0"/>
          <w:marRight w:val="0"/>
          <w:marTop w:val="0"/>
          <w:marBottom w:val="0"/>
          <w:divBdr>
            <w:top w:val="none" w:sz="0" w:space="0" w:color="auto"/>
            <w:left w:val="none" w:sz="0" w:space="0" w:color="auto"/>
            <w:bottom w:val="none" w:sz="0" w:space="0" w:color="auto"/>
            <w:right w:val="none" w:sz="0" w:space="0" w:color="auto"/>
          </w:divBdr>
        </w:div>
        <w:div w:id="1246918822">
          <w:marLeft w:val="0"/>
          <w:marRight w:val="0"/>
          <w:marTop w:val="0"/>
          <w:marBottom w:val="0"/>
          <w:divBdr>
            <w:top w:val="none" w:sz="0" w:space="0" w:color="auto"/>
            <w:left w:val="none" w:sz="0" w:space="0" w:color="auto"/>
            <w:bottom w:val="none" w:sz="0" w:space="0" w:color="auto"/>
            <w:right w:val="none" w:sz="0" w:space="0" w:color="auto"/>
          </w:divBdr>
        </w:div>
      </w:divsChild>
    </w:div>
    <w:div w:id="294454578">
      <w:bodyDiv w:val="1"/>
      <w:marLeft w:val="0"/>
      <w:marRight w:val="0"/>
      <w:marTop w:val="0"/>
      <w:marBottom w:val="0"/>
      <w:divBdr>
        <w:top w:val="none" w:sz="0" w:space="0" w:color="auto"/>
        <w:left w:val="none" w:sz="0" w:space="0" w:color="auto"/>
        <w:bottom w:val="none" w:sz="0" w:space="0" w:color="auto"/>
        <w:right w:val="none" w:sz="0" w:space="0" w:color="auto"/>
      </w:divBdr>
      <w:divsChild>
        <w:div w:id="2004813498">
          <w:marLeft w:val="0"/>
          <w:marRight w:val="0"/>
          <w:marTop w:val="0"/>
          <w:marBottom w:val="0"/>
          <w:divBdr>
            <w:top w:val="none" w:sz="0" w:space="0" w:color="auto"/>
            <w:left w:val="none" w:sz="0" w:space="0" w:color="auto"/>
            <w:bottom w:val="none" w:sz="0" w:space="0" w:color="auto"/>
            <w:right w:val="none" w:sz="0" w:space="0" w:color="auto"/>
          </w:divBdr>
        </w:div>
        <w:div w:id="1536891890">
          <w:marLeft w:val="0"/>
          <w:marRight w:val="0"/>
          <w:marTop w:val="0"/>
          <w:marBottom w:val="0"/>
          <w:divBdr>
            <w:top w:val="none" w:sz="0" w:space="0" w:color="auto"/>
            <w:left w:val="none" w:sz="0" w:space="0" w:color="auto"/>
            <w:bottom w:val="none" w:sz="0" w:space="0" w:color="auto"/>
            <w:right w:val="none" w:sz="0" w:space="0" w:color="auto"/>
          </w:divBdr>
        </w:div>
      </w:divsChild>
    </w:div>
    <w:div w:id="306279488">
      <w:bodyDiv w:val="1"/>
      <w:marLeft w:val="0"/>
      <w:marRight w:val="0"/>
      <w:marTop w:val="0"/>
      <w:marBottom w:val="0"/>
      <w:divBdr>
        <w:top w:val="none" w:sz="0" w:space="0" w:color="auto"/>
        <w:left w:val="none" w:sz="0" w:space="0" w:color="auto"/>
        <w:bottom w:val="none" w:sz="0" w:space="0" w:color="auto"/>
        <w:right w:val="none" w:sz="0" w:space="0" w:color="auto"/>
      </w:divBdr>
      <w:divsChild>
        <w:div w:id="2144543394">
          <w:marLeft w:val="0"/>
          <w:marRight w:val="0"/>
          <w:marTop w:val="0"/>
          <w:marBottom w:val="0"/>
          <w:divBdr>
            <w:top w:val="none" w:sz="0" w:space="0" w:color="auto"/>
            <w:left w:val="none" w:sz="0" w:space="0" w:color="auto"/>
            <w:bottom w:val="none" w:sz="0" w:space="0" w:color="auto"/>
            <w:right w:val="none" w:sz="0" w:space="0" w:color="auto"/>
          </w:divBdr>
        </w:div>
        <w:div w:id="1597209772">
          <w:marLeft w:val="0"/>
          <w:marRight w:val="0"/>
          <w:marTop w:val="0"/>
          <w:marBottom w:val="0"/>
          <w:divBdr>
            <w:top w:val="none" w:sz="0" w:space="0" w:color="auto"/>
            <w:left w:val="none" w:sz="0" w:space="0" w:color="auto"/>
            <w:bottom w:val="none" w:sz="0" w:space="0" w:color="auto"/>
            <w:right w:val="none" w:sz="0" w:space="0" w:color="auto"/>
          </w:divBdr>
        </w:div>
      </w:divsChild>
    </w:div>
    <w:div w:id="307901215">
      <w:bodyDiv w:val="1"/>
      <w:marLeft w:val="0"/>
      <w:marRight w:val="0"/>
      <w:marTop w:val="0"/>
      <w:marBottom w:val="0"/>
      <w:divBdr>
        <w:top w:val="none" w:sz="0" w:space="0" w:color="auto"/>
        <w:left w:val="none" w:sz="0" w:space="0" w:color="auto"/>
        <w:bottom w:val="none" w:sz="0" w:space="0" w:color="auto"/>
        <w:right w:val="none" w:sz="0" w:space="0" w:color="auto"/>
      </w:divBdr>
      <w:divsChild>
        <w:div w:id="345256497">
          <w:marLeft w:val="0"/>
          <w:marRight w:val="0"/>
          <w:marTop w:val="0"/>
          <w:marBottom w:val="0"/>
          <w:divBdr>
            <w:top w:val="none" w:sz="0" w:space="0" w:color="auto"/>
            <w:left w:val="none" w:sz="0" w:space="0" w:color="auto"/>
            <w:bottom w:val="none" w:sz="0" w:space="0" w:color="auto"/>
            <w:right w:val="none" w:sz="0" w:space="0" w:color="auto"/>
          </w:divBdr>
        </w:div>
        <w:div w:id="1160002481">
          <w:marLeft w:val="0"/>
          <w:marRight w:val="0"/>
          <w:marTop w:val="0"/>
          <w:marBottom w:val="0"/>
          <w:divBdr>
            <w:top w:val="none" w:sz="0" w:space="0" w:color="auto"/>
            <w:left w:val="none" w:sz="0" w:space="0" w:color="auto"/>
            <w:bottom w:val="none" w:sz="0" w:space="0" w:color="auto"/>
            <w:right w:val="none" w:sz="0" w:space="0" w:color="auto"/>
          </w:divBdr>
          <w:divsChild>
            <w:div w:id="507132780">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 w:id="308751898">
      <w:bodyDiv w:val="1"/>
      <w:marLeft w:val="0"/>
      <w:marRight w:val="0"/>
      <w:marTop w:val="0"/>
      <w:marBottom w:val="0"/>
      <w:divBdr>
        <w:top w:val="none" w:sz="0" w:space="0" w:color="auto"/>
        <w:left w:val="none" w:sz="0" w:space="0" w:color="auto"/>
        <w:bottom w:val="none" w:sz="0" w:space="0" w:color="auto"/>
        <w:right w:val="none" w:sz="0" w:space="0" w:color="auto"/>
      </w:divBdr>
      <w:divsChild>
        <w:div w:id="622154561">
          <w:marLeft w:val="0"/>
          <w:marRight w:val="0"/>
          <w:marTop w:val="0"/>
          <w:marBottom w:val="0"/>
          <w:divBdr>
            <w:top w:val="none" w:sz="0" w:space="0" w:color="auto"/>
            <w:left w:val="none" w:sz="0" w:space="0" w:color="auto"/>
            <w:bottom w:val="none" w:sz="0" w:space="0" w:color="auto"/>
            <w:right w:val="none" w:sz="0" w:space="0" w:color="auto"/>
          </w:divBdr>
        </w:div>
        <w:div w:id="1263418385">
          <w:marLeft w:val="0"/>
          <w:marRight w:val="0"/>
          <w:marTop w:val="0"/>
          <w:marBottom w:val="0"/>
          <w:divBdr>
            <w:top w:val="none" w:sz="0" w:space="0" w:color="auto"/>
            <w:left w:val="none" w:sz="0" w:space="0" w:color="auto"/>
            <w:bottom w:val="none" w:sz="0" w:space="0" w:color="auto"/>
            <w:right w:val="none" w:sz="0" w:space="0" w:color="auto"/>
          </w:divBdr>
        </w:div>
      </w:divsChild>
    </w:div>
    <w:div w:id="323634429">
      <w:bodyDiv w:val="1"/>
      <w:marLeft w:val="0"/>
      <w:marRight w:val="0"/>
      <w:marTop w:val="0"/>
      <w:marBottom w:val="0"/>
      <w:divBdr>
        <w:top w:val="none" w:sz="0" w:space="0" w:color="auto"/>
        <w:left w:val="none" w:sz="0" w:space="0" w:color="auto"/>
        <w:bottom w:val="none" w:sz="0" w:space="0" w:color="auto"/>
        <w:right w:val="none" w:sz="0" w:space="0" w:color="auto"/>
      </w:divBdr>
      <w:divsChild>
        <w:div w:id="1286959815">
          <w:marLeft w:val="0"/>
          <w:marRight w:val="0"/>
          <w:marTop w:val="0"/>
          <w:marBottom w:val="0"/>
          <w:divBdr>
            <w:top w:val="none" w:sz="0" w:space="0" w:color="auto"/>
            <w:left w:val="none" w:sz="0" w:space="0" w:color="auto"/>
            <w:bottom w:val="none" w:sz="0" w:space="0" w:color="auto"/>
            <w:right w:val="none" w:sz="0" w:space="0" w:color="auto"/>
          </w:divBdr>
        </w:div>
        <w:div w:id="1605570675">
          <w:marLeft w:val="0"/>
          <w:marRight w:val="0"/>
          <w:marTop w:val="0"/>
          <w:marBottom w:val="0"/>
          <w:divBdr>
            <w:top w:val="none" w:sz="0" w:space="0" w:color="auto"/>
            <w:left w:val="none" w:sz="0" w:space="0" w:color="auto"/>
            <w:bottom w:val="none" w:sz="0" w:space="0" w:color="auto"/>
            <w:right w:val="none" w:sz="0" w:space="0" w:color="auto"/>
          </w:divBdr>
        </w:div>
      </w:divsChild>
    </w:div>
    <w:div w:id="331107222">
      <w:bodyDiv w:val="1"/>
      <w:marLeft w:val="0"/>
      <w:marRight w:val="0"/>
      <w:marTop w:val="0"/>
      <w:marBottom w:val="0"/>
      <w:divBdr>
        <w:top w:val="none" w:sz="0" w:space="0" w:color="auto"/>
        <w:left w:val="none" w:sz="0" w:space="0" w:color="auto"/>
        <w:bottom w:val="none" w:sz="0" w:space="0" w:color="auto"/>
        <w:right w:val="none" w:sz="0" w:space="0" w:color="auto"/>
      </w:divBdr>
      <w:divsChild>
        <w:div w:id="732000559">
          <w:marLeft w:val="0"/>
          <w:marRight w:val="0"/>
          <w:marTop w:val="0"/>
          <w:marBottom w:val="0"/>
          <w:divBdr>
            <w:top w:val="none" w:sz="0" w:space="0" w:color="auto"/>
            <w:left w:val="none" w:sz="0" w:space="0" w:color="auto"/>
            <w:bottom w:val="none" w:sz="0" w:space="0" w:color="auto"/>
            <w:right w:val="none" w:sz="0" w:space="0" w:color="auto"/>
          </w:divBdr>
        </w:div>
        <w:div w:id="720250336">
          <w:marLeft w:val="0"/>
          <w:marRight w:val="0"/>
          <w:marTop w:val="0"/>
          <w:marBottom w:val="0"/>
          <w:divBdr>
            <w:top w:val="none" w:sz="0" w:space="0" w:color="auto"/>
            <w:left w:val="none" w:sz="0" w:space="0" w:color="auto"/>
            <w:bottom w:val="none" w:sz="0" w:space="0" w:color="auto"/>
            <w:right w:val="none" w:sz="0" w:space="0" w:color="auto"/>
          </w:divBdr>
        </w:div>
      </w:divsChild>
    </w:div>
    <w:div w:id="340395641">
      <w:bodyDiv w:val="1"/>
      <w:marLeft w:val="0"/>
      <w:marRight w:val="0"/>
      <w:marTop w:val="0"/>
      <w:marBottom w:val="0"/>
      <w:divBdr>
        <w:top w:val="none" w:sz="0" w:space="0" w:color="auto"/>
        <w:left w:val="none" w:sz="0" w:space="0" w:color="auto"/>
        <w:bottom w:val="none" w:sz="0" w:space="0" w:color="auto"/>
        <w:right w:val="none" w:sz="0" w:space="0" w:color="auto"/>
      </w:divBdr>
      <w:divsChild>
        <w:div w:id="887687220">
          <w:marLeft w:val="0"/>
          <w:marRight w:val="0"/>
          <w:marTop w:val="0"/>
          <w:marBottom w:val="0"/>
          <w:divBdr>
            <w:top w:val="none" w:sz="0" w:space="0" w:color="auto"/>
            <w:left w:val="none" w:sz="0" w:space="0" w:color="auto"/>
            <w:bottom w:val="none" w:sz="0" w:space="0" w:color="auto"/>
            <w:right w:val="none" w:sz="0" w:space="0" w:color="auto"/>
          </w:divBdr>
        </w:div>
        <w:div w:id="1130974217">
          <w:marLeft w:val="0"/>
          <w:marRight w:val="0"/>
          <w:marTop w:val="0"/>
          <w:marBottom w:val="0"/>
          <w:divBdr>
            <w:top w:val="none" w:sz="0" w:space="0" w:color="auto"/>
            <w:left w:val="none" w:sz="0" w:space="0" w:color="auto"/>
            <w:bottom w:val="none" w:sz="0" w:space="0" w:color="auto"/>
            <w:right w:val="none" w:sz="0" w:space="0" w:color="auto"/>
          </w:divBdr>
        </w:div>
      </w:divsChild>
    </w:div>
    <w:div w:id="354620136">
      <w:bodyDiv w:val="1"/>
      <w:marLeft w:val="0"/>
      <w:marRight w:val="0"/>
      <w:marTop w:val="0"/>
      <w:marBottom w:val="0"/>
      <w:divBdr>
        <w:top w:val="none" w:sz="0" w:space="0" w:color="auto"/>
        <w:left w:val="none" w:sz="0" w:space="0" w:color="auto"/>
        <w:bottom w:val="none" w:sz="0" w:space="0" w:color="auto"/>
        <w:right w:val="none" w:sz="0" w:space="0" w:color="auto"/>
      </w:divBdr>
      <w:divsChild>
        <w:div w:id="898201956">
          <w:marLeft w:val="0"/>
          <w:marRight w:val="0"/>
          <w:marTop w:val="0"/>
          <w:marBottom w:val="0"/>
          <w:divBdr>
            <w:top w:val="none" w:sz="0" w:space="0" w:color="auto"/>
            <w:left w:val="none" w:sz="0" w:space="0" w:color="auto"/>
            <w:bottom w:val="none" w:sz="0" w:space="0" w:color="auto"/>
            <w:right w:val="none" w:sz="0" w:space="0" w:color="auto"/>
          </w:divBdr>
        </w:div>
        <w:div w:id="1711881307">
          <w:marLeft w:val="0"/>
          <w:marRight w:val="0"/>
          <w:marTop w:val="0"/>
          <w:marBottom w:val="0"/>
          <w:divBdr>
            <w:top w:val="none" w:sz="0" w:space="0" w:color="auto"/>
            <w:left w:val="none" w:sz="0" w:space="0" w:color="auto"/>
            <w:bottom w:val="none" w:sz="0" w:space="0" w:color="auto"/>
            <w:right w:val="none" w:sz="0" w:space="0" w:color="auto"/>
          </w:divBdr>
        </w:div>
      </w:divsChild>
    </w:div>
    <w:div w:id="356086089">
      <w:bodyDiv w:val="1"/>
      <w:marLeft w:val="0"/>
      <w:marRight w:val="0"/>
      <w:marTop w:val="0"/>
      <w:marBottom w:val="0"/>
      <w:divBdr>
        <w:top w:val="none" w:sz="0" w:space="0" w:color="auto"/>
        <w:left w:val="none" w:sz="0" w:space="0" w:color="auto"/>
        <w:bottom w:val="none" w:sz="0" w:space="0" w:color="auto"/>
        <w:right w:val="none" w:sz="0" w:space="0" w:color="auto"/>
      </w:divBdr>
      <w:divsChild>
        <w:div w:id="936600708">
          <w:marLeft w:val="0"/>
          <w:marRight w:val="0"/>
          <w:marTop w:val="0"/>
          <w:marBottom w:val="0"/>
          <w:divBdr>
            <w:top w:val="none" w:sz="0" w:space="0" w:color="auto"/>
            <w:left w:val="none" w:sz="0" w:space="0" w:color="auto"/>
            <w:bottom w:val="none" w:sz="0" w:space="0" w:color="auto"/>
            <w:right w:val="none" w:sz="0" w:space="0" w:color="auto"/>
          </w:divBdr>
        </w:div>
        <w:div w:id="406192168">
          <w:marLeft w:val="0"/>
          <w:marRight w:val="0"/>
          <w:marTop w:val="0"/>
          <w:marBottom w:val="0"/>
          <w:divBdr>
            <w:top w:val="none" w:sz="0" w:space="0" w:color="auto"/>
            <w:left w:val="none" w:sz="0" w:space="0" w:color="auto"/>
            <w:bottom w:val="none" w:sz="0" w:space="0" w:color="auto"/>
            <w:right w:val="none" w:sz="0" w:space="0" w:color="auto"/>
          </w:divBdr>
        </w:div>
      </w:divsChild>
    </w:div>
    <w:div w:id="372728780">
      <w:bodyDiv w:val="1"/>
      <w:marLeft w:val="0"/>
      <w:marRight w:val="0"/>
      <w:marTop w:val="0"/>
      <w:marBottom w:val="0"/>
      <w:divBdr>
        <w:top w:val="none" w:sz="0" w:space="0" w:color="auto"/>
        <w:left w:val="none" w:sz="0" w:space="0" w:color="auto"/>
        <w:bottom w:val="none" w:sz="0" w:space="0" w:color="auto"/>
        <w:right w:val="none" w:sz="0" w:space="0" w:color="auto"/>
      </w:divBdr>
      <w:divsChild>
        <w:div w:id="584189183">
          <w:marLeft w:val="0"/>
          <w:marRight w:val="0"/>
          <w:marTop w:val="0"/>
          <w:marBottom w:val="0"/>
          <w:divBdr>
            <w:top w:val="none" w:sz="0" w:space="0" w:color="auto"/>
            <w:left w:val="none" w:sz="0" w:space="0" w:color="auto"/>
            <w:bottom w:val="none" w:sz="0" w:space="0" w:color="auto"/>
            <w:right w:val="none" w:sz="0" w:space="0" w:color="auto"/>
          </w:divBdr>
        </w:div>
        <w:div w:id="1242984656">
          <w:marLeft w:val="0"/>
          <w:marRight w:val="0"/>
          <w:marTop w:val="0"/>
          <w:marBottom w:val="0"/>
          <w:divBdr>
            <w:top w:val="none" w:sz="0" w:space="0" w:color="auto"/>
            <w:left w:val="none" w:sz="0" w:space="0" w:color="auto"/>
            <w:bottom w:val="none" w:sz="0" w:space="0" w:color="auto"/>
            <w:right w:val="none" w:sz="0" w:space="0" w:color="auto"/>
          </w:divBdr>
        </w:div>
      </w:divsChild>
    </w:div>
    <w:div w:id="382409790">
      <w:bodyDiv w:val="1"/>
      <w:marLeft w:val="0"/>
      <w:marRight w:val="0"/>
      <w:marTop w:val="0"/>
      <w:marBottom w:val="0"/>
      <w:divBdr>
        <w:top w:val="none" w:sz="0" w:space="0" w:color="auto"/>
        <w:left w:val="none" w:sz="0" w:space="0" w:color="auto"/>
        <w:bottom w:val="none" w:sz="0" w:space="0" w:color="auto"/>
        <w:right w:val="none" w:sz="0" w:space="0" w:color="auto"/>
      </w:divBdr>
      <w:divsChild>
        <w:div w:id="248272061">
          <w:marLeft w:val="0"/>
          <w:marRight w:val="0"/>
          <w:marTop w:val="0"/>
          <w:marBottom w:val="0"/>
          <w:divBdr>
            <w:top w:val="none" w:sz="0" w:space="0" w:color="auto"/>
            <w:left w:val="none" w:sz="0" w:space="0" w:color="auto"/>
            <w:bottom w:val="none" w:sz="0" w:space="0" w:color="auto"/>
            <w:right w:val="none" w:sz="0" w:space="0" w:color="auto"/>
          </w:divBdr>
        </w:div>
        <w:div w:id="311106519">
          <w:marLeft w:val="0"/>
          <w:marRight w:val="0"/>
          <w:marTop w:val="0"/>
          <w:marBottom w:val="0"/>
          <w:divBdr>
            <w:top w:val="none" w:sz="0" w:space="0" w:color="auto"/>
            <w:left w:val="none" w:sz="0" w:space="0" w:color="auto"/>
            <w:bottom w:val="none" w:sz="0" w:space="0" w:color="auto"/>
            <w:right w:val="none" w:sz="0" w:space="0" w:color="auto"/>
          </w:divBdr>
        </w:div>
      </w:divsChild>
    </w:div>
    <w:div w:id="385103382">
      <w:bodyDiv w:val="1"/>
      <w:marLeft w:val="0"/>
      <w:marRight w:val="0"/>
      <w:marTop w:val="0"/>
      <w:marBottom w:val="0"/>
      <w:divBdr>
        <w:top w:val="none" w:sz="0" w:space="0" w:color="auto"/>
        <w:left w:val="none" w:sz="0" w:space="0" w:color="auto"/>
        <w:bottom w:val="none" w:sz="0" w:space="0" w:color="auto"/>
        <w:right w:val="none" w:sz="0" w:space="0" w:color="auto"/>
      </w:divBdr>
      <w:divsChild>
        <w:div w:id="932277010">
          <w:marLeft w:val="0"/>
          <w:marRight w:val="0"/>
          <w:marTop w:val="0"/>
          <w:marBottom w:val="0"/>
          <w:divBdr>
            <w:top w:val="none" w:sz="0" w:space="0" w:color="auto"/>
            <w:left w:val="none" w:sz="0" w:space="0" w:color="auto"/>
            <w:bottom w:val="none" w:sz="0" w:space="0" w:color="auto"/>
            <w:right w:val="none" w:sz="0" w:space="0" w:color="auto"/>
          </w:divBdr>
        </w:div>
        <w:div w:id="786044283">
          <w:marLeft w:val="0"/>
          <w:marRight w:val="0"/>
          <w:marTop w:val="0"/>
          <w:marBottom w:val="0"/>
          <w:divBdr>
            <w:top w:val="none" w:sz="0" w:space="0" w:color="auto"/>
            <w:left w:val="none" w:sz="0" w:space="0" w:color="auto"/>
            <w:bottom w:val="none" w:sz="0" w:space="0" w:color="auto"/>
            <w:right w:val="none" w:sz="0" w:space="0" w:color="auto"/>
          </w:divBdr>
        </w:div>
      </w:divsChild>
    </w:div>
    <w:div w:id="386489900">
      <w:bodyDiv w:val="1"/>
      <w:marLeft w:val="0"/>
      <w:marRight w:val="0"/>
      <w:marTop w:val="0"/>
      <w:marBottom w:val="0"/>
      <w:divBdr>
        <w:top w:val="none" w:sz="0" w:space="0" w:color="auto"/>
        <w:left w:val="none" w:sz="0" w:space="0" w:color="auto"/>
        <w:bottom w:val="none" w:sz="0" w:space="0" w:color="auto"/>
        <w:right w:val="none" w:sz="0" w:space="0" w:color="auto"/>
      </w:divBdr>
      <w:divsChild>
        <w:div w:id="1739858402">
          <w:marLeft w:val="0"/>
          <w:marRight w:val="0"/>
          <w:marTop w:val="0"/>
          <w:marBottom w:val="0"/>
          <w:divBdr>
            <w:top w:val="none" w:sz="0" w:space="0" w:color="auto"/>
            <w:left w:val="none" w:sz="0" w:space="0" w:color="auto"/>
            <w:bottom w:val="none" w:sz="0" w:space="0" w:color="auto"/>
            <w:right w:val="none" w:sz="0" w:space="0" w:color="auto"/>
          </w:divBdr>
        </w:div>
        <w:div w:id="2073842591">
          <w:marLeft w:val="0"/>
          <w:marRight w:val="0"/>
          <w:marTop w:val="0"/>
          <w:marBottom w:val="0"/>
          <w:divBdr>
            <w:top w:val="none" w:sz="0" w:space="0" w:color="auto"/>
            <w:left w:val="none" w:sz="0" w:space="0" w:color="auto"/>
            <w:bottom w:val="none" w:sz="0" w:space="0" w:color="auto"/>
            <w:right w:val="none" w:sz="0" w:space="0" w:color="auto"/>
          </w:divBdr>
        </w:div>
      </w:divsChild>
    </w:div>
    <w:div w:id="390889045">
      <w:bodyDiv w:val="1"/>
      <w:marLeft w:val="0"/>
      <w:marRight w:val="0"/>
      <w:marTop w:val="0"/>
      <w:marBottom w:val="0"/>
      <w:divBdr>
        <w:top w:val="none" w:sz="0" w:space="0" w:color="auto"/>
        <w:left w:val="none" w:sz="0" w:space="0" w:color="auto"/>
        <w:bottom w:val="none" w:sz="0" w:space="0" w:color="auto"/>
        <w:right w:val="none" w:sz="0" w:space="0" w:color="auto"/>
      </w:divBdr>
      <w:divsChild>
        <w:div w:id="1065765526">
          <w:marLeft w:val="0"/>
          <w:marRight w:val="0"/>
          <w:marTop w:val="0"/>
          <w:marBottom w:val="0"/>
          <w:divBdr>
            <w:top w:val="none" w:sz="0" w:space="0" w:color="auto"/>
            <w:left w:val="none" w:sz="0" w:space="0" w:color="auto"/>
            <w:bottom w:val="none" w:sz="0" w:space="0" w:color="auto"/>
            <w:right w:val="none" w:sz="0" w:space="0" w:color="auto"/>
          </w:divBdr>
        </w:div>
        <w:div w:id="45179288">
          <w:marLeft w:val="0"/>
          <w:marRight w:val="0"/>
          <w:marTop w:val="0"/>
          <w:marBottom w:val="0"/>
          <w:divBdr>
            <w:top w:val="none" w:sz="0" w:space="0" w:color="auto"/>
            <w:left w:val="none" w:sz="0" w:space="0" w:color="auto"/>
            <w:bottom w:val="none" w:sz="0" w:space="0" w:color="auto"/>
            <w:right w:val="none" w:sz="0" w:space="0" w:color="auto"/>
          </w:divBdr>
        </w:div>
      </w:divsChild>
    </w:div>
    <w:div w:id="391193754">
      <w:bodyDiv w:val="1"/>
      <w:marLeft w:val="0"/>
      <w:marRight w:val="0"/>
      <w:marTop w:val="0"/>
      <w:marBottom w:val="0"/>
      <w:divBdr>
        <w:top w:val="none" w:sz="0" w:space="0" w:color="auto"/>
        <w:left w:val="none" w:sz="0" w:space="0" w:color="auto"/>
        <w:bottom w:val="none" w:sz="0" w:space="0" w:color="auto"/>
        <w:right w:val="none" w:sz="0" w:space="0" w:color="auto"/>
      </w:divBdr>
      <w:divsChild>
        <w:div w:id="719327811">
          <w:marLeft w:val="0"/>
          <w:marRight w:val="0"/>
          <w:marTop w:val="0"/>
          <w:marBottom w:val="0"/>
          <w:divBdr>
            <w:top w:val="none" w:sz="0" w:space="0" w:color="auto"/>
            <w:left w:val="none" w:sz="0" w:space="0" w:color="auto"/>
            <w:bottom w:val="none" w:sz="0" w:space="0" w:color="auto"/>
            <w:right w:val="none" w:sz="0" w:space="0" w:color="auto"/>
          </w:divBdr>
        </w:div>
        <w:div w:id="1117486092">
          <w:marLeft w:val="0"/>
          <w:marRight w:val="0"/>
          <w:marTop w:val="0"/>
          <w:marBottom w:val="0"/>
          <w:divBdr>
            <w:top w:val="none" w:sz="0" w:space="0" w:color="auto"/>
            <w:left w:val="none" w:sz="0" w:space="0" w:color="auto"/>
            <w:bottom w:val="none" w:sz="0" w:space="0" w:color="auto"/>
            <w:right w:val="none" w:sz="0" w:space="0" w:color="auto"/>
          </w:divBdr>
        </w:div>
      </w:divsChild>
    </w:div>
    <w:div w:id="395974735">
      <w:bodyDiv w:val="1"/>
      <w:marLeft w:val="0"/>
      <w:marRight w:val="0"/>
      <w:marTop w:val="0"/>
      <w:marBottom w:val="0"/>
      <w:divBdr>
        <w:top w:val="none" w:sz="0" w:space="0" w:color="auto"/>
        <w:left w:val="none" w:sz="0" w:space="0" w:color="auto"/>
        <w:bottom w:val="none" w:sz="0" w:space="0" w:color="auto"/>
        <w:right w:val="none" w:sz="0" w:space="0" w:color="auto"/>
      </w:divBdr>
      <w:divsChild>
        <w:div w:id="945432084">
          <w:marLeft w:val="0"/>
          <w:marRight w:val="0"/>
          <w:marTop w:val="0"/>
          <w:marBottom w:val="0"/>
          <w:divBdr>
            <w:top w:val="none" w:sz="0" w:space="0" w:color="auto"/>
            <w:left w:val="none" w:sz="0" w:space="0" w:color="auto"/>
            <w:bottom w:val="none" w:sz="0" w:space="0" w:color="auto"/>
            <w:right w:val="none" w:sz="0" w:space="0" w:color="auto"/>
          </w:divBdr>
        </w:div>
        <w:div w:id="721709417">
          <w:marLeft w:val="0"/>
          <w:marRight w:val="0"/>
          <w:marTop w:val="0"/>
          <w:marBottom w:val="0"/>
          <w:divBdr>
            <w:top w:val="none" w:sz="0" w:space="0" w:color="auto"/>
            <w:left w:val="none" w:sz="0" w:space="0" w:color="auto"/>
            <w:bottom w:val="none" w:sz="0" w:space="0" w:color="auto"/>
            <w:right w:val="none" w:sz="0" w:space="0" w:color="auto"/>
          </w:divBdr>
        </w:div>
      </w:divsChild>
    </w:div>
    <w:div w:id="396052580">
      <w:bodyDiv w:val="1"/>
      <w:marLeft w:val="0"/>
      <w:marRight w:val="0"/>
      <w:marTop w:val="0"/>
      <w:marBottom w:val="0"/>
      <w:divBdr>
        <w:top w:val="none" w:sz="0" w:space="0" w:color="auto"/>
        <w:left w:val="none" w:sz="0" w:space="0" w:color="auto"/>
        <w:bottom w:val="none" w:sz="0" w:space="0" w:color="auto"/>
        <w:right w:val="none" w:sz="0" w:space="0" w:color="auto"/>
      </w:divBdr>
      <w:divsChild>
        <w:div w:id="82728256">
          <w:marLeft w:val="0"/>
          <w:marRight w:val="0"/>
          <w:marTop w:val="0"/>
          <w:marBottom w:val="0"/>
          <w:divBdr>
            <w:top w:val="none" w:sz="0" w:space="0" w:color="auto"/>
            <w:left w:val="none" w:sz="0" w:space="0" w:color="auto"/>
            <w:bottom w:val="none" w:sz="0" w:space="0" w:color="auto"/>
            <w:right w:val="none" w:sz="0" w:space="0" w:color="auto"/>
          </w:divBdr>
        </w:div>
        <w:div w:id="1416510561">
          <w:marLeft w:val="0"/>
          <w:marRight w:val="0"/>
          <w:marTop w:val="0"/>
          <w:marBottom w:val="0"/>
          <w:divBdr>
            <w:top w:val="none" w:sz="0" w:space="0" w:color="auto"/>
            <w:left w:val="none" w:sz="0" w:space="0" w:color="auto"/>
            <w:bottom w:val="none" w:sz="0" w:space="0" w:color="auto"/>
            <w:right w:val="none" w:sz="0" w:space="0" w:color="auto"/>
          </w:divBdr>
        </w:div>
      </w:divsChild>
    </w:div>
    <w:div w:id="404186259">
      <w:bodyDiv w:val="1"/>
      <w:marLeft w:val="0"/>
      <w:marRight w:val="0"/>
      <w:marTop w:val="0"/>
      <w:marBottom w:val="0"/>
      <w:divBdr>
        <w:top w:val="none" w:sz="0" w:space="0" w:color="auto"/>
        <w:left w:val="none" w:sz="0" w:space="0" w:color="auto"/>
        <w:bottom w:val="none" w:sz="0" w:space="0" w:color="auto"/>
        <w:right w:val="none" w:sz="0" w:space="0" w:color="auto"/>
      </w:divBdr>
      <w:divsChild>
        <w:div w:id="328414040">
          <w:marLeft w:val="0"/>
          <w:marRight w:val="0"/>
          <w:marTop w:val="0"/>
          <w:marBottom w:val="0"/>
          <w:divBdr>
            <w:top w:val="none" w:sz="0" w:space="0" w:color="auto"/>
            <w:left w:val="none" w:sz="0" w:space="0" w:color="auto"/>
            <w:bottom w:val="none" w:sz="0" w:space="0" w:color="auto"/>
            <w:right w:val="none" w:sz="0" w:space="0" w:color="auto"/>
          </w:divBdr>
        </w:div>
        <w:div w:id="438065279">
          <w:marLeft w:val="0"/>
          <w:marRight w:val="0"/>
          <w:marTop w:val="0"/>
          <w:marBottom w:val="0"/>
          <w:divBdr>
            <w:top w:val="none" w:sz="0" w:space="0" w:color="auto"/>
            <w:left w:val="none" w:sz="0" w:space="0" w:color="auto"/>
            <w:bottom w:val="none" w:sz="0" w:space="0" w:color="auto"/>
            <w:right w:val="none" w:sz="0" w:space="0" w:color="auto"/>
          </w:divBdr>
        </w:div>
      </w:divsChild>
    </w:div>
    <w:div w:id="404688244">
      <w:bodyDiv w:val="1"/>
      <w:marLeft w:val="0"/>
      <w:marRight w:val="0"/>
      <w:marTop w:val="0"/>
      <w:marBottom w:val="0"/>
      <w:divBdr>
        <w:top w:val="none" w:sz="0" w:space="0" w:color="auto"/>
        <w:left w:val="none" w:sz="0" w:space="0" w:color="auto"/>
        <w:bottom w:val="none" w:sz="0" w:space="0" w:color="auto"/>
        <w:right w:val="none" w:sz="0" w:space="0" w:color="auto"/>
      </w:divBdr>
      <w:divsChild>
        <w:div w:id="634725796">
          <w:marLeft w:val="0"/>
          <w:marRight w:val="0"/>
          <w:marTop w:val="0"/>
          <w:marBottom w:val="0"/>
          <w:divBdr>
            <w:top w:val="none" w:sz="0" w:space="0" w:color="auto"/>
            <w:left w:val="none" w:sz="0" w:space="0" w:color="auto"/>
            <w:bottom w:val="none" w:sz="0" w:space="0" w:color="auto"/>
            <w:right w:val="none" w:sz="0" w:space="0" w:color="auto"/>
          </w:divBdr>
          <w:divsChild>
            <w:div w:id="398288145">
              <w:blockQuote w:val="1"/>
              <w:marLeft w:val="0"/>
              <w:marRight w:val="0"/>
              <w:marTop w:val="0"/>
              <w:marBottom w:val="300"/>
              <w:divBdr>
                <w:top w:val="none" w:sz="0" w:space="0" w:color="auto"/>
                <w:left w:val="single" w:sz="36" w:space="15" w:color="EEEEEE"/>
                <w:bottom w:val="none" w:sz="0" w:space="0" w:color="auto"/>
                <w:right w:val="none" w:sz="0" w:space="0" w:color="auto"/>
              </w:divBdr>
            </w:div>
            <w:div w:id="1489130519">
              <w:marLeft w:val="0"/>
              <w:marRight w:val="0"/>
              <w:marTop w:val="750"/>
              <w:marBottom w:val="0"/>
              <w:divBdr>
                <w:top w:val="single" w:sz="6" w:space="0" w:color="EEEEEE"/>
                <w:left w:val="none" w:sz="0" w:space="0" w:color="auto"/>
                <w:bottom w:val="single" w:sz="6" w:space="0" w:color="EEEEEE"/>
                <w:right w:val="none" w:sz="0" w:space="0" w:color="auto"/>
              </w:divBdr>
            </w:div>
          </w:divsChild>
        </w:div>
        <w:div w:id="1698047452">
          <w:marLeft w:val="0"/>
          <w:marRight w:val="0"/>
          <w:marTop w:val="0"/>
          <w:marBottom w:val="0"/>
          <w:divBdr>
            <w:top w:val="none" w:sz="0" w:space="0" w:color="auto"/>
            <w:left w:val="none" w:sz="0" w:space="0" w:color="auto"/>
            <w:bottom w:val="none" w:sz="0" w:space="0" w:color="auto"/>
            <w:right w:val="none" w:sz="0" w:space="0" w:color="auto"/>
          </w:divBdr>
        </w:div>
      </w:divsChild>
    </w:div>
    <w:div w:id="439035576">
      <w:bodyDiv w:val="1"/>
      <w:marLeft w:val="0"/>
      <w:marRight w:val="0"/>
      <w:marTop w:val="0"/>
      <w:marBottom w:val="0"/>
      <w:divBdr>
        <w:top w:val="none" w:sz="0" w:space="0" w:color="auto"/>
        <w:left w:val="none" w:sz="0" w:space="0" w:color="auto"/>
        <w:bottom w:val="none" w:sz="0" w:space="0" w:color="auto"/>
        <w:right w:val="none" w:sz="0" w:space="0" w:color="auto"/>
      </w:divBdr>
      <w:divsChild>
        <w:div w:id="513571746">
          <w:marLeft w:val="0"/>
          <w:marRight w:val="0"/>
          <w:marTop w:val="0"/>
          <w:marBottom w:val="0"/>
          <w:divBdr>
            <w:top w:val="none" w:sz="0" w:space="0" w:color="auto"/>
            <w:left w:val="none" w:sz="0" w:space="0" w:color="auto"/>
            <w:bottom w:val="none" w:sz="0" w:space="0" w:color="auto"/>
            <w:right w:val="none" w:sz="0" w:space="0" w:color="auto"/>
          </w:divBdr>
        </w:div>
        <w:div w:id="1401489714">
          <w:marLeft w:val="0"/>
          <w:marRight w:val="0"/>
          <w:marTop w:val="0"/>
          <w:marBottom w:val="0"/>
          <w:divBdr>
            <w:top w:val="none" w:sz="0" w:space="0" w:color="auto"/>
            <w:left w:val="none" w:sz="0" w:space="0" w:color="auto"/>
            <w:bottom w:val="none" w:sz="0" w:space="0" w:color="auto"/>
            <w:right w:val="none" w:sz="0" w:space="0" w:color="auto"/>
          </w:divBdr>
        </w:div>
      </w:divsChild>
    </w:div>
    <w:div w:id="441609610">
      <w:bodyDiv w:val="1"/>
      <w:marLeft w:val="0"/>
      <w:marRight w:val="0"/>
      <w:marTop w:val="0"/>
      <w:marBottom w:val="0"/>
      <w:divBdr>
        <w:top w:val="none" w:sz="0" w:space="0" w:color="auto"/>
        <w:left w:val="none" w:sz="0" w:space="0" w:color="auto"/>
        <w:bottom w:val="none" w:sz="0" w:space="0" w:color="auto"/>
        <w:right w:val="none" w:sz="0" w:space="0" w:color="auto"/>
      </w:divBdr>
      <w:divsChild>
        <w:div w:id="2105759533">
          <w:marLeft w:val="0"/>
          <w:marRight w:val="0"/>
          <w:marTop w:val="0"/>
          <w:marBottom w:val="0"/>
          <w:divBdr>
            <w:top w:val="none" w:sz="0" w:space="0" w:color="auto"/>
            <w:left w:val="none" w:sz="0" w:space="0" w:color="auto"/>
            <w:bottom w:val="none" w:sz="0" w:space="0" w:color="auto"/>
            <w:right w:val="none" w:sz="0" w:space="0" w:color="auto"/>
          </w:divBdr>
        </w:div>
        <w:div w:id="191772576">
          <w:marLeft w:val="0"/>
          <w:marRight w:val="0"/>
          <w:marTop w:val="0"/>
          <w:marBottom w:val="0"/>
          <w:divBdr>
            <w:top w:val="none" w:sz="0" w:space="0" w:color="auto"/>
            <w:left w:val="none" w:sz="0" w:space="0" w:color="auto"/>
            <w:bottom w:val="none" w:sz="0" w:space="0" w:color="auto"/>
            <w:right w:val="none" w:sz="0" w:space="0" w:color="auto"/>
          </w:divBdr>
        </w:div>
      </w:divsChild>
    </w:div>
    <w:div w:id="468132620">
      <w:bodyDiv w:val="1"/>
      <w:marLeft w:val="0"/>
      <w:marRight w:val="0"/>
      <w:marTop w:val="0"/>
      <w:marBottom w:val="0"/>
      <w:divBdr>
        <w:top w:val="none" w:sz="0" w:space="0" w:color="auto"/>
        <w:left w:val="none" w:sz="0" w:space="0" w:color="auto"/>
        <w:bottom w:val="none" w:sz="0" w:space="0" w:color="auto"/>
        <w:right w:val="none" w:sz="0" w:space="0" w:color="auto"/>
      </w:divBdr>
      <w:divsChild>
        <w:div w:id="81267260">
          <w:marLeft w:val="0"/>
          <w:marRight w:val="0"/>
          <w:marTop w:val="0"/>
          <w:marBottom w:val="0"/>
          <w:divBdr>
            <w:top w:val="none" w:sz="0" w:space="0" w:color="auto"/>
            <w:left w:val="none" w:sz="0" w:space="0" w:color="auto"/>
            <w:bottom w:val="none" w:sz="0" w:space="0" w:color="auto"/>
            <w:right w:val="none" w:sz="0" w:space="0" w:color="auto"/>
          </w:divBdr>
        </w:div>
        <w:div w:id="901217920">
          <w:marLeft w:val="0"/>
          <w:marRight w:val="0"/>
          <w:marTop w:val="0"/>
          <w:marBottom w:val="0"/>
          <w:divBdr>
            <w:top w:val="none" w:sz="0" w:space="0" w:color="auto"/>
            <w:left w:val="none" w:sz="0" w:space="0" w:color="auto"/>
            <w:bottom w:val="none" w:sz="0" w:space="0" w:color="auto"/>
            <w:right w:val="none" w:sz="0" w:space="0" w:color="auto"/>
          </w:divBdr>
        </w:div>
      </w:divsChild>
    </w:div>
    <w:div w:id="473912139">
      <w:bodyDiv w:val="1"/>
      <w:marLeft w:val="0"/>
      <w:marRight w:val="0"/>
      <w:marTop w:val="0"/>
      <w:marBottom w:val="0"/>
      <w:divBdr>
        <w:top w:val="none" w:sz="0" w:space="0" w:color="auto"/>
        <w:left w:val="none" w:sz="0" w:space="0" w:color="auto"/>
        <w:bottom w:val="none" w:sz="0" w:space="0" w:color="auto"/>
        <w:right w:val="none" w:sz="0" w:space="0" w:color="auto"/>
      </w:divBdr>
      <w:divsChild>
        <w:div w:id="1172917407">
          <w:marLeft w:val="0"/>
          <w:marRight w:val="0"/>
          <w:marTop w:val="0"/>
          <w:marBottom w:val="0"/>
          <w:divBdr>
            <w:top w:val="none" w:sz="0" w:space="0" w:color="auto"/>
            <w:left w:val="none" w:sz="0" w:space="0" w:color="auto"/>
            <w:bottom w:val="none" w:sz="0" w:space="0" w:color="auto"/>
            <w:right w:val="none" w:sz="0" w:space="0" w:color="auto"/>
          </w:divBdr>
        </w:div>
        <w:div w:id="1732576372">
          <w:marLeft w:val="0"/>
          <w:marRight w:val="0"/>
          <w:marTop w:val="0"/>
          <w:marBottom w:val="0"/>
          <w:divBdr>
            <w:top w:val="none" w:sz="0" w:space="0" w:color="auto"/>
            <w:left w:val="none" w:sz="0" w:space="0" w:color="auto"/>
            <w:bottom w:val="none" w:sz="0" w:space="0" w:color="auto"/>
            <w:right w:val="none" w:sz="0" w:space="0" w:color="auto"/>
          </w:divBdr>
        </w:div>
      </w:divsChild>
    </w:div>
    <w:div w:id="475102202">
      <w:bodyDiv w:val="1"/>
      <w:marLeft w:val="0"/>
      <w:marRight w:val="0"/>
      <w:marTop w:val="0"/>
      <w:marBottom w:val="0"/>
      <w:divBdr>
        <w:top w:val="none" w:sz="0" w:space="0" w:color="auto"/>
        <w:left w:val="none" w:sz="0" w:space="0" w:color="auto"/>
        <w:bottom w:val="none" w:sz="0" w:space="0" w:color="auto"/>
        <w:right w:val="none" w:sz="0" w:space="0" w:color="auto"/>
      </w:divBdr>
      <w:divsChild>
        <w:div w:id="348220918">
          <w:marLeft w:val="0"/>
          <w:marRight w:val="0"/>
          <w:marTop w:val="0"/>
          <w:marBottom w:val="0"/>
          <w:divBdr>
            <w:top w:val="none" w:sz="0" w:space="0" w:color="auto"/>
            <w:left w:val="none" w:sz="0" w:space="0" w:color="auto"/>
            <w:bottom w:val="none" w:sz="0" w:space="0" w:color="auto"/>
            <w:right w:val="none" w:sz="0" w:space="0" w:color="auto"/>
          </w:divBdr>
        </w:div>
        <w:div w:id="853425307">
          <w:marLeft w:val="0"/>
          <w:marRight w:val="0"/>
          <w:marTop w:val="0"/>
          <w:marBottom w:val="0"/>
          <w:divBdr>
            <w:top w:val="none" w:sz="0" w:space="0" w:color="auto"/>
            <w:left w:val="none" w:sz="0" w:space="0" w:color="auto"/>
            <w:bottom w:val="none" w:sz="0" w:space="0" w:color="auto"/>
            <w:right w:val="none" w:sz="0" w:space="0" w:color="auto"/>
          </w:divBdr>
        </w:div>
      </w:divsChild>
    </w:div>
    <w:div w:id="481967531">
      <w:bodyDiv w:val="1"/>
      <w:marLeft w:val="0"/>
      <w:marRight w:val="0"/>
      <w:marTop w:val="0"/>
      <w:marBottom w:val="0"/>
      <w:divBdr>
        <w:top w:val="none" w:sz="0" w:space="0" w:color="auto"/>
        <w:left w:val="none" w:sz="0" w:space="0" w:color="auto"/>
        <w:bottom w:val="none" w:sz="0" w:space="0" w:color="auto"/>
        <w:right w:val="none" w:sz="0" w:space="0" w:color="auto"/>
      </w:divBdr>
      <w:divsChild>
        <w:div w:id="49691252">
          <w:marLeft w:val="0"/>
          <w:marRight w:val="0"/>
          <w:marTop w:val="0"/>
          <w:marBottom w:val="0"/>
          <w:divBdr>
            <w:top w:val="none" w:sz="0" w:space="0" w:color="auto"/>
            <w:left w:val="none" w:sz="0" w:space="0" w:color="auto"/>
            <w:bottom w:val="none" w:sz="0" w:space="0" w:color="auto"/>
            <w:right w:val="none" w:sz="0" w:space="0" w:color="auto"/>
          </w:divBdr>
        </w:div>
        <w:div w:id="1968579360">
          <w:marLeft w:val="0"/>
          <w:marRight w:val="0"/>
          <w:marTop w:val="0"/>
          <w:marBottom w:val="0"/>
          <w:divBdr>
            <w:top w:val="none" w:sz="0" w:space="0" w:color="auto"/>
            <w:left w:val="none" w:sz="0" w:space="0" w:color="auto"/>
            <w:bottom w:val="none" w:sz="0" w:space="0" w:color="auto"/>
            <w:right w:val="none" w:sz="0" w:space="0" w:color="auto"/>
          </w:divBdr>
        </w:div>
      </w:divsChild>
    </w:div>
    <w:div w:id="486046535">
      <w:bodyDiv w:val="1"/>
      <w:marLeft w:val="0"/>
      <w:marRight w:val="0"/>
      <w:marTop w:val="0"/>
      <w:marBottom w:val="0"/>
      <w:divBdr>
        <w:top w:val="none" w:sz="0" w:space="0" w:color="auto"/>
        <w:left w:val="none" w:sz="0" w:space="0" w:color="auto"/>
        <w:bottom w:val="none" w:sz="0" w:space="0" w:color="auto"/>
        <w:right w:val="none" w:sz="0" w:space="0" w:color="auto"/>
      </w:divBdr>
      <w:divsChild>
        <w:div w:id="1363091171">
          <w:marLeft w:val="0"/>
          <w:marRight w:val="0"/>
          <w:marTop w:val="0"/>
          <w:marBottom w:val="0"/>
          <w:divBdr>
            <w:top w:val="none" w:sz="0" w:space="0" w:color="auto"/>
            <w:left w:val="none" w:sz="0" w:space="0" w:color="auto"/>
            <w:bottom w:val="none" w:sz="0" w:space="0" w:color="auto"/>
            <w:right w:val="none" w:sz="0" w:space="0" w:color="auto"/>
          </w:divBdr>
        </w:div>
        <w:div w:id="276103732">
          <w:marLeft w:val="0"/>
          <w:marRight w:val="0"/>
          <w:marTop w:val="0"/>
          <w:marBottom w:val="0"/>
          <w:divBdr>
            <w:top w:val="none" w:sz="0" w:space="0" w:color="auto"/>
            <w:left w:val="none" w:sz="0" w:space="0" w:color="auto"/>
            <w:bottom w:val="none" w:sz="0" w:space="0" w:color="auto"/>
            <w:right w:val="none" w:sz="0" w:space="0" w:color="auto"/>
          </w:divBdr>
        </w:div>
      </w:divsChild>
    </w:div>
    <w:div w:id="492917995">
      <w:bodyDiv w:val="1"/>
      <w:marLeft w:val="0"/>
      <w:marRight w:val="0"/>
      <w:marTop w:val="0"/>
      <w:marBottom w:val="0"/>
      <w:divBdr>
        <w:top w:val="none" w:sz="0" w:space="0" w:color="auto"/>
        <w:left w:val="none" w:sz="0" w:space="0" w:color="auto"/>
        <w:bottom w:val="none" w:sz="0" w:space="0" w:color="auto"/>
        <w:right w:val="none" w:sz="0" w:space="0" w:color="auto"/>
      </w:divBdr>
      <w:divsChild>
        <w:div w:id="1689940567">
          <w:marLeft w:val="0"/>
          <w:marRight w:val="0"/>
          <w:marTop w:val="0"/>
          <w:marBottom w:val="0"/>
          <w:divBdr>
            <w:top w:val="none" w:sz="0" w:space="0" w:color="auto"/>
            <w:left w:val="none" w:sz="0" w:space="0" w:color="auto"/>
            <w:bottom w:val="none" w:sz="0" w:space="0" w:color="auto"/>
            <w:right w:val="none" w:sz="0" w:space="0" w:color="auto"/>
          </w:divBdr>
        </w:div>
        <w:div w:id="1773281543">
          <w:marLeft w:val="0"/>
          <w:marRight w:val="0"/>
          <w:marTop w:val="0"/>
          <w:marBottom w:val="0"/>
          <w:divBdr>
            <w:top w:val="none" w:sz="0" w:space="0" w:color="auto"/>
            <w:left w:val="none" w:sz="0" w:space="0" w:color="auto"/>
            <w:bottom w:val="none" w:sz="0" w:space="0" w:color="auto"/>
            <w:right w:val="none" w:sz="0" w:space="0" w:color="auto"/>
          </w:divBdr>
        </w:div>
      </w:divsChild>
    </w:div>
    <w:div w:id="496648638">
      <w:bodyDiv w:val="1"/>
      <w:marLeft w:val="0"/>
      <w:marRight w:val="0"/>
      <w:marTop w:val="0"/>
      <w:marBottom w:val="0"/>
      <w:divBdr>
        <w:top w:val="none" w:sz="0" w:space="0" w:color="auto"/>
        <w:left w:val="none" w:sz="0" w:space="0" w:color="auto"/>
        <w:bottom w:val="none" w:sz="0" w:space="0" w:color="auto"/>
        <w:right w:val="none" w:sz="0" w:space="0" w:color="auto"/>
      </w:divBdr>
      <w:divsChild>
        <w:div w:id="532309290">
          <w:marLeft w:val="0"/>
          <w:marRight w:val="0"/>
          <w:marTop w:val="0"/>
          <w:marBottom w:val="0"/>
          <w:divBdr>
            <w:top w:val="none" w:sz="0" w:space="0" w:color="auto"/>
            <w:left w:val="none" w:sz="0" w:space="0" w:color="auto"/>
            <w:bottom w:val="none" w:sz="0" w:space="0" w:color="auto"/>
            <w:right w:val="none" w:sz="0" w:space="0" w:color="auto"/>
          </w:divBdr>
        </w:div>
        <w:div w:id="1745954055">
          <w:marLeft w:val="0"/>
          <w:marRight w:val="0"/>
          <w:marTop w:val="0"/>
          <w:marBottom w:val="0"/>
          <w:divBdr>
            <w:top w:val="none" w:sz="0" w:space="0" w:color="auto"/>
            <w:left w:val="none" w:sz="0" w:space="0" w:color="auto"/>
            <w:bottom w:val="none" w:sz="0" w:space="0" w:color="auto"/>
            <w:right w:val="none" w:sz="0" w:space="0" w:color="auto"/>
          </w:divBdr>
        </w:div>
      </w:divsChild>
    </w:div>
    <w:div w:id="502546858">
      <w:bodyDiv w:val="1"/>
      <w:marLeft w:val="0"/>
      <w:marRight w:val="0"/>
      <w:marTop w:val="0"/>
      <w:marBottom w:val="0"/>
      <w:divBdr>
        <w:top w:val="none" w:sz="0" w:space="0" w:color="auto"/>
        <w:left w:val="none" w:sz="0" w:space="0" w:color="auto"/>
        <w:bottom w:val="none" w:sz="0" w:space="0" w:color="auto"/>
        <w:right w:val="none" w:sz="0" w:space="0" w:color="auto"/>
      </w:divBdr>
      <w:divsChild>
        <w:div w:id="783043503">
          <w:marLeft w:val="0"/>
          <w:marRight w:val="0"/>
          <w:marTop w:val="0"/>
          <w:marBottom w:val="0"/>
          <w:divBdr>
            <w:top w:val="none" w:sz="0" w:space="0" w:color="auto"/>
            <w:left w:val="none" w:sz="0" w:space="0" w:color="auto"/>
            <w:bottom w:val="none" w:sz="0" w:space="0" w:color="auto"/>
            <w:right w:val="none" w:sz="0" w:space="0" w:color="auto"/>
          </w:divBdr>
        </w:div>
        <w:div w:id="835925226">
          <w:marLeft w:val="0"/>
          <w:marRight w:val="0"/>
          <w:marTop w:val="0"/>
          <w:marBottom w:val="0"/>
          <w:divBdr>
            <w:top w:val="none" w:sz="0" w:space="0" w:color="auto"/>
            <w:left w:val="none" w:sz="0" w:space="0" w:color="auto"/>
            <w:bottom w:val="none" w:sz="0" w:space="0" w:color="auto"/>
            <w:right w:val="none" w:sz="0" w:space="0" w:color="auto"/>
          </w:divBdr>
        </w:div>
      </w:divsChild>
    </w:div>
    <w:div w:id="504831303">
      <w:bodyDiv w:val="1"/>
      <w:marLeft w:val="0"/>
      <w:marRight w:val="0"/>
      <w:marTop w:val="0"/>
      <w:marBottom w:val="0"/>
      <w:divBdr>
        <w:top w:val="none" w:sz="0" w:space="0" w:color="auto"/>
        <w:left w:val="none" w:sz="0" w:space="0" w:color="auto"/>
        <w:bottom w:val="none" w:sz="0" w:space="0" w:color="auto"/>
        <w:right w:val="none" w:sz="0" w:space="0" w:color="auto"/>
      </w:divBdr>
      <w:divsChild>
        <w:div w:id="17435297">
          <w:marLeft w:val="0"/>
          <w:marRight w:val="0"/>
          <w:marTop w:val="0"/>
          <w:marBottom w:val="0"/>
          <w:divBdr>
            <w:top w:val="none" w:sz="0" w:space="0" w:color="auto"/>
            <w:left w:val="none" w:sz="0" w:space="0" w:color="auto"/>
            <w:bottom w:val="none" w:sz="0" w:space="0" w:color="auto"/>
            <w:right w:val="none" w:sz="0" w:space="0" w:color="auto"/>
          </w:divBdr>
        </w:div>
        <w:div w:id="289828138">
          <w:marLeft w:val="0"/>
          <w:marRight w:val="0"/>
          <w:marTop w:val="0"/>
          <w:marBottom w:val="0"/>
          <w:divBdr>
            <w:top w:val="none" w:sz="0" w:space="0" w:color="auto"/>
            <w:left w:val="none" w:sz="0" w:space="0" w:color="auto"/>
            <w:bottom w:val="none" w:sz="0" w:space="0" w:color="auto"/>
            <w:right w:val="none" w:sz="0" w:space="0" w:color="auto"/>
          </w:divBdr>
        </w:div>
      </w:divsChild>
    </w:div>
    <w:div w:id="515534952">
      <w:bodyDiv w:val="1"/>
      <w:marLeft w:val="0"/>
      <w:marRight w:val="0"/>
      <w:marTop w:val="0"/>
      <w:marBottom w:val="0"/>
      <w:divBdr>
        <w:top w:val="none" w:sz="0" w:space="0" w:color="auto"/>
        <w:left w:val="none" w:sz="0" w:space="0" w:color="auto"/>
        <w:bottom w:val="none" w:sz="0" w:space="0" w:color="auto"/>
        <w:right w:val="none" w:sz="0" w:space="0" w:color="auto"/>
      </w:divBdr>
      <w:divsChild>
        <w:div w:id="816069766">
          <w:marLeft w:val="0"/>
          <w:marRight w:val="0"/>
          <w:marTop w:val="0"/>
          <w:marBottom w:val="0"/>
          <w:divBdr>
            <w:top w:val="none" w:sz="0" w:space="0" w:color="auto"/>
            <w:left w:val="none" w:sz="0" w:space="0" w:color="auto"/>
            <w:bottom w:val="none" w:sz="0" w:space="0" w:color="auto"/>
            <w:right w:val="none" w:sz="0" w:space="0" w:color="auto"/>
          </w:divBdr>
        </w:div>
        <w:div w:id="1462848354">
          <w:marLeft w:val="0"/>
          <w:marRight w:val="0"/>
          <w:marTop w:val="0"/>
          <w:marBottom w:val="0"/>
          <w:divBdr>
            <w:top w:val="none" w:sz="0" w:space="0" w:color="auto"/>
            <w:left w:val="none" w:sz="0" w:space="0" w:color="auto"/>
            <w:bottom w:val="none" w:sz="0" w:space="0" w:color="auto"/>
            <w:right w:val="none" w:sz="0" w:space="0" w:color="auto"/>
          </w:divBdr>
        </w:div>
      </w:divsChild>
    </w:div>
    <w:div w:id="536239224">
      <w:bodyDiv w:val="1"/>
      <w:marLeft w:val="0"/>
      <w:marRight w:val="0"/>
      <w:marTop w:val="0"/>
      <w:marBottom w:val="0"/>
      <w:divBdr>
        <w:top w:val="none" w:sz="0" w:space="0" w:color="auto"/>
        <w:left w:val="none" w:sz="0" w:space="0" w:color="auto"/>
        <w:bottom w:val="none" w:sz="0" w:space="0" w:color="auto"/>
        <w:right w:val="none" w:sz="0" w:space="0" w:color="auto"/>
      </w:divBdr>
      <w:divsChild>
        <w:div w:id="381910342">
          <w:marLeft w:val="0"/>
          <w:marRight w:val="0"/>
          <w:marTop w:val="0"/>
          <w:marBottom w:val="0"/>
          <w:divBdr>
            <w:top w:val="none" w:sz="0" w:space="0" w:color="auto"/>
            <w:left w:val="none" w:sz="0" w:space="0" w:color="auto"/>
            <w:bottom w:val="none" w:sz="0" w:space="0" w:color="auto"/>
            <w:right w:val="none" w:sz="0" w:space="0" w:color="auto"/>
          </w:divBdr>
        </w:div>
        <w:div w:id="61292459">
          <w:marLeft w:val="0"/>
          <w:marRight w:val="0"/>
          <w:marTop w:val="0"/>
          <w:marBottom w:val="0"/>
          <w:divBdr>
            <w:top w:val="none" w:sz="0" w:space="0" w:color="auto"/>
            <w:left w:val="none" w:sz="0" w:space="0" w:color="auto"/>
            <w:bottom w:val="none" w:sz="0" w:space="0" w:color="auto"/>
            <w:right w:val="none" w:sz="0" w:space="0" w:color="auto"/>
          </w:divBdr>
        </w:div>
      </w:divsChild>
    </w:div>
    <w:div w:id="537861671">
      <w:bodyDiv w:val="1"/>
      <w:marLeft w:val="0"/>
      <w:marRight w:val="0"/>
      <w:marTop w:val="0"/>
      <w:marBottom w:val="0"/>
      <w:divBdr>
        <w:top w:val="none" w:sz="0" w:space="0" w:color="auto"/>
        <w:left w:val="none" w:sz="0" w:space="0" w:color="auto"/>
        <w:bottom w:val="none" w:sz="0" w:space="0" w:color="auto"/>
        <w:right w:val="none" w:sz="0" w:space="0" w:color="auto"/>
      </w:divBdr>
      <w:divsChild>
        <w:div w:id="145051618">
          <w:marLeft w:val="0"/>
          <w:marRight w:val="0"/>
          <w:marTop w:val="0"/>
          <w:marBottom w:val="0"/>
          <w:divBdr>
            <w:top w:val="none" w:sz="0" w:space="0" w:color="auto"/>
            <w:left w:val="none" w:sz="0" w:space="0" w:color="auto"/>
            <w:bottom w:val="none" w:sz="0" w:space="0" w:color="auto"/>
            <w:right w:val="none" w:sz="0" w:space="0" w:color="auto"/>
          </w:divBdr>
        </w:div>
        <w:div w:id="1866482723">
          <w:marLeft w:val="0"/>
          <w:marRight w:val="0"/>
          <w:marTop w:val="0"/>
          <w:marBottom w:val="0"/>
          <w:divBdr>
            <w:top w:val="none" w:sz="0" w:space="0" w:color="auto"/>
            <w:left w:val="none" w:sz="0" w:space="0" w:color="auto"/>
            <w:bottom w:val="none" w:sz="0" w:space="0" w:color="auto"/>
            <w:right w:val="none" w:sz="0" w:space="0" w:color="auto"/>
          </w:divBdr>
        </w:div>
      </w:divsChild>
    </w:div>
    <w:div w:id="538931588">
      <w:bodyDiv w:val="1"/>
      <w:marLeft w:val="0"/>
      <w:marRight w:val="0"/>
      <w:marTop w:val="0"/>
      <w:marBottom w:val="0"/>
      <w:divBdr>
        <w:top w:val="none" w:sz="0" w:space="0" w:color="auto"/>
        <w:left w:val="none" w:sz="0" w:space="0" w:color="auto"/>
        <w:bottom w:val="none" w:sz="0" w:space="0" w:color="auto"/>
        <w:right w:val="none" w:sz="0" w:space="0" w:color="auto"/>
      </w:divBdr>
      <w:divsChild>
        <w:div w:id="534537607">
          <w:marLeft w:val="0"/>
          <w:marRight w:val="0"/>
          <w:marTop w:val="0"/>
          <w:marBottom w:val="0"/>
          <w:divBdr>
            <w:top w:val="none" w:sz="0" w:space="0" w:color="auto"/>
            <w:left w:val="none" w:sz="0" w:space="0" w:color="auto"/>
            <w:bottom w:val="none" w:sz="0" w:space="0" w:color="auto"/>
            <w:right w:val="none" w:sz="0" w:space="0" w:color="auto"/>
          </w:divBdr>
        </w:div>
        <w:div w:id="1325864370">
          <w:marLeft w:val="0"/>
          <w:marRight w:val="0"/>
          <w:marTop w:val="0"/>
          <w:marBottom w:val="0"/>
          <w:divBdr>
            <w:top w:val="none" w:sz="0" w:space="0" w:color="auto"/>
            <w:left w:val="none" w:sz="0" w:space="0" w:color="auto"/>
            <w:bottom w:val="none" w:sz="0" w:space="0" w:color="auto"/>
            <w:right w:val="none" w:sz="0" w:space="0" w:color="auto"/>
          </w:divBdr>
        </w:div>
      </w:divsChild>
    </w:div>
    <w:div w:id="542791802">
      <w:bodyDiv w:val="1"/>
      <w:marLeft w:val="0"/>
      <w:marRight w:val="0"/>
      <w:marTop w:val="0"/>
      <w:marBottom w:val="0"/>
      <w:divBdr>
        <w:top w:val="none" w:sz="0" w:space="0" w:color="auto"/>
        <w:left w:val="none" w:sz="0" w:space="0" w:color="auto"/>
        <w:bottom w:val="none" w:sz="0" w:space="0" w:color="auto"/>
        <w:right w:val="none" w:sz="0" w:space="0" w:color="auto"/>
      </w:divBdr>
      <w:divsChild>
        <w:div w:id="1704986644">
          <w:marLeft w:val="0"/>
          <w:marRight w:val="0"/>
          <w:marTop w:val="0"/>
          <w:marBottom w:val="0"/>
          <w:divBdr>
            <w:top w:val="none" w:sz="0" w:space="0" w:color="auto"/>
            <w:left w:val="none" w:sz="0" w:space="0" w:color="auto"/>
            <w:bottom w:val="none" w:sz="0" w:space="0" w:color="auto"/>
            <w:right w:val="none" w:sz="0" w:space="0" w:color="auto"/>
          </w:divBdr>
        </w:div>
        <w:div w:id="1798602685">
          <w:marLeft w:val="0"/>
          <w:marRight w:val="0"/>
          <w:marTop w:val="0"/>
          <w:marBottom w:val="0"/>
          <w:divBdr>
            <w:top w:val="none" w:sz="0" w:space="0" w:color="auto"/>
            <w:left w:val="none" w:sz="0" w:space="0" w:color="auto"/>
            <w:bottom w:val="none" w:sz="0" w:space="0" w:color="auto"/>
            <w:right w:val="none" w:sz="0" w:space="0" w:color="auto"/>
          </w:divBdr>
        </w:div>
      </w:divsChild>
    </w:div>
    <w:div w:id="546722800">
      <w:bodyDiv w:val="1"/>
      <w:marLeft w:val="0"/>
      <w:marRight w:val="0"/>
      <w:marTop w:val="0"/>
      <w:marBottom w:val="0"/>
      <w:divBdr>
        <w:top w:val="none" w:sz="0" w:space="0" w:color="auto"/>
        <w:left w:val="none" w:sz="0" w:space="0" w:color="auto"/>
        <w:bottom w:val="none" w:sz="0" w:space="0" w:color="auto"/>
        <w:right w:val="none" w:sz="0" w:space="0" w:color="auto"/>
      </w:divBdr>
      <w:divsChild>
        <w:div w:id="168373114">
          <w:marLeft w:val="0"/>
          <w:marRight w:val="0"/>
          <w:marTop w:val="0"/>
          <w:marBottom w:val="0"/>
          <w:divBdr>
            <w:top w:val="none" w:sz="0" w:space="0" w:color="auto"/>
            <w:left w:val="none" w:sz="0" w:space="0" w:color="auto"/>
            <w:bottom w:val="none" w:sz="0" w:space="0" w:color="auto"/>
            <w:right w:val="none" w:sz="0" w:space="0" w:color="auto"/>
          </w:divBdr>
        </w:div>
        <w:div w:id="2141461627">
          <w:marLeft w:val="0"/>
          <w:marRight w:val="0"/>
          <w:marTop w:val="0"/>
          <w:marBottom w:val="0"/>
          <w:divBdr>
            <w:top w:val="none" w:sz="0" w:space="0" w:color="auto"/>
            <w:left w:val="none" w:sz="0" w:space="0" w:color="auto"/>
            <w:bottom w:val="none" w:sz="0" w:space="0" w:color="auto"/>
            <w:right w:val="none" w:sz="0" w:space="0" w:color="auto"/>
          </w:divBdr>
        </w:div>
      </w:divsChild>
    </w:div>
    <w:div w:id="563567773">
      <w:bodyDiv w:val="1"/>
      <w:marLeft w:val="0"/>
      <w:marRight w:val="0"/>
      <w:marTop w:val="0"/>
      <w:marBottom w:val="0"/>
      <w:divBdr>
        <w:top w:val="none" w:sz="0" w:space="0" w:color="auto"/>
        <w:left w:val="none" w:sz="0" w:space="0" w:color="auto"/>
        <w:bottom w:val="none" w:sz="0" w:space="0" w:color="auto"/>
        <w:right w:val="none" w:sz="0" w:space="0" w:color="auto"/>
      </w:divBdr>
      <w:divsChild>
        <w:div w:id="646203298">
          <w:marLeft w:val="0"/>
          <w:marRight w:val="0"/>
          <w:marTop w:val="0"/>
          <w:marBottom w:val="0"/>
          <w:divBdr>
            <w:top w:val="none" w:sz="0" w:space="0" w:color="auto"/>
            <w:left w:val="none" w:sz="0" w:space="0" w:color="auto"/>
            <w:bottom w:val="none" w:sz="0" w:space="0" w:color="auto"/>
            <w:right w:val="none" w:sz="0" w:space="0" w:color="auto"/>
          </w:divBdr>
          <w:divsChild>
            <w:div w:id="914509857">
              <w:marLeft w:val="0"/>
              <w:marRight w:val="0"/>
              <w:marTop w:val="750"/>
              <w:marBottom w:val="0"/>
              <w:divBdr>
                <w:top w:val="single" w:sz="6" w:space="0" w:color="EEEEEE"/>
                <w:left w:val="none" w:sz="0" w:space="0" w:color="auto"/>
                <w:bottom w:val="single" w:sz="6" w:space="0" w:color="EEEEEE"/>
                <w:right w:val="none" w:sz="0" w:space="0" w:color="auto"/>
              </w:divBdr>
            </w:div>
          </w:divsChild>
        </w:div>
        <w:div w:id="1997613137">
          <w:marLeft w:val="0"/>
          <w:marRight w:val="0"/>
          <w:marTop w:val="0"/>
          <w:marBottom w:val="0"/>
          <w:divBdr>
            <w:top w:val="none" w:sz="0" w:space="0" w:color="auto"/>
            <w:left w:val="none" w:sz="0" w:space="0" w:color="auto"/>
            <w:bottom w:val="none" w:sz="0" w:space="0" w:color="auto"/>
            <w:right w:val="none" w:sz="0" w:space="0" w:color="auto"/>
          </w:divBdr>
        </w:div>
      </w:divsChild>
    </w:div>
    <w:div w:id="566035562">
      <w:bodyDiv w:val="1"/>
      <w:marLeft w:val="0"/>
      <w:marRight w:val="0"/>
      <w:marTop w:val="0"/>
      <w:marBottom w:val="0"/>
      <w:divBdr>
        <w:top w:val="none" w:sz="0" w:space="0" w:color="auto"/>
        <w:left w:val="none" w:sz="0" w:space="0" w:color="auto"/>
        <w:bottom w:val="none" w:sz="0" w:space="0" w:color="auto"/>
        <w:right w:val="none" w:sz="0" w:space="0" w:color="auto"/>
      </w:divBdr>
      <w:divsChild>
        <w:div w:id="354767005">
          <w:marLeft w:val="0"/>
          <w:marRight w:val="0"/>
          <w:marTop w:val="0"/>
          <w:marBottom w:val="0"/>
          <w:divBdr>
            <w:top w:val="none" w:sz="0" w:space="0" w:color="auto"/>
            <w:left w:val="none" w:sz="0" w:space="0" w:color="auto"/>
            <w:bottom w:val="none" w:sz="0" w:space="0" w:color="auto"/>
            <w:right w:val="none" w:sz="0" w:space="0" w:color="auto"/>
          </w:divBdr>
        </w:div>
        <w:div w:id="659702269">
          <w:marLeft w:val="0"/>
          <w:marRight w:val="0"/>
          <w:marTop w:val="0"/>
          <w:marBottom w:val="0"/>
          <w:divBdr>
            <w:top w:val="none" w:sz="0" w:space="0" w:color="auto"/>
            <w:left w:val="none" w:sz="0" w:space="0" w:color="auto"/>
            <w:bottom w:val="none" w:sz="0" w:space="0" w:color="auto"/>
            <w:right w:val="none" w:sz="0" w:space="0" w:color="auto"/>
          </w:divBdr>
        </w:div>
      </w:divsChild>
    </w:div>
    <w:div w:id="572936201">
      <w:bodyDiv w:val="1"/>
      <w:marLeft w:val="0"/>
      <w:marRight w:val="0"/>
      <w:marTop w:val="0"/>
      <w:marBottom w:val="0"/>
      <w:divBdr>
        <w:top w:val="none" w:sz="0" w:space="0" w:color="auto"/>
        <w:left w:val="none" w:sz="0" w:space="0" w:color="auto"/>
        <w:bottom w:val="none" w:sz="0" w:space="0" w:color="auto"/>
        <w:right w:val="none" w:sz="0" w:space="0" w:color="auto"/>
      </w:divBdr>
      <w:divsChild>
        <w:div w:id="496658223">
          <w:marLeft w:val="0"/>
          <w:marRight w:val="0"/>
          <w:marTop w:val="0"/>
          <w:marBottom w:val="0"/>
          <w:divBdr>
            <w:top w:val="none" w:sz="0" w:space="0" w:color="auto"/>
            <w:left w:val="none" w:sz="0" w:space="0" w:color="auto"/>
            <w:bottom w:val="none" w:sz="0" w:space="0" w:color="auto"/>
            <w:right w:val="none" w:sz="0" w:space="0" w:color="auto"/>
          </w:divBdr>
        </w:div>
        <w:div w:id="649673770">
          <w:marLeft w:val="0"/>
          <w:marRight w:val="0"/>
          <w:marTop w:val="0"/>
          <w:marBottom w:val="0"/>
          <w:divBdr>
            <w:top w:val="none" w:sz="0" w:space="0" w:color="auto"/>
            <w:left w:val="none" w:sz="0" w:space="0" w:color="auto"/>
            <w:bottom w:val="none" w:sz="0" w:space="0" w:color="auto"/>
            <w:right w:val="none" w:sz="0" w:space="0" w:color="auto"/>
          </w:divBdr>
        </w:div>
      </w:divsChild>
    </w:div>
    <w:div w:id="580795488">
      <w:bodyDiv w:val="1"/>
      <w:marLeft w:val="0"/>
      <w:marRight w:val="0"/>
      <w:marTop w:val="0"/>
      <w:marBottom w:val="0"/>
      <w:divBdr>
        <w:top w:val="none" w:sz="0" w:space="0" w:color="auto"/>
        <w:left w:val="none" w:sz="0" w:space="0" w:color="auto"/>
        <w:bottom w:val="none" w:sz="0" w:space="0" w:color="auto"/>
        <w:right w:val="none" w:sz="0" w:space="0" w:color="auto"/>
      </w:divBdr>
      <w:divsChild>
        <w:div w:id="901990105">
          <w:marLeft w:val="0"/>
          <w:marRight w:val="0"/>
          <w:marTop w:val="0"/>
          <w:marBottom w:val="0"/>
          <w:divBdr>
            <w:top w:val="none" w:sz="0" w:space="0" w:color="auto"/>
            <w:left w:val="none" w:sz="0" w:space="0" w:color="auto"/>
            <w:bottom w:val="none" w:sz="0" w:space="0" w:color="auto"/>
            <w:right w:val="none" w:sz="0" w:space="0" w:color="auto"/>
          </w:divBdr>
        </w:div>
        <w:div w:id="1459295564">
          <w:marLeft w:val="0"/>
          <w:marRight w:val="0"/>
          <w:marTop w:val="0"/>
          <w:marBottom w:val="0"/>
          <w:divBdr>
            <w:top w:val="none" w:sz="0" w:space="0" w:color="auto"/>
            <w:left w:val="none" w:sz="0" w:space="0" w:color="auto"/>
            <w:bottom w:val="none" w:sz="0" w:space="0" w:color="auto"/>
            <w:right w:val="none" w:sz="0" w:space="0" w:color="auto"/>
          </w:divBdr>
        </w:div>
      </w:divsChild>
    </w:div>
    <w:div w:id="589656748">
      <w:bodyDiv w:val="1"/>
      <w:marLeft w:val="0"/>
      <w:marRight w:val="0"/>
      <w:marTop w:val="0"/>
      <w:marBottom w:val="0"/>
      <w:divBdr>
        <w:top w:val="none" w:sz="0" w:space="0" w:color="auto"/>
        <w:left w:val="none" w:sz="0" w:space="0" w:color="auto"/>
        <w:bottom w:val="none" w:sz="0" w:space="0" w:color="auto"/>
        <w:right w:val="none" w:sz="0" w:space="0" w:color="auto"/>
      </w:divBdr>
      <w:divsChild>
        <w:div w:id="1237402220">
          <w:marLeft w:val="0"/>
          <w:marRight w:val="0"/>
          <w:marTop w:val="0"/>
          <w:marBottom w:val="0"/>
          <w:divBdr>
            <w:top w:val="none" w:sz="0" w:space="0" w:color="auto"/>
            <w:left w:val="none" w:sz="0" w:space="0" w:color="auto"/>
            <w:bottom w:val="none" w:sz="0" w:space="0" w:color="auto"/>
            <w:right w:val="none" w:sz="0" w:space="0" w:color="auto"/>
          </w:divBdr>
        </w:div>
        <w:div w:id="454905562">
          <w:marLeft w:val="0"/>
          <w:marRight w:val="0"/>
          <w:marTop w:val="0"/>
          <w:marBottom w:val="0"/>
          <w:divBdr>
            <w:top w:val="none" w:sz="0" w:space="0" w:color="auto"/>
            <w:left w:val="none" w:sz="0" w:space="0" w:color="auto"/>
            <w:bottom w:val="none" w:sz="0" w:space="0" w:color="auto"/>
            <w:right w:val="none" w:sz="0" w:space="0" w:color="auto"/>
          </w:divBdr>
        </w:div>
      </w:divsChild>
    </w:div>
    <w:div w:id="589705729">
      <w:bodyDiv w:val="1"/>
      <w:marLeft w:val="0"/>
      <w:marRight w:val="0"/>
      <w:marTop w:val="0"/>
      <w:marBottom w:val="0"/>
      <w:divBdr>
        <w:top w:val="none" w:sz="0" w:space="0" w:color="auto"/>
        <w:left w:val="none" w:sz="0" w:space="0" w:color="auto"/>
        <w:bottom w:val="none" w:sz="0" w:space="0" w:color="auto"/>
        <w:right w:val="none" w:sz="0" w:space="0" w:color="auto"/>
      </w:divBdr>
      <w:divsChild>
        <w:div w:id="1310785590">
          <w:marLeft w:val="0"/>
          <w:marRight w:val="0"/>
          <w:marTop w:val="0"/>
          <w:marBottom w:val="0"/>
          <w:divBdr>
            <w:top w:val="none" w:sz="0" w:space="0" w:color="auto"/>
            <w:left w:val="none" w:sz="0" w:space="0" w:color="auto"/>
            <w:bottom w:val="none" w:sz="0" w:space="0" w:color="auto"/>
            <w:right w:val="none" w:sz="0" w:space="0" w:color="auto"/>
          </w:divBdr>
        </w:div>
        <w:div w:id="1789930186">
          <w:marLeft w:val="0"/>
          <w:marRight w:val="0"/>
          <w:marTop w:val="0"/>
          <w:marBottom w:val="0"/>
          <w:divBdr>
            <w:top w:val="none" w:sz="0" w:space="0" w:color="auto"/>
            <w:left w:val="none" w:sz="0" w:space="0" w:color="auto"/>
            <w:bottom w:val="none" w:sz="0" w:space="0" w:color="auto"/>
            <w:right w:val="none" w:sz="0" w:space="0" w:color="auto"/>
          </w:divBdr>
        </w:div>
      </w:divsChild>
    </w:div>
    <w:div w:id="600602285">
      <w:bodyDiv w:val="1"/>
      <w:marLeft w:val="0"/>
      <w:marRight w:val="0"/>
      <w:marTop w:val="0"/>
      <w:marBottom w:val="0"/>
      <w:divBdr>
        <w:top w:val="none" w:sz="0" w:space="0" w:color="auto"/>
        <w:left w:val="none" w:sz="0" w:space="0" w:color="auto"/>
        <w:bottom w:val="none" w:sz="0" w:space="0" w:color="auto"/>
        <w:right w:val="none" w:sz="0" w:space="0" w:color="auto"/>
      </w:divBdr>
      <w:divsChild>
        <w:div w:id="1226258665">
          <w:marLeft w:val="0"/>
          <w:marRight w:val="0"/>
          <w:marTop w:val="0"/>
          <w:marBottom w:val="0"/>
          <w:divBdr>
            <w:top w:val="none" w:sz="0" w:space="0" w:color="auto"/>
            <w:left w:val="none" w:sz="0" w:space="0" w:color="auto"/>
            <w:bottom w:val="none" w:sz="0" w:space="0" w:color="auto"/>
            <w:right w:val="none" w:sz="0" w:space="0" w:color="auto"/>
          </w:divBdr>
        </w:div>
        <w:div w:id="1246378533">
          <w:marLeft w:val="0"/>
          <w:marRight w:val="0"/>
          <w:marTop w:val="0"/>
          <w:marBottom w:val="0"/>
          <w:divBdr>
            <w:top w:val="none" w:sz="0" w:space="0" w:color="auto"/>
            <w:left w:val="none" w:sz="0" w:space="0" w:color="auto"/>
            <w:bottom w:val="none" w:sz="0" w:space="0" w:color="auto"/>
            <w:right w:val="none" w:sz="0" w:space="0" w:color="auto"/>
          </w:divBdr>
        </w:div>
      </w:divsChild>
    </w:div>
    <w:div w:id="608122558">
      <w:bodyDiv w:val="1"/>
      <w:marLeft w:val="0"/>
      <w:marRight w:val="0"/>
      <w:marTop w:val="0"/>
      <w:marBottom w:val="0"/>
      <w:divBdr>
        <w:top w:val="none" w:sz="0" w:space="0" w:color="auto"/>
        <w:left w:val="none" w:sz="0" w:space="0" w:color="auto"/>
        <w:bottom w:val="none" w:sz="0" w:space="0" w:color="auto"/>
        <w:right w:val="none" w:sz="0" w:space="0" w:color="auto"/>
      </w:divBdr>
      <w:divsChild>
        <w:div w:id="1430389613">
          <w:marLeft w:val="0"/>
          <w:marRight w:val="0"/>
          <w:marTop w:val="0"/>
          <w:marBottom w:val="0"/>
          <w:divBdr>
            <w:top w:val="none" w:sz="0" w:space="0" w:color="auto"/>
            <w:left w:val="none" w:sz="0" w:space="0" w:color="auto"/>
            <w:bottom w:val="none" w:sz="0" w:space="0" w:color="auto"/>
            <w:right w:val="none" w:sz="0" w:space="0" w:color="auto"/>
          </w:divBdr>
        </w:div>
        <w:div w:id="428501337">
          <w:marLeft w:val="0"/>
          <w:marRight w:val="0"/>
          <w:marTop w:val="0"/>
          <w:marBottom w:val="0"/>
          <w:divBdr>
            <w:top w:val="none" w:sz="0" w:space="0" w:color="auto"/>
            <w:left w:val="none" w:sz="0" w:space="0" w:color="auto"/>
            <w:bottom w:val="none" w:sz="0" w:space="0" w:color="auto"/>
            <w:right w:val="none" w:sz="0" w:space="0" w:color="auto"/>
          </w:divBdr>
        </w:div>
      </w:divsChild>
    </w:div>
    <w:div w:id="614675050">
      <w:bodyDiv w:val="1"/>
      <w:marLeft w:val="0"/>
      <w:marRight w:val="0"/>
      <w:marTop w:val="0"/>
      <w:marBottom w:val="0"/>
      <w:divBdr>
        <w:top w:val="none" w:sz="0" w:space="0" w:color="auto"/>
        <w:left w:val="none" w:sz="0" w:space="0" w:color="auto"/>
        <w:bottom w:val="none" w:sz="0" w:space="0" w:color="auto"/>
        <w:right w:val="none" w:sz="0" w:space="0" w:color="auto"/>
      </w:divBdr>
      <w:divsChild>
        <w:div w:id="1726904286">
          <w:marLeft w:val="0"/>
          <w:marRight w:val="0"/>
          <w:marTop w:val="0"/>
          <w:marBottom w:val="0"/>
          <w:divBdr>
            <w:top w:val="none" w:sz="0" w:space="0" w:color="auto"/>
            <w:left w:val="none" w:sz="0" w:space="0" w:color="auto"/>
            <w:bottom w:val="none" w:sz="0" w:space="0" w:color="auto"/>
            <w:right w:val="none" w:sz="0" w:space="0" w:color="auto"/>
          </w:divBdr>
        </w:div>
        <w:div w:id="1968579193">
          <w:marLeft w:val="0"/>
          <w:marRight w:val="0"/>
          <w:marTop w:val="0"/>
          <w:marBottom w:val="0"/>
          <w:divBdr>
            <w:top w:val="none" w:sz="0" w:space="0" w:color="auto"/>
            <w:left w:val="none" w:sz="0" w:space="0" w:color="auto"/>
            <w:bottom w:val="none" w:sz="0" w:space="0" w:color="auto"/>
            <w:right w:val="none" w:sz="0" w:space="0" w:color="auto"/>
          </w:divBdr>
        </w:div>
      </w:divsChild>
    </w:div>
    <w:div w:id="623541872">
      <w:bodyDiv w:val="1"/>
      <w:marLeft w:val="0"/>
      <w:marRight w:val="0"/>
      <w:marTop w:val="0"/>
      <w:marBottom w:val="0"/>
      <w:divBdr>
        <w:top w:val="none" w:sz="0" w:space="0" w:color="auto"/>
        <w:left w:val="none" w:sz="0" w:space="0" w:color="auto"/>
        <w:bottom w:val="none" w:sz="0" w:space="0" w:color="auto"/>
        <w:right w:val="none" w:sz="0" w:space="0" w:color="auto"/>
      </w:divBdr>
      <w:divsChild>
        <w:div w:id="107088254">
          <w:marLeft w:val="0"/>
          <w:marRight w:val="0"/>
          <w:marTop w:val="0"/>
          <w:marBottom w:val="0"/>
          <w:divBdr>
            <w:top w:val="none" w:sz="0" w:space="0" w:color="auto"/>
            <w:left w:val="none" w:sz="0" w:space="0" w:color="auto"/>
            <w:bottom w:val="none" w:sz="0" w:space="0" w:color="auto"/>
            <w:right w:val="none" w:sz="0" w:space="0" w:color="auto"/>
          </w:divBdr>
        </w:div>
        <w:div w:id="505287315">
          <w:marLeft w:val="0"/>
          <w:marRight w:val="0"/>
          <w:marTop w:val="0"/>
          <w:marBottom w:val="0"/>
          <w:divBdr>
            <w:top w:val="none" w:sz="0" w:space="0" w:color="auto"/>
            <w:left w:val="none" w:sz="0" w:space="0" w:color="auto"/>
            <w:bottom w:val="none" w:sz="0" w:space="0" w:color="auto"/>
            <w:right w:val="none" w:sz="0" w:space="0" w:color="auto"/>
          </w:divBdr>
        </w:div>
      </w:divsChild>
    </w:div>
    <w:div w:id="625743048">
      <w:bodyDiv w:val="1"/>
      <w:marLeft w:val="0"/>
      <w:marRight w:val="0"/>
      <w:marTop w:val="0"/>
      <w:marBottom w:val="0"/>
      <w:divBdr>
        <w:top w:val="none" w:sz="0" w:space="0" w:color="auto"/>
        <w:left w:val="none" w:sz="0" w:space="0" w:color="auto"/>
        <w:bottom w:val="none" w:sz="0" w:space="0" w:color="auto"/>
        <w:right w:val="none" w:sz="0" w:space="0" w:color="auto"/>
      </w:divBdr>
      <w:divsChild>
        <w:div w:id="914248015">
          <w:marLeft w:val="0"/>
          <w:marRight w:val="0"/>
          <w:marTop w:val="0"/>
          <w:marBottom w:val="0"/>
          <w:divBdr>
            <w:top w:val="none" w:sz="0" w:space="0" w:color="auto"/>
            <w:left w:val="none" w:sz="0" w:space="0" w:color="auto"/>
            <w:bottom w:val="none" w:sz="0" w:space="0" w:color="auto"/>
            <w:right w:val="none" w:sz="0" w:space="0" w:color="auto"/>
          </w:divBdr>
        </w:div>
        <w:div w:id="99958759">
          <w:marLeft w:val="0"/>
          <w:marRight w:val="0"/>
          <w:marTop w:val="0"/>
          <w:marBottom w:val="0"/>
          <w:divBdr>
            <w:top w:val="none" w:sz="0" w:space="0" w:color="auto"/>
            <w:left w:val="none" w:sz="0" w:space="0" w:color="auto"/>
            <w:bottom w:val="none" w:sz="0" w:space="0" w:color="auto"/>
            <w:right w:val="none" w:sz="0" w:space="0" w:color="auto"/>
          </w:divBdr>
        </w:div>
      </w:divsChild>
    </w:div>
    <w:div w:id="626207290">
      <w:bodyDiv w:val="1"/>
      <w:marLeft w:val="0"/>
      <w:marRight w:val="0"/>
      <w:marTop w:val="0"/>
      <w:marBottom w:val="0"/>
      <w:divBdr>
        <w:top w:val="none" w:sz="0" w:space="0" w:color="auto"/>
        <w:left w:val="none" w:sz="0" w:space="0" w:color="auto"/>
        <w:bottom w:val="none" w:sz="0" w:space="0" w:color="auto"/>
        <w:right w:val="none" w:sz="0" w:space="0" w:color="auto"/>
      </w:divBdr>
      <w:divsChild>
        <w:div w:id="1263488272">
          <w:marLeft w:val="0"/>
          <w:marRight w:val="0"/>
          <w:marTop w:val="0"/>
          <w:marBottom w:val="0"/>
          <w:divBdr>
            <w:top w:val="none" w:sz="0" w:space="0" w:color="auto"/>
            <w:left w:val="none" w:sz="0" w:space="0" w:color="auto"/>
            <w:bottom w:val="none" w:sz="0" w:space="0" w:color="auto"/>
            <w:right w:val="none" w:sz="0" w:space="0" w:color="auto"/>
          </w:divBdr>
        </w:div>
        <w:div w:id="1718777939">
          <w:marLeft w:val="0"/>
          <w:marRight w:val="0"/>
          <w:marTop w:val="0"/>
          <w:marBottom w:val="0"/>
          <w:divBdr>
            <w:top w:val="none" w:sz="0" w:space="0" w:color="auto"/>
            <w:left w:val="none" w:sz="0" w:space="0" w:color="auto"/>
            <w:bottom w:val="none" w:sz="0" w:space="0" w:color="auto"/>
            <w:right w:val="none" w:sz="0" w:space="0" w:color="auto"/>
          </w:divBdr>
        </w:div>
      </w:divsChild>
    </w:div>
    <w:div w:id="627708574">
      <w:bodyDiv w:val="1"/>
      <w:marLeft w:val="0"/>
      <w:marRight w:val="0"/>
      <w:marTop w:val="0"/>
      <w:marBottom w:val="0"/>
      <w:divBdr>
        <w:top w:val="none" w:sz="0" w:space="0" w:color="auto"/>
        <w:left w:val="none" w:sz="0" w:space="0" w:color="auto"/>
        <w:bottom w:val="none" w:sz="0" w:space="0" w:color="auto"/>
        <w:right w:val="none" w:sz="0" w:space="0" w:color="auto"/>
      </w:divBdr>
      <w:divsChild>
        <w:div w:id="1656184039">
          <w:marLeft w:val="0"/>
          <w:marRight w:val="0"/>
          <w:marTop w:val="0"/>
          <w:marBottom w:val="0"/>
          <w:divBdr>
            <w:top w:val="none" w:sz="0" w:space="0" w:color="auto"/>
            <w:left w:val="none" w:sz="0" w:space="0" w:color="auto"/>
            <w:bottom w:val="none" w:sz="0" w:space="0" w:color="auto"/>
            <w:right w:val="none" w:sz="0" w:space="0" w:color="auto"/>
          </w:divBdr>
        </w:div>
        <w:div w:id="1964574319">
          <w:marLeft w:val="0"/>
          <w:marRight w:val="0"/>
          <w:marTop w:val="0"/>
          <w:marBottom w:val="0"/>
          <w:divBdr>
            <w:top w:val="none" w:sz="0" w:space="0" w:color="auto"/>
            <w:left w:val="none" w:sz="0" w:space="0" w:color="auto"/>
            <w:bottom w:val="none" w:sz="0" w:space="0" w:color="auto"/>
            <w:right w:val="none" w:sz="0" w:space="0" w:color="auto"/>
          </w:divBdr>
        </w:div>
      </w:divsChild>
    </w:div>
    <w:div w:id="634144463">
      <w:bodyDiv w:val="1"/>
      <w:marLeft w:val="0"/>
      <w:marRight w:val="0"/>
      <w:marTop w:val="0"/>
      <w:marBottom w:val="0"/>
      <w:divBdr>
        <w:top w:val="none" w:sz="0" w:space="0" w:color="auto"/>
        <w:left w:val="none" w:sz="0" w:space="0" w:color="auto"/>
        <w:bottom w:val="none" w:sz="0" w:space="0" w:color="auto"/>
        <w:right w:val="none" w:sz="0" w:space="0" w:color="auto"/>
      </w:divBdr>
      <w:divsChild>
        <w:div w:id="52506183">
          <w:marLeft w:val="0"/>
          <w:marRight w:val="0"/>
          <w:marTop w:val="0"/>
          <w:marBottom w:val="0"/>
          <w:divBdr>
            <w:top w:val="none" w:sz="0" w:space="0" w:color="auto"/>
            <w:left w:val="none" w:sz="0" w:space="0" w:color="auto"/>
            <w:bottom w:val="none" w:sz="0" w:space="0" w:color="auto"/>
            <w:right w:val="none" w:sz="0" w:space="0" w:color="auto"/>
          </w:divBdr>
        </w:div>
        <w:div w:id="249855259">
          <w:marLeft w:val="0"/>
          <w:marRight w:val="0"/>
          <w:marTop w:val="0"/>
          <w:marBottom w:val="0"/>
          <w:divBdr>
            <w:top w:val="none" w:sz="0" w:space="0" w:color="auto"/>
            <w:left w:val="none" w:sz="0" w:space="0" w:color="auto"/>
            <w:bottom w:val="none" w:sz="0" w:space="0" w:color="auto"/>
            <w:right w:val="none" w:sz="0" w:space="0" w:color="auto"/>
          </w:divBdr>
        </w:div>
      </w:divsChild>
    </w:div>
    <w:div w:id="638345798">
      <w:bodyDiv w:val="1"/>
      <w:marLeft w:val="0"/>
      <w:marRight w:val="0"/>
      <w:marTop w:val="0"/>
      <w:marBottom w:val="0"/>
      <w:divBdr>
        <w:top w:val="none" w:sz="0" w:space="0" w:color="auto"/>
        <w:left w:val="none" w:sz="0" w:space="0" w:color="auto"/>
        <w:bottom w:val="none" w:sz="0" w:space="0" w:color="auto"/>
        <w:right w:val="none" w:sz="0" w:space="0" w:color="auto"/>
      </w:divBdr>
      <w:divsChild>
        <w:div w:id="1142884645">
          <w:marLeft w:val="0"/>
          <w:marRight w:val="0"/>
          <w:marTop w:val="0"/>
          <w:marBottom w:val="0"/>
          <w:divBdr>
            <w:top w:val="none" w:sz="0" w:space="0" w:color="auto"/>
            <w:left w:val="none" w:sz="0" w:space="0" w:color="auto"/>
            <w:bottom w:val="none" w:sz="0" w:space="0" w:color="auto"/>
            <w:right w:val="none" w:sz="0" w:space="0" w:color="auto"/>
          </w:divBdr>
        </w:div>
        <w:div w:id="1126194043">
          <w:marLeft w:val="0"/>
          <w:marRight w:val="0"/>
          <w:marTop w:val="0"/>
          <w:marBottom w:val="0"/>
          <w:divBdr>
            <w:top w:val="none" w:sz="0" w:space="0" w:color="auto"/>
            <w:left w:val="none" w:sz="0" w:space="0" w:color="auto"/>
            <w:bottom w:val="none" w:sz="0" w:space="0" w:color="auto"/>
            <w:right w:val="none" w:sz="0" w:space="0" w:color="auto"/>
          </w:divBdr>
        </w:div>
      </w:divsChild>
    </w:div>
    <w:div w:id="647590024">
      <w:bodyDiv w:val="1"/>
      <w:marLeft w:val="0"/>
      <w:marRight w:val="0"/>
      <w:marTop w:val="0"/>
      <w:marBottom w:val="0"/>
      <w:divBdr>
        <w:top w:val="none" w:sz="0" w:space="0" w:color="auto"/>
        <w:left w:val="none" w:sz="0" w:space="0" w:color="auto"/>
        <w:bottom w:val="none" w:sz="0" w:space="0" w:color="auto"/>
        <w:right w:val="none" w:sz="0" w:space="0" w:color="auto"/>
      </w:divBdr>
      <w:divsChild>
        <w:div w:id="84810905">
          <w:marLeft w:val="0"/>
          <w:marRight w:val="0"/>
          <w:marTop w:val="0"/>
          <w:marBottom w:val="0"/>
          <w:divBdr>
            <w:top w:val="none" w:sz="0" w:space="0" w:color="auto"/>
            <w:left w:val="none" w:sz="0" w:space="0" w:color="auto"/>
            <w:bottom w:val="none" w:sz="0" w:space="0" w:color="auto"/>
            <w:right w:val="none" w:sz="0" w:space="0" w:color="auto"/>
          </w:divBdr>
        </w:div>
        <w:div w:id="1087193981">
          <w:marLeft w:val="0"/>
          <w:marRight w:val="0"/>
          <w:marTop w:val="0"/>
          <w:marBottom w:val="0"/>
          <w:divBdr>
            <w:top w:val="none" w:sz="0" w:space="0" w:color="auto"/>
            <w:left w:val="none" w:sz="0" w:space="0" w:color="auto"/>
            <w:bottom w:val="none" w:sz="0" w:space="0" w:color="auto"/>
            <w:right w:val="none" w:sz="0" w:space="0" w:color="auto"/>
          </w:divBdr>
        </w:div>
      </w:divsChild>
    </w:div>
    <w:div w:id="647784505">
      <w:bodyDiv w:val="1"/>
      <w:marLeft w:val="0"/>
      <w:marRight w:val="0"/>
      <w:marTop w:val="0"/>
      <w:marBottom w:val="0"/>
      <w:divBdr>
        <w:top w:val="none" w:sz="0" w:space="0" w:color="auto"/>
        <w:left w:val="none" w:sz="0" w:space="0" w:color="auto"/>
        <w:bottom w:val="none" w:sz="0" w:space="0" w:color="auto"/>
        <w:right w:val="none" w:sz="0" w:space="0" w:color="auto"/>
      </w:divBdr>
      <w:divsChild>
        <w:div w:id="1786537401">
          <w:marLeft w:val="0"/>
          <w:marRight w:val="0"/>
          <w:marTop w:val="0"/>
          <w:marBottom w:val="0"/>
          <w:divBdr>
            <w:top w:val="none" w:sz="0" w:space="0" w:color="auto"/>
            <w:left w:val="none" w:sz="0" w:space="0" w:color="auto"/>
            <w:bottom w:val="none" w:sz="0" w:space="0" w:color="auto"/>
            <w:right w:val="none" w:sz="0" w:space="0" w:color="auto"/>
          </w:divBdr>
        </w:div>
        <w:div w:id="229661376">
          <w:marLeft w:val="0"/>
          <w:marRight w:val="0"/>
          <w:marTop w:val="0"/>
          <w:marBottom w:val="0"/>
          <w:divBdr>
            <w:top w:val="none" w:sz="0" w:space="0" w:color="auto"/>
            <w:left w:val="none" w:sz="0" w:space="0" w:color="auto"/>
            <w:bottom w:val="none" w:sz="0" w:space="0" w:color="auto"/>
            <w:right w:val="none" w:sz="0" w:space="0" w:color="auto"/>
          </w:divBdr>
        </w:div>
      </w:divsChild>
    </w:div>
    <w:div w:id="650673583">
      <w:bodyDiv w:val="1"/>
      <w:marLeft w:val="0"/>
      <w:marRight w:val="0"/>
      <w:marTop w:val="0"/>
      <w:marBottom w:val="0"/>
      <w:divBdr>
        <w:top w:val="none" w:sz="0" w:space="0" w:color="auto"/>
        <w:left w:val="none" w:sz="0" w:space="0" w:color="auto"/>
        <w:bottom w:val="none" w:sz="0" w:space="0" w:color="auto"/>
        <w:right w:val="none" w:sz="0" w:space="0" w:color="auto"/>
      </w:divBdr>
      <w:divsChild>
        <w:div w:id="2097559021">
          <w:marLeft w:val="0"/>
          <w:marRight w:val="0"/>
          <w:marTop w:val="0"/>
          <w:marBottom w:val="0"/>
          <w:divBdr>
            <w:top w:val="none" w:sz="0" w:space="0" w:color="auto"/>
            <w:left w:val="none" w:sz="0" w:space="0" w:color="auto"/>
            <w:bottom w:val="none" w:sz="0" w:space="0" w:color="auto"/>
            <w:right w:val="none" w:sz="0" w:space="0" w:color="auto"/>
          </w:divBdr>
        </w:div>
        <w:div w:id="605229822">
          <w:marLeft w:val="0"/>
          <w:marRight w:val="0"/>
          <w:marTop w:val="0"/>
          <w:marBottom w:val="0"/>
          <w:divBdr>
            <w:top w:val="none" w:sz="0" w:space="0" w:color="auto"/>
            <w:left w:val="none" w:sz="0" w:space="0" w:color="auto"/>
            <w:bottom w:val="none" w:sz="0" w:space="0" w:color="auto"/>
            <w:right w:val="none" w:sz="0" w:space="0" w:color="auto"/>
          </w:divBdr>
        </w:div>
      </w:divsChild>
    </w:div>
    <w:div w:id="659895089">
      <w:bodyDiv w:val="1"/>
      <w:marLeft w:val="0"/>
      <w:marRight w:val="0"/>
      <w:marTop w:val="0"/>
      <w:marBottom w:val="0"/>
      <w:divBdr>
        <w:top w:val="none" w:sz="0" w:space="0" w:color="auto"/>
        <w:left w:val="none" w:sz="0" w:space="0" w:color="auto"/>
        <w:bottom w:val="none" w:sz="0" w:space="0" w:color="auto"/>
        <w:right w:val="none" w:sz="0" w:space="0" w:color="auto"/>
      </w:divBdr>
      <w:divsChild>
        <w:div w:id="1318653581">
          <w:marLeft w:val="0"/>
          <w:marRight w:val="0"/>
          <w:marTop w:val="0"/>
          <w:marBottom w:val="0"/>
          <w:divBdr>
            <w:top w:val="none" w:sz="0" w:space="0" w:color="auto"/>
            <w:left w:val="none" w:sz="0" w:space="0" w:color="auto"/>
            <w:bottom w:val="none" w:sz="0" w:space="0" w:color="auto"/>
            <w:right w:val="none" w:sz="0" w:space="0" w:color="auto"/>
          </w:divBdr>
        </w:div>
        <w:div w:id="1440024057">
          <w:marLeft w:val="0"/>
          <w:marRight w:val="0"/>
          <w:marTop w:val="0"/>
          <w:marBottom w:val="0"/>
          <w:divBdr>
            <w:top w:val="none" w:sz="0" w:space="0" w:color="auto"/>
            <w:left w:val="none" w:sz="0" w:space="0" w:color="auto"/>
            <w:bottom w:val="none" w:sz="0" w:space="0" w:color="auto"/>
            <w:right w:val="none" w:sz="0" w:space="0" w:color="auto"/>
          </w:divBdr>
        </w:div>
      </w:divsChild>
    </w:div>
    <w:div w:id="675227454">
      <w:bodyDiv w:val="1"/>
      <w:marLeft w:val="0"/>
      <w:marRight w:val="0"/>
      <w:marTop w:val="0"/>
      <w:marBottom w:val="0"/>
      <w:divBdr>
        <w:top w:val="none" w:sz="0" w:space="0" w:color="auto"/>
        <w:left w:val="none" w:sz="0" w:space="0" w:color="auto"/>
        <w:bottom w:val="none" w:sz="0" w:space="0" w:color="auto"/>
        <w:right w:val="none" w:sz="0" w:space="0" w:color="auto"/>
      </w:divBdr>
      <w:divsChild>
        <w:div w:id="1974360331">
          <w:marLeft w:val="0"/>
          <w:marRight w:val="0"/>
          <w:marTop w:val="0"/>
          <w:marBottom w:val="0"/>
          <w:divBdr>
            <w:top w:val="none" w:sz="0" w:space="0" w:color="auto"/>
            <w:left w:val="none" w:sz="0" w:space="0" w:color="auto"/>
            <w:bottom w:val="none" w:sz="0" w:space="0" w:color="auto"/>
            <w:right w:val="none" w:sz="0" w:space="0" w:color="auto"/>
          </w:divBdr>
        </w:div>
        <w:div w:id="1946495740">
          <w:marLeft w:val="0"/>
          <w:marRight w:val="0"/>
          <w:marTop w:val="0"/>
          <w:marBottom w:val="0"/>
          <w:divBdr>
            <w:top w:val="none" w:sz="0" w:space="0" w:color="auto"/>
            <w:left w:val="none" w:sz="0" w:space="0" w:color="auto"/>
            <w:bottom w:val="none" w:sz="0" w:space="0" w:color="auto"/>
            <w:right w:val="none" w:sz="0" w:space="0" w:color="auto"/>
          </w:divBdr>
        </w:div>
      </w:divsChild>
    </w:div>
    <w:div w:id="678121823">
      <w:bodyDiv w:val="1"/>
      <w:marLeft w:val="0"/>
      <w:marRight w:val="0"/>
      <w:marTop w:val="0"/>
      <w:marBottom w:val="0"/>
      <w:divBdr>
        <w:top w:val="none" w:sz="0" w:space="0" w:color="auto"/>
        <w:left w:val="none" w:sz="0" w:space="0" w:color="auto"/>
        <w:bottom w:val="none" w:sz="0" w:space="0" w:color="auto"/>
        <w:right w:val="none" w:sz="0" w:space="0" w:color="auto"/>
      </w:divBdr>
      <w:divsChild>
        <w:div w:id="7291132">
          <w:marLeft w:val="0"/>
          <w:marRight w:val="0"/>
          <w:marTop w:val="0"/>
          <w:marBottom w:val="0"/>
          <w:divBdr>
            <w:top w:val="none" w:sz="0" w:space="0" w:color="auto"/>
            <w:left w:val="none" w:sz="0" w:space="0" w:color="auto"/>
            <w:bottom w:val="none" w:sz="0" w:space="0" w:color="auto"/>
            <w:right w:val="none" w:sz="0" w:space="0" w:color="auto"/>
          </w:divBdr>
        </w:div>
        <w:div w:id="604773370">
          <w:marLeft w:val="0"/>
          <w:marRight w:val="0"/>
          <w:marTop w:val="0"/>
          <w:marBottom w:val="0"/>
          <w:divBdr>
            <w:top w:val="none" w:sz="0" w:space="0" w:color="auto"/>
            <w:left w:val="none" w:sz="0" w:space="0" w:color="auto"/>
            <w:bottom w:val="none" w:sz="0" w:space="0" w:color="auto"/>
            <w:right w:val="none" w:sz="0" w:space="0" w:color="auto"/>
          </w:divBdr>
        </w:div>
      </w:divsChild>
    </w:div>
    <w:div w:id="691226344">
      <w:bodyDiv w:val="1"/>
      <w:marLeft w:val="0"/>
      <w:marRight w:val="0"/>
      <w:marTop w:val="0"/>
      <w:marBottom w:val="0"/>
      <w:divBdr>
        <w:top w:val="none" w:sz="0" w:space="0" w:color="auto"/>
        <w:left w:val="none" w:sz="0" w:space="0" w:color="auto"/>
        <w:bottom w:val="none" w:sz="0" w:space="0" w:color="auto"/>
        <w:right w:val="none" w:sz="0" w:space="0" w:color="auto"/>
      </w:divBdr>
      <w:divsChild>
        <w:div w:id="985815731">
          <w:marLeft w:val="0"/>
          <w:marRight w:val="0"/>
          <w:marTop w:val="0"/>
          <w:marBottom w:val="0"/>
          <w:divBdr>
            <w:top w:val="none" w:sz="0" w:space="0" w:color="auto"/>
            <w:left w:val="none" w:sz="0" w:space="0" w:color="auto"/>
            <w:bottom w:val="none" w:sz="0" w:space="0" w:color="auto"/>
            <w:right w:val="none" w:sz="0" w:space="0" w:color="auto"/>
          </w:divBdr>
        </w:div>
        <w:div w:id="209466569">
          <w:marLeft w:val="0"/>
          <w:marRight w:val="0"/>
          <w:marTop w:val="0"/>
          <w:marBottom w:val="0"/>
          <w:divBdr>
            <w:top w:val="none" w:sz="0" w:space="0" w:color="auto"/>
            <w:left w:val="none" w:sz="0" w:space="0" w:color="auto"/>
            <w:bottom w:val="none" w:sz="0" w:space="0" w:color="auto"/>
            <w:right w:val="none" w:sz="0" w:space="0" w:color="auto"/>
          </w:divBdr>
        </w:div>
      </w:divsChild>
    </w:div>
    <w:div w:id="695615714">
      <w:bodyDiv w:val="1"/>
      <w:marLeft w:val="0"/>
      <w:marRight w:val="0"/>
      <w:marTop w:val="0"/>
      <w:marBottom w:val="0"/>
      <w:divBdr>
        <w:top w:val="none" w:sz="0" w:space="0" w:color="auto"/>
        <w:left w:val="none" w:sz="0" w:space="0" w:color="auto"/>
        <w:bottom w:val="none" w:sz="0" w:space="0" w:color="auto"/>
        <w:right w:val="none" w:sz="0" w:space="0" w:color="auto"/>
      </w:divBdr>
      <w:divsChild>
        <w:div w:id="791945498">
          <w:marLeft w:val="0"/>
          <w:marRight w:val="0"/>
          <w:marTop w:val="150"/>
          <w:marBottom w:val="0"/>
          <w:divBdr>
            <w:top w:val="none" w:sz="0" w:space="0" w:color="auto"/>
            <w:left w:val="none" w:sz="0" w:space="0" w:color="auto"/>
            <w:bottom w:val="none" w:sz="0" w:space="0" w:color="auto"/>
            <w:right w:val="none" w:sz="0" w:space="0" w:color="auto"/>
          </w:divBdr>
        </w:div>
        <w:div w:id="1078746788">
          <w:marLeft w:val="0"/>
          <w:marRight w:val="0"/>
          <w:marTop w:val="0"/>
          <w:marBottom w:val="0"/>
          <w:divBdr>
            <w:top w:val="none" w:sz="0" w:space="0" w:color="auto"/>
            <w:left w:val="none" w:sz="0" w:space="0" w:color="auto"/>
            <w:bottom w:val="none" w:sz="0" w:space="0" w:color="auto"/>
            <w:right w:val="none" w:sz="0" w:space="0" w:color="auto"/>
          </w:divBdr>
          <w:divsChild>
            <w:div w:id="40979226">
              <w:marLeft w:val="0"/>
              <w:marRight w:val="0"/>
              <w:marTop w:val="0"/>
              <w:marBottom w:val="0"/>
              <w:divBdr>
                <w:top w:val="none" w:sz="0" w:space="0" w:color="auto"/>
                <w:left w:val="none" w:sz="0" w:space="0" w:color="auto"/>
                <w:bottom w:val="none" w:sz="0" w:space="0" w:color="auto"/>
                <w:right w:val="none" w:sz="0" w:space="0" w:color="auto"/>
              </w:divBdr>
            </w:div>
            <w:div w:id="546187052">
              <w:marLeft w:val="0"/>
              <w:marRight w:val="0"/>
              <w:marTop w:val="0"/>
              <w:marBottom w:val="0"/>
              <w:divBdr>
                <w:top w:val="none" w:sz="0" w:space="0" w:color="auto"/>
                <w:left w:val="none" w:sz="0" w:space="0" w:color="auto"/>
                <w:bottom w:val="none" w:sz="0" w:space="0" w:color="auto"/>
                <w:right w:val="none" w:sz="0" w:space="0" w:color="auto"/>
              </w:divBdr>
            </w:div>
            <w:div w:id="1427459610">
              <w:marLeft w:val="0"/>
              <w:marRight w:val="0"/>
              <w:marTop w:val="0"/>
              <w:marBottom w:val="0"/>
              <w:divBdr>
                <w:top w:val="none" w:sz="0" w:space="0" w:color="auto"/>
                <w:left w:val="none" w:sz="0" w:space="0" w:color="auto"/>
                <w:bottom w:val="none" w:sz="0" w:space="0" w:color="auto"/>
                <w:right w:val="none" w:sz="0" w:space="0" w:color="auto"/>
              </w:divBdr>
            </w:div>
            <w:div w:id="1437603261">
              <w:marLeft w:val="0"/>
              <w:marRight w:val="0"/>
              <w:marTop w:val="0"/>
              <w:marBottom w:val="0"/>
              <w:divBdr>
                <w:top w:val="none" w:sz="0" w:space="0" w:color="auto"/>
                <w:left w:val="none" w:sz="0" w:space="0" w:color="auto"/>
                <w:bottom w:val="none" w:sz="0" w:space="0" w:color="auto"/>
                <w:right w:val="none" w:sz="0" w:space="0" w:color="auto"/>
              </w:divBdr>
            </w:div>
            <w:div w:id="1515192903">
              <w:marLeft w:val="0"/>
              <w:marRight w:val="0"/>
              <w:marTop w:val="0"/>
              <w:marBottom w:val="0"/>
              <w:divBdr>
                <w:top w:val="none" w:sz="0" w:space="0" w:color="auto"/>
                <w:left w:val="none" w:sz="0" w:space="0" w:color="auto"/>
                <w:bottom w:val="none" w:sz="0" w:space="0" w:color="auto"/>
                <w:right w:val="none" w:sz="0" w:space="0" w:color="auto"/>
              </w:divBdr>
            </w:div>
            <w:div w:id="1536389742">
              <w:marLeft w:val="0"/>
              <w:marRight w:val="0"/>
              <w:marTop w:val="0"/>
              <w:marBottom w:val="0"/>
              <w:divBdr>
                <w:top w:val="none" w:sz="0" w:space="0" w:color="auto"/>
                <w:left w:val="none" w:sz="0" w:space="0" w:color="auto"/>
                <w:bottom w:val="none" w:sz="0" w:space="0" w:color="auto"/>
                <w:right w:val="none" w:sz="0" w:space="0" w:color="auto"/>
              </w:divBdr>
            </w:div>
            <w:div w:id="1695038194">
              <w:marLeft w:val="0"/>
              <w:marRight w:val="0"/>
              <w:marTop w:val="0"/>
              <w:marBottom w:val="0"/>
              <w:divBdr>
                <w:top w:val="none" w:sz="0" w:space="0" w:color="auto"/>
                <w:left w:val="none" w:sz="0" w:space="0" w:color="auto"/>
                <w:bottom w:val="none" w:sz="0" w:space="0" w:color="auto"/>
                <w:right w:val="none" w:sz="0" w:space="0" w:color="auto"/>
              </w:divBdr>
            </w:div>
            <w:div w:id="1754469839">
              <w:marLeft w:val="0"/>
              <w:marRight w:val="0"/>
              <w:marTop w:val="0"/>
              <w:marBottom w:val="0"/>
              <w:divBdr>
                <w:top w:val="none" w:sz="0" w:space="0" w:color="auto"/>
                <w:left w:val="none" w:sz="0" w:space="0" w:color="auto"/>
                <w:bottom w:val="none" w:sz="0" w:space="0" w:color="auto"/>
                <w:right w:val="none" w:sz="0" w:space="0" w:color="auto"/>
              </w:divBdr>
            </w:div>
            <w:div w:id="1940986804">
              <w:marLeft w:val="0"/>
              <w:marRight w:val="0"/>
              <w:marTop w:val="0"/>
              <w:marBottom w:val="0"/>
              <w:divBdr>
                <w:top w:val="none" w:sz="0" w:space="0" w:color="auto"/>
                <w:left w:val="none" w:sz="0" w:space="0" w:color="auto"/>
                <w:bottom w:val="none" w:sz="0" w:space="0" w:color="auto"/>
                <w:right w:val="none" w:sz="0" w:space="0" w:color="auto"/>
              </w:divBdr>
            </w:div>
          </w:divsChild>
        </w:div>
        <w:div w:id="1161308191">
          <w:marLeft w:val="0"/>
          <w:marRight w:val="0"/>
          <w:marTop w:val="0"/>
          <w:marBottom w:val="0"/>
          <w:divBdr>
            <w:top w:val="none" w:sz="0" w:space="0" w:color="auto"/>
            <w:left w:val="none" w:sz="0" w:space="0" w:color="auto"/>
            <w:bottom w:val="none" w:sz="0" w:space="0" w:color="auto"/>
            <w:right w:val="none" w:sz="0" w:space="0" w:color="auto"/>
          </w:divBdr>
        </w:div>
        <w:div w:id="1242327262">
          <w:marLeft w:val="0"/>
          <w:marRight w:val="0"/>
          <w:marTop w:val="0"/>
          <w:marBottom w:val="0"/>
          <w:divBdr>
            <w:top w:val="none" w:sz="0" w:space="0" w:color="auto"/>
            <w:left w:val="none" w:sz="0" w:space="0" w:color="auto"/>
            <w:bottom w:val="none" w:sz="0" w:space="0" w:color="auto"/>
            <w:right w:val="none" w:sz="0" w:space="0" w:color="auto"/>
          </w:divBdr>
          <w:divsChild>
            <w:div w:id="1627737912">
              <w:marLeft w:val="0"/>
              <w:marRight w:val="0"/>
              <w:marTop w:val="0"/>
              <w:marBottom w:val="0"/>
              <w:divBdr>
                <w:top w:val="none" w:sz="0" w:space="0" w:color="auto"/>
                <w:left w:val="none" w:sz="0" w:space="0" w:color="auto"/>
                <w:bottom w:val="none" w:sz="0" w:space="0" w:color="auto"/>
                <w:right w:val="none" w:sz="0" w:space="0" w:color="auto"/>
              </w:divBdr>
              <w:divsChild>
                <w:div w:id="1060520944">
                  <w:marLeft w:val="0"/>
                  <w:marRight w:val="0"/>
                  <w:marTop w:val="0"/>
                  <w:marBottom w:val="0"/>
                  <w:divBdr>
                    <w:top w:val="none" w:sz="0" w:space="0" w:color="auto"/>
                    <w:left w:val="none" w:sz="0" w:space="0" w:color="auto"/>
                    <w:bottom w:val="none" w:sz="0" w:space="0" w:color="auto"/>
                    <w:right w:val="none" w:sz="0" w:space="0" w:color="auto"/>
                  </w:divBdr>
                  <w:divsChild>
                    <w:div w:id="883831516">
                      <w:marLeft w:val="0"/>
                      <w:marRight w:val="0"/>
                      <w:marTop w:val="0"/>
                      <w:marBottom w:val="750"/>
                      <w:divBdr>
                        <w:top w:val="none" w:sz="0" w:space="0" w:color="auto"/>
                        <w:left w:val="none" w:sz="0" w:space="0" w:color="auto"/>
                        <w:bottom w:val="single" w:sz="12" w:space="31" w:color="F5F5F5"/>
                        <w:right w:val="none" w:sz="0" w:space="0" w:color="auto"/>
                      </w:divBdr>
                      <w:divsChild>
                        <w:div w:id="445850217">
                          <w:marLeft w:val="0"/>
                          <w:marRight w:val="0"/>
                          <w:marTop w:val="0"/>
                          <w:marBottom w:val="0"/>
                          <w:divBdr>
                            <w:top w:val="none" w:sz="0" w:space="0" w:color="auto"/>
                            <w:left w:val="none" w:sz="0" w:space="0" w:color="auto"/>
                            <w:bottom w:val="none" w:sz="0" w:space="0" w:color="auto"/>
                            <w:right w:val="none" w:sz="0" w:space="0" w:color="auto"/>
                          </w:divBdr>
                        </w:div>
                        <w:div w:id="138243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756882">
          <w:marLeft w:val="0"/>
          <w:marRight w:val="0"/>
          <w:marTop w:val="0"/>
          <w:marBottom w:val="0"/>
          <w:divBdr>
            <w:top w:val="none" w:sz="0" w:space="0" w:color="auto"/>
            <w:left w:val="none" w:sz="0" w:space="0" w:color="auto"/>
            <w:bottom w:val="none" w:sz="0" w:space="0" w:color="auto"/>
            <w:right w:val="none" w:sz="0" w:space="0" w:color="auto"/>
          </w:divBdr>
          <w:divsChild>
            <w:div w:id="1231043447">
              <w:marLeft w:val="0"/>
              <w:marRight w:val="0"/>
              <w:marTop w:val="0"/>
              <w:marBottom w:val="0"/>
              <w:divBdr>
                <w:top w:val="none" w:sz="0" w:space="0" w:color="auto"/>
                <w:left w:val="none" w:sz="0" w:space="0" w:color="auto"/>
                <w:bottom w:val="none" w:sz="0" w:space="0" w:color="auto"/>
                <w:right w:val="none" w:sz="0" w:space="0" w:color="auto"/>
              </w:divBdr>
              <w:divsChild>
                <w:div w:id="191123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698704">
      <w:bodyDiv w:val="1"/>
      <w:marLeft w:val="0"/>
      <w:marRight w:val="0"/>
      <w:marTop w:val="0"/>
      <w:marBottom w:val="0"/>
      <w:divBdr>
        <w:top w:val="none" w:sz="0" w:space="0" w:color="auto"/>
        <w:left w:val="none" w:sz="0" w:space="0" w:color="auto"/>
        <w:bottom w:val="none" w:sz="0" w:space="0" w:color="auto"/>
        <w:right w:val="none" w:sz="0" w:space="0" w:color="auto"/>
      </w:divBdr>
      <w:divsChild>
        <w:div w:id="365445097">
          <w:marLeft w:val="0"/>
          <w:marRight w:val="0"/>
          <w:marTop w:val="0"/>
          <w:marBottom w:val="0"/>
          <w:divBdr>
            <w:top w:val="none" w:sz="0" w:space="0" w:color="auto"/>
            <w:left w:val="none" w:sz="0" w:space="0" w:color="auto"/>
            <w:bottom w:val="none" w:sz="0" w:space="0" w:color="auto"/>
            <w:right w:val="none" w:sz="0" w:space="0" w:color="auto"/>
          </w:divBdr>
        </w:div>
        <w:div w:id="1814328045">
          <w:marLeft w:val="0"/>
          <w:marRight w:val="0"/>
          <w:marTop w:val="0"/>
          <w:marBottom w:val="0"/>
          <w:divBdr>
            <w:top w:val="none" w:sz="0" w:space="0" w:color="auto"/>
            <w:left w:val="none" w:sz="0" w:space="0" w:color="auto"/>
            <w:bottom w:val="none" w:sz="0" w:space="0" w:color="auto"/>
            <w:right w:val="none" w:sz="0" w:space="0" w:color="auto"/>
          </w:divBdr>
        </w:div>
      </w:divsChild>
    </w:div>
    <w:div w:id="710494716">
      <w:bodyDiv w:val="1"/>
      <w:marLeft w:val="0"/>
      <w:marRight w:val="0"/>
      <w:marTop w:val="0"/>
      <w:marBottom w:val="0"/>
      <w:divBdr>
        <w:top w:val="none" w:sz="0" w:space="0" w:color="auto"/>
        <w:left w:val="none" w:sz="0" w:space="0" w:color="auto"/>
        <w:bottom w:val="none" w:sz="0" w:space="0" w:color="auto"/>
        <w:right w:val="none" w:sz="0" w:space="0" w:color="auto"/>
      </w:divBdr>
      <w:divsChild>
        <w:div w:id="739982448">
          <w:marLeft w:val="0"/>
          <w:marRight w:val="0"/>
          <w:marTop w:val="0"/>
          <w:marBottom w:val="0"/>
          <w:divBdr>
            <w:top w:val="none" w:sz="0" w:space="0" w:color="auto"/>
            <w:left w:val="none" w:sz="0" w:space="0" w:color="auto"/>
            <w:bottom w:val="none" w:sz="0" w:space="0" w:color="auto"/>
            <w:right w:val="none" w:sz="0" w:space="0" w:color="auto"/>
          </w:divBdr>
        </w:div>
        <w:div w:id="1732072001">
          <w:marLeft w:val="0"/>
          <w:marRight w:val="0"/>
          <w:marTop w:val="0"/>
          <w:marBottom w:val="0"/>
          <w:divBdr>
            <w:top w:val="none" w:sz="0" w:space="0" w:color="auto"/>
            <w:left w:val="none" w:sz="0" w:space="0" w:color="auto"/>
            <w:bottom w:val="none" w:sz="0" w:space="0" w:color="auto"/>
            <w:right w:val="none" w:sz="0" w:space="0" w:color="auto"/>
          </w:divBdr>
        </w:div>
      </w:divsChild>
    </w:div>
    <w:div w:id="710959926">
      <w:bodyDiv w:val="1"/>
      <w:marLeft w:val="0"/>
      <w:marRight w:val="0"/>
      <w:marTop w:val="0"/>
      <w:marBottom w:val="0"/>
      <w:divBdr>
        <w:top w:val="none" w:sz="0" w:space="0" w:color="auto"/>
        <w:left w:val="none" w:sz="0" w:space="0" w:color="auto"/>
        <w:bottom w:val="none" w:sz="0" w:space="0" w:color="auto"/>
        <w:right w:val="none" w:sz="0" w:space="0" w:color="auto"/>
      </w:divBdr>
      <w:divsChild>
        <w:div w:id="1495295978">
          <w:marLeft w:val="0"/>
          <w:marRight w:val="0"/>
          <w:marTop w:val="0"/>
          <w:marBottom w:val="0"/>
          <w:divBdr>
            <w:top w:val="none" w:sz="0" w:space="0" w:color="auto"/>
            <w:left w:val="none" w:sz="0" w:space="0" w:color="auto"/>
            <w:bottom w:val="none" w:sz="0" w:space="0" w:color="auto"/>
            <w:right w:val="none" w:sz="0" w:space="0" w:color="auto"/>
          </w:divBdr>
        </w:div>
        <w:div w:id="1016662144">
          <w:marLeft w:val="0"/>
          <w:marRight w:val="0"/>
          <w:marTop w:val="0"/>
          <w:marBottom w:val="0"/>
          <w:divBdr>
            <w:top w:val="none" w:sz="0" w:space="0" w:color="auto"/>
            <w:left w:val="none" w:sz="0" w:space="0" w:color="auto"/>
            <w:bottom w:val="none" w:sz="0" w:space="0" w:color="auto"/>
            <w:right w:val="none" w:sz="0" w:space="0" w:color="auto"/>
          </w:divBdr>
        </w:div>
      </w:divsChild>
    </w:div>
    <w:div w:id="719131617">
      <w:bodyDiv w:val="1"/>
      <w:marLeft w:val="0"/>
      <w:marRight w:val="0"/>
      <w:marTop w:val="0"/>
      <w:marBottom w:val="0"/>
      <w:divBdr>
        <w:top w:val="none" w:sz="0" w:space="0" w:color="auto"/>
        <w:left w:val="none" w:sz="0" w:space="0" w:color="auto"/>
        <w:bottom w:val="none" w:sz="0" w:space="0" w:color="auto"/>
        <w:right w:val="none" w:sz="0" w:space="0" w:color="auto"/>
      </w:divBdr>
      <w:divsChild>
        <w:div w:id="615214731">
          <w:marLeft w:val="0"/>
          <w:marRight w:val="0"/>
          <w:marTop w:val="0"/>
          <w:marBottom w:val="0"/>
          <w:divBdr>
            <w:top w:val="none" w:sz="0" w:space="0" w:color="auto"/>
            <w:left w:val="none" w:sz="0" w:space="0" w:color="auto"/>
            <w:bottom w:val="none" w:sz="0" w:space="0" w:color="auto"/>
            <w:right w:val="none" w:sz="0" w:space="0" w:color="auto"/>
          </w:divBdr>
        </w:div>
        <w:div w:id="954871268">
          <w:marLeft w:val="0"/>
          <w:marRight w:val="0"/>
          <w:marTop w:val="0"/>
          <w:marBottom w:val="0"/>
          <w:divBdr>
            <w:top w:val="none" w:sz="0" w:space="0" w:color="auto"/>
            <w:left w:val="none" w:sz="0" w:space="0" w:color="auto"/>
            <w:bottom w:val="none" w:sz="0" w:space="0" w:color="auto"/>
            <w:right w:val="none" w:sz="0" w:space="0" w:color="auto"/>
          </w:divBdr>
        </w:div>
      </w:divsChild>
    </w:div>
    <w:div w:id="755247831">
      <w:bodyDiv w:val="1"/>
      <w:marLeft w:val="0"/>
      <w:marRight w:val="0"/>
      <w:marTop w:val="0"/>
      <w:marBottom w:val="0"/>
      <w:divBdr>
        <w:top w:val="none" w:sz="0" w:space="0" w:color="auto"/>
        <w:left w:val="none" w:sz="0" w:space="0" w:color="auto"/>
        <w:bottom w:val="none" w:sz="0" w:space="0" w:color="auto"/>
        <w:right w:val="none" w:sz="0" w:space="0" w:color="auto"/>
      </w:divBdr>
      <w:divsChild>
        <w:div w:id="219362095">
          <w:marLeft w:val="0"/>
          <w:marRight w:val="0"/>
          <w:marTop w:val="0"/>
          <w:marBottom w:val="0"/>
          <w:divBdr>
            <w:top w:val="none" w:sz="0" w:space="0" w:color="auto"/>
            <w:left w:val="none" w:sz="0" w:space="0" w:color="auto"/>
            <w:bottom w:val="none" w:sz="0" w:space="0" w:color="auto"/>
            <w:right w:val="none" w:sz="0" w:space="0" w:color="auto"/>
          </w:divBdr>
        </w:div>
        <w:div w:id="731732816">
          <w:marLeft w:val="0"/>
          <w:marRight w:val="0"/>
          <w:marTop w:val="0"/>
          <w:marBottom w:val="0"/>
          <w:divBdr>
            <w:top w:val="none" w:sz="0" w:space="0" w:color="auto"/>
            <w:left w:val="none" w:sz="0" w:space="0" w:color="auto"/>
            <w:bottom w:val="none" w:sz="0" w:space="0" w:color="auto"/>
            <w:right w:val="none" w:sz="0" w:space="0" w:color="auto"/>
          </w:divBdr>
        </w:div>
      </w:divsChild>
    </w:div>
    <w:div w:id="763451361">
      <w:bodyDiv w:val="1"/>
      <w:marLeft w:val="0"/>
      <w:marRight w:val="0"/>
      <w:marTop w:val="0"/>
      <w:marBottom w:val="0"/>
      <w:divBdr>
        <w:top w:val="none" w:sz="0" w:space="0" w:color="auto"/>
        <w:left w:val="none" w:sz="0" w:space="0" w:color="auto"/>
        <w:bottom w:val="none" w:sz="0" w:space="0" w:color="auto"/>
        <w:right w:val="none" w:sz="0" w:space="0" w:color="auto"/>
      </w:divBdr>
      <w:divsChild>
        <w:div w:id="975991380">
          <w:marLeft w:val="0"/>
          <w:marRight w:val="0"/>
          <w:marTop w:val="0"/>
          <w:marBottom w:val="0"/>
          <w:divBdr>
            <w:top w:val="none" w:sz="0" w:space="0" w:color="auto"/>
            <w:left w:val="none" w:sz="0" w:space="0" w:color="auto"/>
            <w:bottom w:val="none" w:sz="0" w:space="0" w:color="auto"/>
            <w:right w:val="none" w:sz="0" w:space="0" w:color="auto"/>
          </w:divBdr>
        </w:div>
        <w:div w:id="2111242610">
          <w:marLeft w:val="0"/>
          <w:marRight w:val="0"/>
          <w:marTop w:val="0"/>
          <w:marBottom w:val="0"/>
          <w:divBdr>
            <w:top w:val="none" w:sz="0" w:space="0" w:color="auto"/>
            <w:left w:val="none" w:sz="0" w:space="0" w:color="auto"/>
            <w:bottom w:val="none" w:sz="0" w:space="0" w:color="auto"/>
            <w:right w:val="none" w:sz="0" w:space="0" w:color="auto"/>
          </w:divBdr>
        </w:div>
      </w:divsChild>
    </w:div>
    <w:div w:id="765271749">
      <w:bodyDiv w:val="1"/>
      <w:marLeft w:val="0"/>
      <w:marRight w:val="0"/>
      <w:marTop w:val="0"/>
      <w:marBottom w:val="0"/>
      <w:divBdr>
        <w:top w:val="none" w:sz="0" w:space="0" w:color="auto"/>
        <w:left w:val="none" w:sz="0" w:space="0" w:color="auto"/>
        <w:bottom w:val="none" w:sz="0" w:space="0" w:color="auto"/>
        <w:right w:val="none" w:sz="0" w:space="0" w:color="auto"/>
      </w:divBdr>
      <w:divsChild>
        <w:div w:id="1223365051">
          <w:marLeft w:val="0"/>
          <w:marRight w:val="0"/>
          <w:marTop w:val="240"/>
          <w:marBottom w:val="0"/>
          <w:divBdr>
            <w:top w:val="none" w:sz="0" w:space="0" w:color="auto"/>
            <w:left w:val="none" w:sz="0" w:space="0" w:color="auto"/>
            <w:bottom w:val="none" w:sz="0" w:space="0" w:color="auto"/>
            <w:right w:val="none" w:sz="0" w:space="0" w:color="auto"/>
          </w:divBdr>
        </w:div>
      </w:divsChild>
    </w:div>
    <w:div w:id="768308461">
      <w:bodyDiv w:val="1"/>
      <w:marLeft w:val="0"/>
      <w:marRight w:val="0"/>
      <w:marTop w:val="0"/>
      <w:marBottom w:val="0"/>
      <w:divBdr>
        <w:top w:val="none" w:sz="0" w:space="0" w:color="auto"/>
        <w:left w:val="none" w:sz="0" w:space="0" w:color="auto"/>
        <w:bottom w:val="none" w:sz="0" w:space="0" w:color="auto"/>
        <w:right w:val="none" w:sz="0" w:space="0" w:color="auto"/>
      </w:divBdr>
      <w:divsChild>
        <w:div w:id="1173254430">
          <w:marLeft w:val="0"/>
          <w:marRight w:val="0"/>
          <w:marTop w:val="0"/>
          <w:marBottom w:val="0"/>
          <w:divBdr>
            <w:top w:val="none" w:sz="0" w:space="0" w:color="auto"/>
            <w:left w:val="none" w:sz="0" w:space="0" w:color="auto"/>
            <w:bottom w:val="none" w:sz="0" w:space="0" w:color="auto"/>
            <w:right w:val="none" w:sz="0" w:space="0" w:color="auto"/>
          </w:divBdr>
          <w:divsChild>
            <w:div w:id="102775170">
              <w:marLeft w:val="0"/>
              <w:marRight w:val="0"/>
              <w:marTop w:val="750"/>
              <w:marBottom w:val="0"/>
              <w:divBdr>
                <w:top w:val="single" w:sz="6" w:space="0" w:color="EEEEEE"/>
                <w:left w:val="none" w:sz="0" w:space="0" w:color="auto"/>
                <w:bottom w:val="single" w:sz="6" w:space="0" w:color="EEEEEE"/>
                <w:right w:val="none" w:sz="0" w:space="0" w:color="auto"/>
              </w:divBdr>
            </w:div>
          </w:divsChild>
        </w:div>
        <w:div w:id="1598950017">
          <w:marLeft w:val="0"/>
          <w:marRight w:val="0"/>
          <w:marTop w:val="0"/>
          <w:marBottom w:val="0"/>
          <w:divBdr>
            <w:top w:val="none" w:sz="0" w:space="0" w:color="auto"/>
            <w:left w:val="none" w:sz="0" w:space="0" w:color="auto"/>
            <w:bottom w:val="none" w:sz="0" w:space="0" w:color="auto"/>
            <w:right w:val="none" w:sz="0" w:space="0" w:color="auto"/>
          </w:divBdr>
        </w:div>
      </w:divsChild>
    </w:div>
    <w:div w:id="770932012">
      <w:bodyDiv w:val="1"/>
      <w:marLeft w:val="0"/>
      <w:marRight w:val="0"/>
      <w:marTop w:val="0"/>
      <w:marBottom w:val="0"/>
      <w:divBdr>
        <w:top w:val="none" w:sz="0" w:space="0" w:color="auto"/>
        <w:left w:val="none" w:sz="0" w:space="0" w:color="auto"/>
        <w:bottom w:val="none" w:sz="0" w:space="0" w:color="auto"/>
        <w:right w:val="none" w:sz="0" w:space="0" w:color="auto"/>
      </w:divBdr>
      <w:divsChild>
        <w:div w:id="102918096">
          <w:marLeft w:val="0"/>
          <w:marRight w:val="0"/>
          <w:marTop w:val="0"/>
          <w:marBottom w:val="0"/>
          <w:divBdr>
            <w:top w:val="none" w:sz="0" w:space="0" w:color="auto"/>
            <w:left w:val="none" w:sz="0" w:space="0" w:color="auto"/>
            <w:bottom w:val="none" w:sz="0" w:space="0" w:color="auto"/>
            <w:right w:val="none" w:sz="0" w:space="0" w:color="auto"/>
          </w:divBdr>
        </w:div>
        <w:div w:id="739324135">
          <w:marLeft w:val="0"/>
          <w:marRight w:val="0"/>
          <w:marTop w:val="0"/>
          <w:marBottom w:val="0"/>
          <w:divBdr>
            <w:top w:val="none" w:sz="0" w:space="0" w:color="auto"/>
            <w:left w:val="none" w:sz="0" w:space="0" w:color="auto"/>
            <w:bottom w:val="none" w:sz="0" w:space="0" w:color="auto"/>
            <w:right w:val="none" w:sz="0" w:space="0" w:color="auto"/>
          </w:divBdr>
        </w:div>
      </w:divsChild>
    </w:div>
    <w:div w:id="803549388">
      <w:bodyDiv w:val="1"/>
      <w:marLeft w:val="0"/>
      <w:marRight w:val="0"/>
      <w:marTop w:val="0"/>
      <w:marBottom w:val="0"/>
      <w:divBdr>
        <w:top w:val="none" w:sz="0" w:space="0" w:color="auto"/>
        <w:left w:val="none" w:sz="0" w:space="0" w:color="auto"/>
        <w:bottom w:val="none" w:sz="0" w:space="0" w:color="auto"/>
        <w:right w:val="none" w:sz="0" w:space="0" w:color="auto"/>
      </w:divBdr>
      <w:divsChild>
        <w:div w:id="392974760">
          <w:marLeft w:val="0"/>
          <w:marRight w:val="0"/>
          <w:marTop w:val="0"/>
          <w:marBottom w:val="0"/>
          <w:divBdr>
            <w:top w:val="none" w:sz="0" w:space="0" w:color="auto"/>
            <w:left w:val="none" w:sz="0" w:space="0" w:color="auto"/>
            <w:bottom w:val="none" w:sz="0" w:space="0" w:color="auto"/>
            <w:right w:val="none" w:sz="0" w:space="0" w:color="auto"/>
          </w:divBdr>
        </w:div>
        <w:div w:id="1980768720">
          <w:marLeft w:val="0"/>
          <w:marRight w:val="0"/>
          <w:marTop w:val="0"/>
          <w:marBottom w:val="0"/>
          <w:divBdr>
            <w:top w:val="none" w:sz="0" w:space="0" w:color="auto"/>
            <w:left w:val="none" w:sz="0" w:space="0" w:color="auto"/>
            <w:bottom w:val="none" w:sz="0" w:space="0" w:color="auto"/>
            <w:right w:val="none" w:sz="0" w:space="0" w:color="auto"/>
          </w:divBdr>
        </w:div>
      </w:divsChild>
    </w:div>
    <w:div w:id="803813879">
      <w:bodyDiv w:val="1"/>
      <w:marLeft w:val="0"/>
      <w:marRight w:val="0"/>
      <w:marTop w:val="0"/>
      <w:marBottom w:val="0"/>
      <w:divBdr>
        <w:top w:val="none" w:sz="0" w:space="0" w:color="auto"/>
        <w:left w:val="none" w:sz="0" w:space="0" w:color="auto"/>
        <w:bottom w:val="none" w:sz="0" w:space="0" w:color="auto"/>
        <w:right w:val="none" w:sz="0" w:space="0" w:color="auto"/>
      </w:divBdr>
      <w:divsChild>
        <w:div w:id="282612898">
          <w:marLeft w:val="0"/>
          <w:marRight w:val="0"/>
          <w:marTop w:val="0"/>
          <w:marBottom w:val="0"/>
          <w:divBdr>
            <w:top w:val="none" w:sz="0" w:space="0" w:color="auto"/>
            <w:left w:val="none" w:sz="0" w:space="0" w:color="auto"/>
            <w:bottom w:val="none" w:sz="0" w:space="0" w:color="auto"/>
            <w:right w:val="none" w:sz="0" w:space="0" w:color="auto"/>
          </w:divBdr>
        </w:div>
        <w:div w:id="345640729">
          <w:marLeft w:val="0"/>
          <w:marRight w:val="0"/>
          <w:marTop w:val="0"/>
          <w:marBottom w:val="0"/>
          <w:divBdr>
            <w:top w:val="none" w:sz="0" w:space="0" w:color="auto"/>
            <w:left w:val="none" w:sz="0" w:space="0" w:color="auto"/>
            <w:bottom w:val="none" w:sz="0" w:space="0" w:color="auto"/>
            <w:right w:val="none" w:sz="0" w:space="0" w:color="auto"/>
          </w:divBdr>
        </w:div>
      </w:divsChild>
    </w:div>
    <w:div w:id="809054453">
      <w:bodyDiv w:val="1"/>
      <w:marLeft w:val="0"/>
      <w:marRight w:val="0"/>
      <w:marTop w:val="0"/>
      <w:marBottom w:val="0"/>
      <w:divBdr>
        <w:top w:val="none" w:sz="0" w:space="0" w:color="auto"/>
        <w:left w:val="none" w:sz="0" w:space="0" w:color="auto"/>
        <w:bottom w:val="none" w:sz="0" w:space="0" w:color="auto"/>
        <w:right w:val="none" w:sz="0" w:space="0" w:color="auto"/>
      </w:divBdr>
      <w:divsChild>
        <w:div w:id="883366769">
          <w:marLeft w:val="0"/>
          <w:marRight w:val="0"/>
          <w:marTop w:val="0"/>
          <w:marBottom w:val="0"/>
          <w:divBdr>
            <w:top w:val="none" w:sz="0" w:space="0" w:color="auto"/>
            <w:left w:val="none" w:sz="0" w:space="0" w:color="auto"/>
            <w:bottom w:val="none" w:sz="0" w:space="0" w:color="auto"/>
            <w:right w:val="none" w:sz="0" w:space="0" w:color="auto"/>
          </w:divBdr>
        </w:div>
        <w:div w:id="723064134">
          <w:marLeft w:val="0"/>
          <w:marRight w:val="0"/>
          <w:marTop w:val="0"/>
          <w:marBottom w:val="0"/>
          <w:divBdr>
            <w:top w:val="none" w:sz="0" w:space="0" w:color="auto"/>
            <w:left w:val="none" w:sz="0" w:space="0" w:color="auto"/>
            <w:bottom w:val="none" w:sz="0" w:space="0" w:color="auto"/>
            <w:right w:val="none" w:sz="0" w:space="0" w:color="auto"/>
          </w:divBdr>
        </w:div>
      </w:divsChild>
    </w:div>
    <w:div w:id="810903054">
      <w:bodyDiv w:val="1"/>
      <w:marLeft w:val="0"/>
      <w:marRight w:val="0"/>
      <w:marTop w:val="0"/>
      <w:marBottom w:val="0"/>
      <w:divBdr>
        <w:top w:val="none" w:sz="0" w:space="0" w:color="auto"/>
        <w:left w:val="none" w:sz="0" w:space="0" w:color="auto"/>
        <w:bottom w:val="none" w:sz="0" w:space="0" w:color="auto"/>
        <w:right w:val="none" w:sz="0" w:space="0" w:color="auto"/>
      </w:divBdr>
      <w:divsChild>
        <w:div w:id="312636678">
          <w:marLeft w:val="0"/>
          <w:marRight w:val="0"/>
          <w:marTop w:val="0"/>
          <w:marBottom w:val="0"/>
          <w:divBdr>
            <w:top w:val="none" w:sz="0" w:space="0" w:color="auto"/>
            <w:left w:val="none" w:sz="0" w:space="0" w:color="auto"/>
            <w:bottom w:val="none" w:sz="0" w:space="0" w:color="auto"/>
            <w:right w:val="none" w:sz="0" w:space="0" w:color="auto"/>
          </w:divBdr>
        </w:div>
        <w:div w:id="1735279982">
          <w:marLeft w:val="0"/>
          <w:marRight w:val="0"/>
          <w:marTop w:val="0"/>
          <w:marBottom w:val="0"/>
          <w:divBdr>
            <w:top w:val="none" w:sz="0" w:space="0" w:color="auto"/>
            <w:left w:val="none" w:sz="0" w:space="0" w:color="auto"/>
            <w:bottom w:val="none" w:sz="0" w:space="0" w:color="auto"/>
            <w:right w:val="none" w:sz="0" w:space="0" w:color="auto"/>
          </w:divBdr>
        </w:div>
      </w:divsChild>
    </w:div>
    <w:div w:id="816604338">
      <w:bodyDiv w:val="1"/>
      <w:marLeft w:val="0"/>
      <w:marRight w:val="0"/>
      <w:marTop w:val="0"/>
      <w:marBottom w:val="0"/>
      <w:divBdr>
        <w:top w:val="none" w:sz="0" w:space="0" w:color="auto"/>
        <w:left w:val="none" w:sz="0" w:space="0" w:color="auto"/>
        <w:bottom w:val="none" w:sz="0" w:space="0" w:color="auto"/>
        <w:right w:val="none" w:sz="0" w:space="0" w:color="auto"/>
      </w:divBdr>
      <w:divsChild>
        <w:div w:id="908267280">
          <w:marLeft w:val="0"/>
          <w:marRight w:val="0"/>
          <w:marTop w:val="0"/>
          <w:marBottom w:val="0"/>
          <w:divBdr>
            <w:top w:val="none" w:sz="0" w:space="0" w:color="auto"/>
            <w:left w:val="none" w:sz="0" w:space="0" w:color="auto"/>
            <w:bottom w:val="none" w:sz="0" w:space="0" w:color="auto"/>
            <w:right w:val="none" w:sz="0" w:space="0" w:color="auto"/>
          </w:divBdr>
        </w:div>
        <w:div w:id="266352728">
          <w:marLeft w:val="0"/>
          <w:marRight w:val="0"/>
          <w:marTop w:val="0"/>
          <w:marBottom w:val="0"/>
          <w:divBdr>
            <w:top w:val="none" w:sz="0" w:space="0" w:color="auto"/>
            <w:left w:val="none" w:sz="0" w:space="0" w:color="auto"/>
            <w:bottom w:val="none" w:sz="0" w:space="0" w:color="auto"/>
            <w:right w:val="none" w:sz="0" w:space="0" w:color="auto"/>
          </w:divBdr>
        </w:div>
      </w:divsChild>
    </w:div>
    <w:div w:id="820271314">
      <w:bodyDiv w:val="1"/>
      <w:marLeft w:val="0"/>
      <w:marRight w:val="0"/>
      <w:marTop w:val="0"/>
      <w:marBottom w:val="0"/>
      <w:divBdr>
        <w:top w:val="none" w:sz="0" w:space="0" w:color="auto"/>
        <w:left w:val="none" w:sz="0" w:space="0" w:color="auto"/>
        <w:bottom w:val="none" w:sz="0" w:space="0" w:color="auto"/>
        <w:right w:val="none" w:sz="0" w:space="0" w:color="auto"/>
      </w:divBdr>
      <w:divsChild>
        <w:div w:id="1300302777">
          <w:marLeft w:val="0"/>
          <w:marRight w:val="0"/>
          <w:marTop w:val="0"/>
          <w:marBottom w:val="0"/>
          <w:divBdr>
            <w:top w:val="none" w:sz="0" w:space="0" w:color="auto"/>
            <w:left w:val="none" w:sz="0" w:space="0" w:color="auto"/>
            <w:bottom w:val="none" w:sz="0" w:space="0" w:color="auto"/>
            <w:right w:val="none" w:sz="0" w:space="0" w:color="auto"/>
          </w:divBdr>
          <w:divsChild>
            <w:div w:id="895429143">
              <w:marLeft w:val="0"/>
              <w:marRight w:val="0"/>
              <w:marTop w:val="0"/>
              <w:marBottom w:val="0"/>
              <w:divBdr>
                <w:top w:val="none" w:sz="0" w:space="0" w:color="auto"/>
                <w:left w:val="none" w:sz="0" w:space="0" w:color="auto"/>
                <w:bottom w:val="none" w:sz="0" w:space="0" w:color="auto"/>
                <w:right w:val="none" w:sz="0" w:space="0" w:color="auto"/>
              </w:divBdr>
              <w:divsChild>
                <w:div w:id="646393828">
                  <w:marLeft w:val="0"/>
                  <w:marRight w:val="0"/>
                  <w:marTop w:val="0"/>
                  <w:marBottom w:val="0"/>
                  <w:divBdr>
                    <w:top w:val="none" w:sz="0" w:space="0" w:color="auto"/>
                    <w:left w:val="none" w:sz="0" w:space="0" w:color="auto"/>
                    <w:bottom w:val="none" w:sz="0" w:space="0" w:color="auto"/>
                    <w:right w:val="none" w:sz="0" w:space="0" w:color="auto"/>
                  </w:divBdr>
                  <w:divsChild>
                    <w:div w:id="1013266056">
                      <w:marLeft w:val="0"/>
                      <w:marRight w:val="0"/>
                      <w:marTop w:val="0"/>
                      <w:marBottom w:val="750"/>
                      <w:divBdr>
                        <w:top w:val="none" w:sz="0" w:space="0" w:color="auto"/>
                        <w:left w:val="none" w:sz="0" w:space="0" w:color="auto"/>
                        <w:bottom w:val="single" w:sz="12" w:space="31" w:color="F5F5F5"/>
                        <w:right w:val="none" w:sz="0" w:space="0" w:color="auto"/>
                      </w:divBdr>
                      <w:divsChild>
                        <w:div w:id="170682002">
                          <w:marLeft w:val="0"/>
                          <w:marRight w:val="0"/>
                          <w:marTop w:val="0"/>
                          <w:marBottom w:val="0"/>
                          <w:divBdr>
                            <w:top w:val="none" w:sz="0" w:space="0" w:color="auto"/>
                            <w:left w:val="none" w:sz="0" w:space="0" w:color="auto"/>
                            <w:bottom w:val="none" w:sz="0" w:space="0" w:color="auto"/>
                            <w:right w:val="none" w:sz="0" w:space="0" w:color="auto"/>
                          </w:divBdr>
                        </w:div>
                        <w:div w:id="538931249">
                          <w:marLeft w:val="0"/>
                          <w:marRight w:val="0"/>
                          <w:marTop w:val="0"/>
                          <w:marBottom w:val="0"/>
                          <w:divBdr>
                            <w:top w:val="none" w:sz="0" w:space="0" w:color="auto"/>
                            <w:left w:val="none" w:sz="0" w:space="0" w:color="auto"/>
                            <w:bottom w:val="none" w:sz="0" w:space="0" w:color="auto"/>
                            <w:right w:val="none" w:sz="0" w:space="0" w:color="auto"/>
                          </w:divBdr>
                          <w:divsChild>
                            <w:div w:id="977877073">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sChild>
                </w:div>
                <w:div w:id="1414862804">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 w:id="132918053">
          <w:marLeft w:val="0"/>
          <w:marRight w:val="0"/>
          <w:marTop w:val="0"/>
          <w:marBottom w:val="0"/>
          <w:divBdr>
            <w:top w:val="none" w:sz="0" w:space="0" w:color="auto"/>
            <w:left w:val="none" w:sz="0" w:space="0" w:color="auto"/>
            <w:bottom w:val="none" w:sz="0" w:space="0" w:color="auto"/>
            <w:right w:val="none" w:sz="0" w:space="0" w:color="auto"/>
          </w:divBdr>
          <w:divsChild>
            <w:div w:id="1554805925">
              <w:marLeft w:val="0"/>
              <w:marRight w:val="0"/>
              <w:marTop w:val="0"/>
              <w:marBottom w:val="0"/>
              <w:divBdr>
                <w:top w:val="none" w:sz="0" w:space="0" w:color="auto"/>
                <w:left w:val="none" w:sz="0" w:space="0" w:color="auto"/>
                <w:bottom w:val="none" w:sz="0" w:space="0" w:color="auto"/>
                <w:right w:val="none" w:sz="0" w:space="0" w:color="auto"/>
              </w:divBdr>
              <w:divsChild>
                <w:div w:id="556091596">
                  <w:marLeft w:val="0"/>
                  <w:marRight w:val="0"/>
                  <w:marTop w:val="0"/>
                  <w:marBottom w:val="0"/>
                  <w:divBdr>
                    <w:top w:val="none" w:sz="0" w:space="0" w:color="auto"/>
                    <w:left w:val="none" w:sz="0" w:space="0" w:color="auto"/>
                    <w:bottom w:val="none" w:sz="0" w:space="0" w:color="auto"/>
                    <w:right w:val="none" w:sz="0" w:space="0" w:color="auto"/>
                  </w:divBdr>
                  <w:divsChild>
                    <w:div w:id="138493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751691">
      <w:bodyDiv w:val="1"/>
      <w:marLeft w:val="0"/>
      <w:marRight w:val="0"/>
      <w:marTop w:val="0"/>
      <w:marBottom w:val="0"/>
      <w:divBdr>
        <w:top w:val="none" w:sz="0" w:space="0" w:color="auto"/>
        <w:left w:val="none" w:sz="0" w:space="0" w:color="auto"/>
        <w:bottom w:val="none" w:sz="0" w:space="0" w:color="auto"/>
        <w:right w:val="none" w:sz="0" w:space="0" w:color="auto"/>
      </w:divBdr>
      <w:divsChild>
        <w:div w:id="1001736551">
          <w:marLeft w:val="0"/>
          <w:marRight w:val="0"/>
          <w:marTop w:val="0"/>
          <w:marBottom w:val="0"/>
          <w:divBdr>
            <w:top w:val="none" w:sz="0" w:space="0" w:color="auto"/>
            <w:left w:val="none" w:sz="0" w:space="0" w:color="auto"/>
            <w:bottom w:val="none" w:sz="0" w:space="0" w:color="auto"/>
            <w:right w:val="none" w:sz="0" w:space="0" w:color="auto"/>
          </w:divBdr>
        </w:div>
        <w:div w:id="1198082975">
          <w:marLeft w:val="0"/>
          <w:marRight w:val="0"/>
          <w:marTop w:val="0"/>
          <w:marBottom w:val="0"/>
          <w:divBdr>
            <w:top w:val="none" w:sz="0" w:space="0" w:color="auto"/>
            <w:left w:val="none" w:sz="0" w:space="0" w:color="auto"/>
            <w:bottom w:val="none" w:sz="0" w:space="0" w:color="auto"/>
            <w:right w:val="none" w:sz="0" w:space="0" w:color="auto"/>
          </w:divBdr>
        </w:div>
      </w:divsChild>
    </w:div>
    <w:div w:id="833453191">
      <w:bodyDiv w:val="1"/>
      <w:marLeft w:val="0"/>
      <w:marRight w:val="0"/>
      <w:marTop w:val="0"/>
      <w:marBottom w:val="0"/>
      <w:divBdr>
        <w:top w:val="none" w:sz="0" w:space="0" w:color="auto"/>
        <w:left w:val="none" w:sz="0" w:space="0" w:color="auto"/>
        <w:bottom w:val="none" w:sz="0" w:space="0" w:color="auto"/>
        <w:right w:val="none" w:sz="0" w:space="0" w:color="auto"/>
      </w:divBdr>
      <w:divsChild>
        <w:div w:id="285086155">
          <w:marLeft w:val="0"/>
          <w:marRight w:val="0"/>
          <w:marTop w:val="0"/>
          <w:marBottom w:val="0"/>
          <w:divBdr>
            <w:top w:val="none" w:sz="0" w:space="0" w:color="auto"/>
            <w:left w:val="none" w:sz="0" w:space="0" w:color="auto"/>
            <w:bottom w:val="none" w:sz="0" w:space="0" w:color="auto"/>
            <w:right w:val="none" w:sz="0" w:space="0" w:color="auto"/>
          </w:divBdr>
        </w:div>
        <w:div w:id="568467756">
          <w:marLeft w:val="0"/>
          <w:marRight w:val="0"/>
          <w:marTop w:val="0"/>
          <w:marBottom w:val="0"/>
          <w:divBdr>
            <w:top w:val="none" w:sz="0" w:space="0" w:color="auto"/>
            <w:left w:val="none" w:sz="0" w:space="0" w:color="auto"/>
            <w:bottom w:val="none" w:sz="0" w:space="0" w:color="auto"/>
            <w:right w:val="none" w:sz="0" w:space="0" w:color="auto"/>
          </w:divBdr>
        </w:div>
      </w:divsChild>
    </w:div>
    <w:div w:id="839582036">
      <w:bodyDiv w:val="1"/>
      <w:marLeft w:val="0"/>
      <w:marRight w:val="0"/>
      <w:marTop w:val="0"/>
      <w:marBottom w:val="0"/>
      <w:divBdr>
        <w:top w:val="none" w:sz="0" w:space="0" w:color="auto"/>
        <w:left w:val="none" w:sz="0" w:space="0" w:color="auto"/>
        <w:bottom w:val="none" w:sz="0" w:space="0" w:color="auto"/>
        <w:right w:val="none" w:sz="0" w:space="0" w:color="auto"/>
      </w:divBdr>
      <w:divsChild>
        <w:div w:id="403794925">
          <w:marLeft w:val="0"/>
          <w:marRight w:val="0"/>
          <w:marTop w:val="0"/>
          <w:marBottom w:val="0"/>
          <w:divBdr>
            <w:top w:val="none" w:sz="0" w:space="0" w:color="auto"/>
            <w:left w:val="none" w:sz="0" w:space="0" w:color="auto"/>
            <w:bottom w:val="none" w:sz="0" w:space="0" w:color="auto"/>
            <w:right w:val="none" w:sz="0" w:space="0" w:color="auto"/>
          </w:divBdr>
        </w:div>
        <w:div w:id="1290555762">
          <w:marLeft w:val="0"/>
          <w:marRight w:val="0"/>
          <w:marTop w:val="0"/>
          <w:marBottom w:val="0"/>
          <w:divBdr>
            <w:top w:val="none" w:sz="0" w:space="0" w:color="auto"/>
            <w:left w:val="none" w:sz="0" w:space="0" w:color="auto"/>
            <w:bottom w:val="none" w:sz="0" w:space="0" w:color="auto"/>
            <w:right w:val="none" w:sz="0" w:space="0" w:color="auto"/>
          </w:divBdr>
        </w:div>
      </w:divsChild>
    </w:div>
    <w:div w:id="841359263">
      <w:bodyDiv w:val="1"/>
      <w:marLeft w:val="0"/>
      <w:marRight w:val="0"/>
      <w:marTop w:val="0"/>
      <w:marBottom w:val="0"/>
      <w:divBdr>
        <w:top w:val="none" w:sz="0" w:space="0" w:color="auto"/>
        <w:left w:val="none" w:sz="0" w:space="0" w:color="auto"/>
        <w:bottom w:val="none" w:sz="0" w:space="0" w:color="auto"/>
        <w:right w:val="none" w:sz="0" w:space="0" w:color="auto"/>
      </w:divBdr>
      <w:divsChild>
        <w:div w:id="660238435">
          <w:marLeft w:val="0"/>
          <w:marRight w:val="0"/>
          <w:marTop w:val="0"/>
          <w:marBottom w:val="0"/>
          <w:divBdr>
            <w:top w:val="none" w:sz="0" w:space="0" w:color="auto"/>
            <w:left w:val="none" w:sz="0" w:space="0" w:color="auto"/>
            <w:bottom w:val="none" w:sz="0" w:space="0" w:color="auto"/>
            <w:right w:val="none" w:sz="0" w:space="0" w:color="auto"/>
          </w:divBdr>
        </w:div>
        <w:div w:id="857429637">
          <w:marLeft w:val="0"/>
          <w:marRight w:val="0"/>
          <w:marTop w:val="0"/>
          <w:marBottom w:val="0"/>
          <w:divBdr>
            <w:top w:val="none" w:sz="0" w:space="0" w:color="auto"/>
            <w:left w:val="none" w:sz="0" w:space="0" w:color="auto"/>
            <w:bottom w:val="none" w:sz="0" w:space="0" w:color="auto"/>
            <w:right w:val="none" w:sz="0" w:space="0" w:color="auto"/>
          </w:divBdr>
        </w:div>
      </w:divsChild>
    </w:div>
    <w:div w:id="843713116">
      <w:bodyDiv w:val="1"/>
      <w:marLeft w:val="0"/>
      <w:marRight w:val="0"/>
      <w:marTop w:val="0"/>
      <w:marBottom w:val="0"/>
      <w:divBdr>
        <w:top w:val="none" w:sz="0" w:space="0" w:color="auto"/>
        <w:left w:val="none" w:sz="0" w:space="0" w:color="auto"/>
        <w:bottom w:val="none" w:sz="0" w:space="0" w:color="auto"/>
        <w:right w:val="none" w:sz="0" w:space="0" w:color="auto"/>
      </w:divBdr>
      <w:divsChild>
        <w:div w:id="383868498">
          <w:marLeft w:val="0"/>
          <w:marRight w:val="0"/>
          <w:marTop w:val="0"/>
          <w:marBottom w:val="0"/>
          <w:divBdr>
            <w:top w:val="none" w:sz="0" w:space="0" w:color="auto"/>
            <w:left w:val="none" w:sz="0" w:space="0" w:color="auto"/>
            <w:bottom w:val="none" w:sz="0" w:space="0" w:color="auto"/>
            <w:right w:val="none" w:sz="0" w:space="0" w:color="auto"/>
          </w:divBdr>
        </w:div>
        <w:div w:id="1948921293">
          <w:marLeft w:val="0"/>
          <w:marRight w:val="0"/>
          <w:marTop w:val="0"/>
          <w:marBottom w:val="0"/>
          <w:divBdr>
            <w:top w:val="none" w:sz="0" w:space="0" w:color="auto"/>
            <w:left w:val="none" w:sz="0" w:space="0" w:color="auto"/>
            <w:bottom w:val="none" w:sz="0" w:space="0" w:color="auto"/>
            <w:right w:val="none" w:sz="0" w:space="0" w:color="auto"/>
          </w:divBdr>
        </w:div>
      </w:divsChild>
    </w:div>
    <w:div w:id="853299196">
      <w:bodyDiv w:val="1"/>
      <w:marLeft w:val="0"/>
      <w:marRight w:val="0"/>
      <w:marTop w:val="0"/>
      <w:marBottom w:val="0"/>
      <w:divBdr>
        <w:top w:val="none" w:sz="0" w:space="0" w:color="auto"/>
        <w:left w:val="none" w:sz="0" w:space="0" w:color="auto"/>
        <w:bottom w:val="none" w:sz="0" w:space="0" w:color="auto"/>
        <w:right w:val="none" w:sz="0" w:space="0" w:color="auto"/>
      </w:divBdr>
      <w:divsChild>
        <w:div w:id="1687319011">
          <w:marLeft w:val="0"/>
          <w:marRight w:val="0"/>
          <w:marTop w:val="0"/>
          <w:marBottom w:val="0"/>
          <w:divBdr>
            <w:top w:val="none" w:sz="0" w:space="0" w:color="auto"/>
            <w:left w:val="none" w:sz="0" w:space="0" w:color="auto"/>
            <w:bottom w:val="none" w:sz="0" w:space="0" w:color="auto"/>
            <w:right w:val="none" w:sz="0" w:space="0" w:color="auto"/>
          </w:divBdr>
        </w:div>
        <w:div w:id="284507335">
          <w:marLeft w:val="0"/>
          <w:marRight w:val="0"/>
          <w:marTop w:val="0"/>
          <w:marBottom w:val="0"/>
          <w:divBdr>
            <w:top w:val="none" w:sz="0" w:space="0" w:color="auto"/>
            <w:left w:val="none" w:sz="0" w:space="0" w:color="auto"/>
            <w:bottom w:val="none" w:sz="0" w:space="0" w:color="auto"/>
            <w:right w:val="none" w:sz="0" w:space="0" w:color="auto"/>
          </w:divBdr>
        </w:div>
      </w:divsChild>
    </w:div>
    <w:div w:id="855584779">
      <w:bodyDiv w:val="1"/>
      <w:marLeft w:val="0"/>
      <w:marRight w:val="0"/>
      <w:marTop w:val="0"/>
      <w:marBottom w:val="0"/>
      <w:divBdr>
        <w:top w:val="none" w:sz="0" w:space="0" w:color="auto"/>
        <w:left w:val="none" w:sz="0" w:space="0" w:color="auto"/>
        <w:bottom w:val="none" w:sz="0" w:space="0" w:color="auto"/>
        <w:right w:val="none" w:sz="0" w:space="0" w:color="auto"/>
      </w:divBdr>
      <w:divsChild>
        <w:div w:id="10883522">
          <w:marLeft w:val="0"/>
          <w:marRight w:val="0"/>
          <w:marTop w:val="0"/>
          <w:marBottom w:val="0"/>
          <w:divBdr>
            <w:top w:val="none" w:sz="0" w:space="0" w:color="auto"/>
            <w:left w:val="none" w:sz="0" w:space="0" w:color="auto"/>
            <w:bottom w:val="none" w:sz="0" w:space="0" w:color="auto"/>
            <w:right w:val="none" w:sz="0" w:space="0" w:color="auto"/>
          </w:divBdr>
        </w:div>
        <w:div w:id="1481533308">
          <w:marLeft w:val="0"/>
          <w:marRight w:val="0"/>
          <w:marTop w:val="0"/>
          <w:marBottom w:val="0"/>
          <w:divBdr>
            <w:top w:val="none" w:sz="0" w:space="0" w:color="auto"/>
            <w:left w:val="none" w:sz="0" w:space="0" w:color="auto"/>
            <w:bottom w:val="none" w:sz="0" w:space="0" w:color="auto"/>
            <w:right w:val="none" w:sz="0" w:space="0" w:color="auto"/>
          </w:divBdr>
        </w:div>
      </w:divsChild>
    </w:div>
    <w:div w:id="875233487">
      <w:bodyDiv w:val="1"/>
      <w:marLeft w:val="0"/>
      <w:marRight w:val="0"/>
      <w:marTop w:val="0"/>
      <w:marBottom w:val="0"/>
      <w:divBdr>
        <w:top w:val="none" w:sz="0" w:space="0" w:color="auto"/>
        <w:left w:val="none" w:sz="0" w:space="0" w:color="auto"/>
        <w:bottom w:val="none" w:sz="0" w:space="0" w:color="auto"/>
        <w:right w:val="none" w:sz="0" w:space="0" w:color="auto"/>
      </w:divBdr>
      <w:divsChild>
        <w:div w:id="72430762">
          <w:marLeft w:val="0"/>
          <w:marRight w:val="0"/>
          <w:marTop w:val="0"/>
          <w:marBottom w:val="0"/>
          <w:divBdr>
            <w:top w:val="none" w:sz="0" w:space="0" w:color="auto"/>
            <w:left w:val="none" w:sz="0" w:space="0" w:color="auto"/>
            <w:bottom w:val="none" w:sz="0" w:space="0" w:color="auto"/>
            <w:right w:val="none" w:sz="0" w:space="0" w:color="auto"/>
          </w:divBdr>
        </w:div>
        <w:div w:id="2027781527">
          <w:marLeft w:val="0"/>
          <w:marRight w:val="0"/>
          <w:marTop w:val="0"/>
          <w:marBottom w:val="0"/>
          <w:divBdr>
            <w:top w:val="none" w:sz="0" w:space="0" w:color="auto"/>
            <w:left w:val="none" w:sz="0" w:space="0" w:color="auto"/>
            <w:bottom w:val="none" w:sz="0" w:space="0" w:color="auto"/>
            <w:right w:val="none" w:sz="0" w:space="0" w:color="auto"/>
          </w:divBdr>
        </w:div>
      </w:divsChild>
    </w:div>
    <w:div w:id="881744982">
      <w:bodyDiv w:val="1"/>
      <w:marLeft w:val="0"/>
      <w:marRight w:val="0"/>
      <w:marTop w:val="0"/>
      <w:marBottom w:val="0"/>
      <w:divBdr>
        <w:top w:val="none" w:sz="0" w:space="0" w:color="auto"/>
        <w:left w:val="none" w:sz="0" w:space="0" w:color="auto"/>
        <w:bottom w:val="none" w:sz="0" w:space="0" w:color="auto"/>
        <w:right w:val="none" w:sz="0" w:space="0" w:color="auto"/>
      </w:divBdr>
      <w:divsChild>
        <w:div w:id="927615034">
          <w:marLeft w:val="0"/>
          <w:marRight w:val="0"/>
          <w:marTop w:val="0"/>
          <w:marBottom w:val="0"/>
          <w:divBdr>
            <w:top w:val="none" w:sz="0" w:space="0" w:color="auto"/>
            <w:left w:val="none" w:sz="0" w:space="0" w:color="auto"/>
            <w:bottom w:val="none" w:sz="0" w:space="0" w:color="auto"/>
            <w:right w:val="none" w:sz="0" w:space="0" w:color="auto"/>
          </w:divBdr>
        </w:div>
        <w:div w:id="657533826">
          <w:marLeft w:val="0"/>
          <w:marRight w:val="0"/>
          <w:marTop w:val="0"/>
          <w:marBottom w:val="0"/>
          <w:divBdr>
            <w:top w:val="none" w:sz="0" w:space="0" w:color="auto"/>
            <w:left w:val="none" w:sz="0" w:space="0" w:color="auto"/>
            <w:bottom w:val="none" w:sz="0" w:space="0" w:color="auto"/>
            <w:right w:val="none" w:sz="0" w:space="0" w:color="auto"/>
          </w:divBdr>
          <w:divsChild>
            <w:div w:id="1524399949">
              <w:marLeft w:val="0"/>
              <w:marRight w:val="0"/>
              <w:marTop w:val="0"/>
              <w:marBottom w:val="0"/>
              <w:divBdr>
                <w:top w:val="single" w:sz="8" w:space="0" w:color="E5E7EB"/>
                <w:left w:val="single" w:sz="8" w:space="0" w:color="E5E7EB"/>
                <w:bottom w:val="single" w:sz="8" w:space="0" w:color="E5E7EB"/>
                <w:right w:val="single" w:sz="8" w:space="0" w:color="E5E7EB"/>
              </w:divBdr>
            </w:div>
            <w:div w:id="1563060191">
              <w:marLeft w:val="0"/>
              <w:marRight w:val="0"/>
              <w:marTop w:val="0"/>
              <w:marBottom w:val="0"/>
              <w:divBdr>
                <w:top w:val="single" w:sz="8" w:space="0" w:color="E5E7EB"/>
                <w:left w:val="single" w:sz="8" w:space="0" w:color="E5E7EB"/>
                <w:bottom w:val="single" w:sz="8" w:space="0" w:color="E5E7EB"/>
                <w:right w:val="single" w:sz="8" w:space="0" w:color="E5E7EB"/>
              </w:divBdr>
            </w:div>
            <w:div w:id="59403866">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903218237">
      <w:bodyDiv w:val="1"/>
      <w:marLeft w:val="0"/>
      <w:marRight w:val="0"/>
      <w:marTop w:val="0"/>
      <w:marBottom w:val="0"/>
      <w:divBdr>
        <w:top w:val="none" w:sz="0" w:space="0" w:color="auto"/>
        <w:left w:val="none" w:sz="0" w:space="0" w:color="auto"/>
        <w:bottom w:val="none" w:sz="0" w:space="0" w:color="auto"/>
        <w:right w:val="none" w:sz="0" w:space="0" w:color="auto"/>
      </w:divBdr>
      <w:divsChild>
        <w:div w:id="2067949241">
          <w:marLeft w:val="0"/>
          <w:marRight w:val="0"/>
          <w:marTop w:val="0"/>
          <w:marBottom w:val="0"/>
          <w:divBdr>
            <w:top w:val="none" w:sz="0" w:space="0" w:color="auto"/>
            <w:left w:val="none" w:sz="0" w:space="0" w:color="auto"/>
            <w:bottom w:val="none" w:sz="0" w:space="0" w:color="auto"/>
            <w:right w:val="none" w:sz="0" w:space="0" w:color="auto"/>
          </w:divBdr>
        </w:div>
        <w:div w:id="711655502">
          <w:marLeft w:val="0"/>
          <w:marRight w:val="0"/>
          <w:marTop w:val="0"/>
          <w:marBottom w:val="0"/>
          <w:divBdr>
            <w:top w:val="none" w:sz="0" w:space="0" w:color="auto"/>
            <w:left w:val="none" w:sz="0" w:space="0" w:color="auto"/>
            <w:bottom w:val="none" w:sz="0" w:space="0" w:color="auto"/>
            <w:right w:val="none" w:sz="0" w:space="0" w:color="auto"/>
          </w:divBdr>
        </w:div>
      </w:divsChild>
    </w:div>
    <w:div w:id="906499888">
      <w:bodyDiv w:val="1"/>
      <w:marLeft w:val="0"/>
      <w:marRight w:val="0"/>
      <w:marTop w:val="0"/>
      <w:marBottom w:val="0"/>
      <w:divBdr>
        <w:top w:val="none" w:sz="0" w:space="0" w:color="auto"/>
        <w:left w:val="none" w:sz="0" w:space="0" w:color="auto"/>
        <w:bottom w:val="none" w:sz="0" w:space="0" w:color="auto"/>
        <w:right w:val="none" w:sz="0" w:space="0" w:color="auto"/>
      </w:divBdr>
      <w:divsChild>
        <w:div w:id="210850606">
          <w:marLeft w:val="0"/>
          <w:marRight w:val="0"/>
          <w:marTop w:val="0"/>
          <w:marBottom w:val="0"/>
          <w:divBdr>
            <w:top w:val="none" w:sz="0" w:space="0" w:color="auto"/>
            <w:left w:val="none" w:sz="0" w:space="0" w:color="auto"/>
            <w:bottom w:val="none" w:sz="0" w:space="0" w:color="auto"/>
            <w:right w:val="none" w:sz="0" w:space="0" w:color="auto"/>
          </w:divBdr>
        </w:div>
        <w:div w:id="776827677">
          <w:marLeft w:val="0"/>
          <w:marRight w:val="0"/>
          <w:marTop w:val="0"/>
          <w:marBottom w:val="0"/>
          <w:divBdr>
            <w:top w:val="none" w:sz="0" w:space="0" w:color="auto"/>
            <w:left w:val="none" w:sz="0" w:space="0" w:color="auto"/>
            <w:bottom w:val="none" w:sz="0" w:space="0" w:color="auto"/>
            <w:right w:val="none" w:sz="0" w:space="0" w:color="auto"/>
          </w:divBdr>
        </w:div>
      </w:divsChild>
    </w:div>
    <w:div w:id="909582662">
      <w:bodyDiv w:val="1"/>
      <w:marLeft w:val="0"/>
      <w:marRight w:val="0"/>
      <w:marTop w:val="0"/>
      <w:marBottom w:val="0"/>
      <w:divBdr>
        <w:top w:val="none" w:sz="0" w:space="0" w:color="auto"/>
        <w:left w:val="none" w:sz="0" w:space="0" w:color="auto"/>
        <w:bottom w:val="none" w:sz="0" w:space="0" w:color="auto"/>
        <w:right w:val="none" w:sz="0" w:space="0" w:color="auto"/>
      </w:divBdr>
      <w:divsChild>
        <w:div w:id="1145005539">
          <w:marLeft w:val="0"/>
          <w:marRight w:val="0"/>
          <w:marTop w:val="0"/>
          <w:marBottom w:val="0"/>
          <w:divBdr>
            <w:top w:val="none" w:sz="0" w:space="0" w:color="auto"/>
            <w:left w:val="none" w:sz="0" w:space="0" w:color="auto"/>
            <w:bottom w:val="none" w:sz="0" w:space="0" w:color="auto"/>
            <w:right w:val="none" w:sz="0" w:space="0" w:color="auto"/>
          </w:divBdr>
        </w:div>
        <w:div w:id="1955820233">
          <w:marLeft w:val="0"/>
          <w:marRight w:val="0"/>
          <w:marTop w:val="0"/>
          <w:marBottom w:val="0"/>
          <w:divBdr>
            <w:top w:val="none" w:sz="0" w:space="0" w:color="auto"/>
            <w:left w:val="none" w:sz="0" w:space="0" w:color="auto"/>
            <w:bottom w:val="none" w:sz="0" w:space="0" w:color="auto"/>
            <w:right w:val="none" w:sz="0" w:space="0" w:color="auto"/>
          </w:divBdr>
        </w:div>
      </w:divsChild>
    </w:div>
    <w:div w:id="910306886">
      <w:bodyDiv w:val="1"/>
      <w:marLeft w:val="0"/>
      <w:marRight w:val="0"/>
      <w:marTop w:val="0"/>
      <w:marBottom w:val="0"/>
      <w:divBdr>
        <w:top w:val="none" w:sz="0" w:space="0" w:color="auto"/>
        <w:left w:val="none" w:sz="0" w:space="0" w:color="auto"/>
        <w:bottom w:val="none" w:sz="0" w:space="0" w:color="auto"/>
        <w:right w:val="none" w:sz="0" w:space="0" w:color="auto"/>
      </w:divBdr>
      <w:divsChild>
        <w:div w:id="677998415">
          <w:marLeft w:val="0"/>
          <w:marRight w:val="0"/>
          <w:marTop w:val="0"/>
          <w:marBottom w:val="0"/>
          <w:divBdr>
            <w:top w:val="none" w:sz="0" w:space="0" w:color="auto"/>
            <w:left w:val="none" w:sz="0" w:space="0" w:color="auto"/>
            <w:bottom w:val="none" w:sz="0" w:space="0" w:color="auto"/>
            <w:right w:val="none" w:sz="0" w:space="0" w:color="auto"/>
          </w:divBdr>
        </w:div>
        <w:div w:id="344483859">
          <w:marLeft w:val="0"/>
          <w:marRight w:val="0"/>
          <w:marTop w:val="0"/>
          <w:marBottom w:val="0"/>
          <w:divBdr>
            <w:top w:val="none" w:sz="0" w:space="0" w:color="auto"/>
            <w:left w:val="none" w:sz="0" w:space="0" w:color="auto"/>
            <w:bottom w:val="none" w:sz="0" w:space="0" w:color="auto"/>
            <w:right w:val="none" w:sz="0" w:space="0" w:color="auto"/>
          </w:divBdr>
          <w:divsChild>
            <w:div w:id="47535526">
              <w:marLeft w:val="0"/>
              <w:marRight w:val="73"/>
              <w:marTop w:val="0"/>
              <w:marBottom w:val="0"/>
              <w:divBdr>
                <w:top w:val="single" w:sz="8" w:space="0" w:color="F1F1F1"/>
                <w:left w:val="single" w:sz="8" w:space="14" w:color="F1F1F1"/>
                <w:bottom w:val="single" w:sz="8" w:space="0" w:color="F1F1F1"/>
                <w:right w:val="single" w:sz="8" w:space="0" w:color="F1F1F1"/>
              </w:divBdr>
            </w:div>
            <w:div w:id="1488474098">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920722182">
      <w:bodyDiv w:val="1"/>
      <w:marLeft w:val="0"/>
      <w:marRight w:val="0"/>
      <w:marTop w:val="0"/>
      <w:marBottom w:val="0"/>
      <w:divBdr>
        <w:top w:val="none" w:sz="0" w:space="0" w:color="auto"/>
        <w:left w:val="none" w:sz="0" w:space="0" w:color="auto"/>
        <w:bottom w:val="none" w:sz="0" w:space="0" w:color="auto"/>
        <w:right w:val="none" w:sz="0" w:space="0" w:color="auto"/>
      </w:divBdr>
      <w:divsChild>
        <w:div w:id="413598700">
          <w:marLeft w:val="0"/>
          <w:marRight w:val="0"/>
          <w:marTop w:val="0"/>
          <w:marBottom w:val="0"/>
          <w:divBdr>
            <w:top w:val="none" w:sz="0" w:space="0" w:color="auto"/>
            <w:left w:val="none" w:sz="0" w:space="0" w:color="auto"/>
            <w:bottom w:val="none" w:sz="0" w:space="0" w:color="auto"/>
            <w:right w:val="none" w:sz="0" w:space="0" w:color="auto"/>
          </w:divBdr>
        </w:div>
        <w:div w:id="2082211468">
          <w:marLeft w:val="0"/>
          <w:marRight w:val="0"/>
          <w:marTop w:val="0"/>
          <w:marBottom w:val="0"/>
          <w:divBdr>
            <w:top w:val="none" w:sz="0" w:space="0" w:color="auto"/>
            <w:left w:val="none" w:sz="0" w:space="0" w:color="auto"/>
            <w:bottom w:val="none" w:sz="0" w:space="0" w:color="auto"/>
            <w:right w:val="none" w:sz="0" w:space="0" w:color="auto"/>
          </w:divBdr>
        </w:div>
      </w:divsChild>
    </w:div>
    <w:div w:id="939721949">
      <w:bodyDiv w:val="1"/>
      <w:marLeft w:val="0"/>
      <w:marRight w:val="0"/>
      <w:marTop w:val="0"/>
      <w:marBottom w:val="0"/>
      <w:divBdr>
        <w:top w:val="none" w:sz="0" w:space="0" w:color="auto"/>
        <w:left w:val="none" w:sz="0" w:space="0" w:color="auto"/>
        <w:bottom w:val="none" w:sz="0" w:space="0" w:color="auto"/>
        <w:right w:val="none" w:sz="0" w:space="0" w:color="auto"/>
      </w:divBdr>
      <w:divsChild>
        <w:div w:id="113209040">
          <w:marLeft w:val="0"/>
          <w:marRight w:val="0"/>
          <w:marTop w:val="0"/>
          <w:marBottom w:val="0"/>
          <w:divBdr>
            <w:top w:val="none" w:sz="0" w:space="0" w:color="auto"/>
            <w:left w:val="none" w:sz="0" w:space="0" w:color="auto"/>
            <w:bottom w:val="none" w:sz="0" w:space="0" w:color="auto"/>
            <w:right w:val="none" w:sz="0" w:space="0" w:color="auto"/>
          </w:divBdr>
        </w:div>
        <w:div w:id="1480227029">
          <w:marLeft w:val="0"/>
          <w:marRight w:val="0"/>
          <w:marTop w:val="0"/>
          <w:marBottom w:val="0"/>
          <w:divBdr>
            <w:top w:val="none" w:sz="0" w:space="0" w:color="auto"/>
            <w:left w:val="none" w:sz="0" w:space="0" w:color="auto"/>
            <w:bottom w:val="none" w:sz="0" w:space="0" w:color="auto"/>
            <w:right w:val="none" w:sz="0" w:space="0" w:color="auto"/>
          </w:divBdr>
        </w:div>
      </w:divsChild>
    </w:div>
    <w:div w:id="947548104">
      <w:bodyDiv w:val="1"/>
      <w:marLeft w:val="0"/>
      <w:marRight w:val="0"/>
      <w:marTop w:val="0"/>
      <w:marBottom w:val="0"/>
      <w:divBdr>
        <w:top w:val="none" w:sz="0" w:space="0" w:color="auto"/>
        <w:left w:val="none" w:sz="0" w:space="0" w:color="auto"/>
        <w:bottom w:val="none" w:sz="0" w:space="0" w:color="auto"/>
        <w:right w:val="none" w:sz="0" w:space="0" w:color="auto"/>
      </w:divBdr>
      <w:divsChild>
        <w:div w:id="1960796782">
          <w:marLeft w:val="0"/>
          <w:marRight w:val="0"/>
          <w:marTop w:val="0"/>
          <w:marBottom w:val="0"/>
          <w:divBdr>
            <w:top w:val="none" w:sz="0" w:space="0" w:color="auto"/>
            <w:left w:val="none" w:sz="0" w:space="0" w:color="auto"/>
            <w:bottom w:val="none" w:sz="0" w:space="0" w:color="auto"/>
            <w:right w:val="none" w:sz="0" w:space="0" w:color="auto"/>
          </w:divBdr>
        </w:div>
        <w:div w:id="882522925">
          <w:marLeft w:val="0"/>
          <w:marRight w:val="0"/>
          <w:marTop w:val="0"/>
          <w:marBottom w:val="0"/>
          <w:divBdr>
            <w:top w:val="none" w:sz="0" w:space="0" w:color="auto"/>
            <w:left w:val="none" w:sz="0" w:space="0" w:color="auto"/>
            <w:bottom w:val="none" w:sz="0" w:space="0" w:color="auto"/>
            <w:right w:val="none" w:sz="0" w:space="0" w:color="auto"/>
          </w:divBdr>
        </w:div>
      </w:divsChild>
    </w:div>
    <w:div w:id="953056321">
      <w:bodyDiv w:val="1"/>
      <w:marLeft w:val="0"/>
      <w:marRight w:val="0"/>
      <w:marTop w:val="0"/>
      <w:marBottom w:val="0"/>
      <w:divBdr>
        <w:top w:val="none" w:sz="0" w:space="0" w:color="auto"/>
        <w:left w:val="none" w:sz="0" w:space="0" w:color="auto"/>
        <w:bottom w:val="none" w:sz="0" w:space="0" w:color="auto"/>
        <w:right w:val="none" w:sz="0" w:space="0" w:color="auto"/>
      </w:divBdr>
      <w:divsChild>
        <w:div w:id="105539875">
          <w:marLeft w:val="0"/>
          <w:marRight w:val="0"/>
          <w:marTop w:val="0"/>
          <w:marBottom w:val="0"/>
          <w:divBdr>
            <w:top w:val="none" w:sz="0" w:space="0" w:color="auto"/>
            <w:left w:val="none" w:sz="0" w:space="0" w:color="auto"/>
            <w:bottom w:val="none" w:sz="0" w:space="0" w:color="auto"/>
            <w:right w:val="none" w:sz="0" w:space="0" w:color="auto"/>
          </w:divBdr>
        </w:div>
        <w:div w:id="110587913">
          <w:marLeft w:val="0"/>
          <w:marRight w:val="0"/>
          <w:marTop w:val="0"/>
          <w:marBottom w:val="0"/>
          <w:divBdr>
            <w:top w:val="none" w:sz="0" w:space="0" w:color="auto"/>
            <w:left w:val="none" w:sz="0" w:space="0" w:color="auto"/>
            <w:bottom w:val="none" w:sz="0" w:space="0" w:color="auto"/>
            <w:right w:val="none" w:sz="0" w:space="0" w:color="auto"/>
          </w:divBdr>
        </w:div>
      </w:divsChild>
    </w:div>
    <w:div w:id="958730124">
      <w:bodyDiv w:val="1"/>
      <w:marLeft w:val="0"/>
      <w:marRight w:val="0"/>
      <w:marTop w:val="0"/>
      <w:marBottom w:val="0"/>
      <w:divBdr>
        <w:top w:val="none" w:sz="0" w:space="0" w:color="auto"/>
        <w:left w:val="none" w:sz="0" w:space="0" w:color="auto"/>
        <w:bottom w:val="none" w:sz="0" w:space="0" w:color="auto"/>
        <w:right w:val="none" w:sz="0" w:space="0" w:color="auto"/>
      </w:divBdr>
      <w:divsChild>
        <w:div w:id="108597551">
          <w:marLeft w:val="0"/>
          <w:marRight w:val="0"/>
          <w:marTop w:val="0"/>
          <w:marBottom w:val="0"/>
          <w:divBdr>
            <w:top w:val="none" w:sz="0" w:space="0" w:color="auto"/>
            <w:left w:val="none" w:sz="0" w:space="0" w:color="auto"/>
            <w:bottom w:val="none" w:sz="0" w:space="0" w:color="auto"/>
            <w:right w:val="none" w:sz="0" w:space="0" w:color="auto"/>
          </w:divBdr>
        </w:div>
        <w:div w:id="456870452">
          <w:marLeft w:val="0"/>
          <w:marRight w:val="0"/>
          <w:marTop w:val="0"/>
          <w:marBottom w:val="0"/>
          <w:divBdr>
            <w:top w:val="none" w:sz="0" w:space="0" w:color="auto"/>
            <w:left w:val="none" w:sz="0" w:space="0" w:color="auto"/>
            <w:bottom w:val="none" w:sz="0" w:space="0" w:color="auto"/>
            <w:right w:val="none" w:sz="0" w:space="0" w:color="auto"/>
          </w:divBdr>
        </w:div>
      </w:divsChild>
    </w:div>
    <w:div w:id="960920738">
      <w:bodyDiv w:val="1"/>
      <w:marLeft w:val="0"/>
      <w:marRight w:val="0"/>
      <w:marTop w:val="0"/>
      <w:marBottom w:val="0"/>
      <w:divBdr>
        <w:top w:val="none" w:sz="0" w:space="0" w:color="auto"/>
        <w:left w:val="none" w:sz="0" w:space="0" w:color="auto"/>
        <w:bottom w:val="none" w:sz="0" w:space="0" w:color="auto"/>
        <w:right w:val="none" w:sz="0" w:space="0" w:color="auto"/>
      </w:divBdr>
      <w:divsChild>
        <w:div w:id="196311560">
          <w:marLeft w:val="0"/>
          <w:marRight w:val="0"/>
          <w:marTop w:val="0"/>
          <w:marBottom w:val="0"/>
          <w:divBdr>
            <w:top w:val="none" w:sz="0" w:space="0" w:color="auto"/>
            <w:left w:val="none" w:sz="0" w:space="0" w:color="auto"/>
            <w:bottom w:val="none" w:sz="0" w:space="0" w:color="auto"/>
            <w:right w:val="none" w:sz="0" w:space="0" w:color="auto"/>
          </w:divBdr>
        </w:div>
        <w:div w:id="1232157828">
          <w:marLeft w:val="0"/>
          <w:marRight w:val="0"/>
          <w:marTop w:val="0"/>
          <w:marBottom w:val="0"/>
          <w:divBdr>
            <w:top w:val="none" w:sz="0" w:space="0" w:color="auto"/>
            <w:left w:val="none" w:sz="0" w:space="0" w:color="auto"/>
            <w:bottom w:val="none" w:sz="0" w:space="0" w:color="auto"/>
            <w:right w:val="none" w:sz="0" w:space="0" w:color="auto"/>
          </w:divBdr>
        </w:div>
      </w:divsChild>
    </w:div>
    <w:div w:id="970288045">
      <w:bodyDiv w:val="1"/>
      <w:marLeft w:val="0"/>
      <w:marRight w:val="0"/>
      <w:marTop w:val="0"/>
      <w:marBottom w:val="0"/>
      <w:divBdr>
        <w:top w:val="none" w:sz="0" w:space="0" w:color="auto"/>
        <w:left w:val="none" w:sz="0" w:space="0" w:color="auto"/>
        <w:bottom w:val="none" w:sz="0" w:space="0" w:color="auto"/>
        <w:right w:val="none" w:sz="0" w:space="0" w:color="auto"/>
      </w:divBdr>
      <w:divsChild>
        <w:div w:id="613942830">
          <w:marLeft w:val="0"/>
          <w:marRight w:val="0"/>
          <w:marTop w:val="0"/>
          <w:marBottom w:val="0"/>
          <w:divBdr>
            <w:top w:val="none" w:sz="0" w:space="0" w:color="auto"/>
            <w:left w:val="none" w:sz="0" w:space="0" w:color="auto"/>
            <w:bottom w:val="none" w:sz="0" w:space="0" w:color="auto"/>
            <w:right w:val="none" w:sz="0" w:space="0" w:color="auto"/>
          </w:divBdr>
        </w:div>
        <w:div w:id="1629970020">
          <w:marLeft w:val="0"/>
          <w:marRight w:val="0"/>
          <w:marTop w:val="0"/>
          <w:marBottom w:val="0"/>
          <w:divBdr>
            <w:top w:val="none" w:sz="0" w:space="0" w:color="auto"/>
            <w:left w:val="none" w:sz="0" w:space="0" w:color="auto"/>
            <w:bottom w:val="none" w:sz="0" w:space="0" w:color="auto"/>
            <w:right w:val="none" w:sz="0" w:space="0" w:color="auto"/>
          </w:divBdr>
        </w:div>
      </w:divsChild>
    </w:div>
    <w:div w:id="971598687">
      <w:bodyDiv w:val="1"/>
      <w:marLeft w:val="0"/>
      <w:marRight w:val="0"/>
      <w:marTop w:val="0"/>
      <w:marBottom w:val="0"/>
      <w:divBdr>
        <w:top w:val="none" w:sz="0" w:space="0" w:color="auto"/>
        <w:left w:val="none" w:sz="0" w:space="0" w:color="auto"/>
        <w:bottom w:val="none" w:sz="0" w:space="0" w:color="auto"/>
        <w:right w:val="none" w:sz="0" w:space="0" w:color="auto"/>
      </w:divBdr>
      <w:divsChild>
        <w:div w:id="352654491">
          <w:marLeft w:val="0"/>
          <w:marRight w:val="0"/>
          <w:marTop w:val="0"/>
          <w:marBottom w:val="0"/>
          <w:divBdr>
            <w:top w:val="none" w:sz="0" w:space="0" w:color="auto"/>
            <w:left w:val="none" w:sz="0" w:space="0" w:color="auto"/>
            <w:bottom w:val="none" w:sz="0" w:space="0" w:color="auto"/>
            <w:right w:val="none" w:sz="0" w:space="0" w:color="auto"/>
          </w:divBdr>
        </w:div>
        <w:div w:id="780534522">
          <w:marLeft w:val="0"/>
          <w:marRight w:val="0"/>
          <w:marTop w:val="0"/>
          <w:marBottom w:val="0"/>
          <w:divBdr>
            <w:top w:val="none" w:sz="0" w:space="0" w:color="auto"/>
            <w:left w:val="none" w:sz="0" w:space="0" w:color="auto"/>
            <w:bottom w:val="none" w:sz="0" w:space="0" w:color="auto"/>
            <w:right w:val="none" w:sz="0" w:space="0" w:color="auto"/>
          </w:divBdr>
        </w:div>
      </w:divsChild>
    </w:div>
    <w:div w:id="974018637">
      <w:bodyDiv w:val="1"/>
      <w:marLeft w:val="0"/>
      <w:marRight w:val="0"/>
      <w:marTop w:val="0"/>
      <w:marBottom w:val="0"/>
      <w:divBdr>
        <w:top w:val="none" w:sz="0" w:space="0" w:color="auto"/>
        <w:left w:val="none" w:sz="0" w:space="0" w:color="auto"/>
        <w:bottom w:val="none" w:sz="0" w:space="0" w:color="auto"/>
        <w:right w:val="none" w:sz="0" w:space="0" w:color="auto"/>
      </w:divBdr>
      <w:divsChild>
        <w:div w:id="1541941999">
          <w:marLeft w:val="0"/>
          <w:marRight w:val="0"/>
          <w:marTop w:val="0"/>
          <w:marBottom w:val="0"/>
          <w:divBdr>
            <w:top w:val="none" w:sz="0" w:space="0" w:color="auto"/>
            <w:left w:val="none" w:sz="0" w:space="0" w:color="auto"/>
            <w:bottom w:val="none" w:sz="0" w:space="0" w:color="auto"/>
            <w:right w:val="none" w:sz="0" w:space="0" w:color="auto"/>
          </w:divBdr>
        </w:div>
        <w:div w:id="1992437871">
          <w:marLeft w:val="0"/>
          <w:marRight w:val="0"/>
          <w:marTop w:val="0"/>
          <w:marBottom w:val="0"/>
          <w:divBdr>
            <w:top w:val="none" w:sz="0" w:space="0" w:color="auto"/>
            <w:left w:val="none" w:sz="0" w:space="0" w:color="auto"/>
            <w:bottom w:val="none" w:sz="0" w:space="0" w:color="auto"/>
            <w:right w:val="none" w:sz="0" w:space="0" w:color="auto"/>
          </w:divBdr>
        </w:div>
      </w:divsChild>
    </w:div>
    <w:div w:id="981272595">
      <w:bodyDiv w:val="1"/>
      <w:marLeft w:val="0"/>
      <w:marRight w:val="0"/>
      <w:marTop w:val="0"/>
      <w:marBottom w:val="0"/>
      <w:divBdr>
        <w:top w:val="none" w:sz="0" w:space="0" w:color="auto"/>
        <w:left w:val="none" w:sz="0" w:space="0" w:color="auto"/>
        <w:bottom w:val="none" w:sz="0" w:space="0" w:color="auto"/>
        <w:right w:val="none" w:sz="0" w:space="0" w:color="auto"/>
      </w:divBdr>
      <w:divsChild>
        <w:div w:id="992873773">
          <w:marLeft w:val="0"/>
          <w:marRight w:val="0"/>
          <w:marTop w:val="0"/>
          <w:marBottom w:val="0"/>
          <w:divBdr>
            <w:top w:val="none" w:sz="0" w:space="0" w:color="auto"/>
            <w:left w:val="none" w:sz="0" w:space="0" w:color="auto"/>
            <w:bottom w:val="none" w:sz="0" w:space="0" w:color="auto"/>
            <w:right w:val="none" w:sz="0" w:space="0" w:color="auto"/>
          </w:divBdr>
        </w:div>
        <w:div w:id="1480539252">
          <w:marLeft w:val="0"/>
          <w:marRight w:val="0"/>
          <w:marTop w:val="0"/>
          <w:marBottom w:val="0"/>
          <w:divBdr>
            <w:top w:val="none" w:sz="0" w:space="0" w:color="auto"/>
            <w:left w:val="none" w:sz="0" w:space="0" w:color="auto"/>
            <w:bottom w:val="none" w:sz="0" w:space="0" w:color="auto"/>
            <w:right w:val="none" w:sz="0" w:space="0" w:color="auto"/>
          </w:divBdr>
        </w:div>
      </w:divsChild>
    </w:div>
    <w:div w:id="987709896">
      <w:bodyDiv w:val="1"/>
      <w:marLeft w:val="0"/>
      <w:marRight w:val="0"/>
      <w:marTop w:val="0"/>
      <w:marBottom w:val="0"/>
      <w:divBdr>
        <w:top w:val="none" w:sz="0" w:space="0" w:color="auto"/>
        <w:left w:val="none" w:sz="0" w:space="0" w:color="auto"/>
        <w:bottom w:val="none" w:sz="0" w:space="0" w:color="auto"/>
        <w:right w:val="none" w:sz="0" w:space="0" w:color="auto"/>
      </w:divBdr>
      <w:divsChild>
        <w:div w:id="688679101">
          <w:marLeft w:val="0"/>
          <w:marRight w:val="0"/>
          <w:marTop w:val="0"/>
          <w:marBottom w:val="0"/>
          <w:divBdr>
            <w:top w:val="none" w:sz="0" w:space="0" w:color="auto"/>
            <w:left w:val="none" w:sz="0" w:space="0" w:color="auto"/>
            <w:bottom w:val="none" w:sz="0" w:space="0" w:color="auto"/>
            <w:right w:val="none" w:sz="0" w:space="0" w:color="auto"/>
          </w:divBdr>
        </w:div>
        <w:div w:id="1136947299">
          <w:marLeft w:val="0"/>
          <w:marRight w:val="0"/>
          <w:marTop w:val="0"/>
          <w:marBottom w:val="0"/>
          <w:divBdr>
            <w:top w:val="none" w:sz="0" w:space="0" w:color="auto"/>
            <w:left w:val="none" w:sz="0" w:space="0" w:color="auto"/>
            <w:bottom w:val="none" w:sz="0" w:space="0" w:color="auto"/>
            <w:right w:val="none" w:sz="0" w:space="0" w:color="auto"/>
          </w:divBdr>
        </w:div>
      </w:divsChild>
    </w:div>
    <w:div w:id="1006175962">
      <w:bodyDiv w:val="1"/>
      <w:marLeft w:val="0"/>
      <w:marRight w:val="0"/>
      <w:marTop w:val="0"/>
      <w:marBottom w:val="0"/>
      <w:divBdr>
        <w:top w:val="none" w:sz="0" w:space="0" w:color="auto"/>
        <w:left w:val="none" w:sz="0" w:space="0" w:color="auto"/>
        <w:bottom w:val="none" w:sz="0" w:space="0" w:color="auto"/>
        <w:right w:val="none" w:sz="0" w:space="0" w:color="auto"/>
      </w:divBdr>
      <w:divsChild>
        <w:div w:id="1111051470">
          <w:marLeft w:val="0"/>
          <w:marRight w:val="0"/>
          <w:marTop w:val="0"/>
          <w:marBottom w:val="0"/>
          <w:divBdr>
            <w:top w:val="none" w:sz="0" w:space="0" w:color="auto"/>
            <w:left w:val="none" w:sz="0" w:space="0" w:color="auto"/>
            <w:bottom w:val="none" w:sz="0" w:space="0" w:color="auto"/>
            <w:right w:val="none" w:sz="0" w:space="0" w:color="auto"/>
          </w:divBdr>
        </w:div>
        <w:div w:id="1366906407">
          <w:marLeft w:val="0"/>
          <w:marRight w:val="0"/>
          <w:marTop w:val="0"/>
          <w:marBottom w:val="0"/>
          <w:divBdr>
            <w:top w:val="none" w:sz="0" w:space="0" w:color="auto"/>
            <w:left w:val="none" w:sz="0" w:space="0" w:color="auto"/>
            <w:bottom w:val="none" w:sz="0" w:space="0" w:color="auto"/>
            <w:right w:val="none" w:sz="0" w:space="0" w:color="auto"/>
          </w:divBdr>
        </w:div>
      </w:divsChild>
    </w:div>
    <w:div w:id="1011447020">
      <w:bodyDiv w:val="1"/>
      <w:marLeft w:val="0"/>
      <w:marRight w:val="0"/>
      <w:marTop w:val="0"/>
      <w:marBottom w:val="0"/>
      <w:divBdr>
        <w:top w:val="none" w:sz="0" w:space="0" w:color="auto"/>
        <w:left w:val="none" w:sz="0" w:space="0" w:color="auto"/>
        <w:bottom w:val="none" w:sz="0" w:space="0" w:color="auto"/>
        <w:right w:val="none" w:sz="0" w:space="0" w:color="auto"/>
      </w:divBdr>
      <w:divsChild>
        <w:div w:id="629630017">
          <w:marLeft w:val="0"/>
          <w:marRight w:val="0"/>
          <w:marTop w:val="0"/>
          <w:marBottom w:val="0"/>
          <w:divBdr>
            <w:top w:val="none" w:sz="0" w:space="0" w:color="auto"/>
            <w:left w:val="none" w:sz="0" w:space="0" w:color="auto"/>
            <w:bottom w:val="none" w:sz="0" w:space="0" w:color="auto"/>
            <w:right w:val="none" w:sz="0" w:space="0" w:color="auto"/>
          </w:divBdr>
        </w:div>
        <w:div w:id="1971743232">
          <w:marLeft w:val="0"/>
          <w:marRight w:val="0"/>
          <w:marTop w:val="0"/>
          <w:marBottom w:val="0"/>
          <w:divBdr>
            <w:top w:val="none" w:sz="0" w:space="0" w:color="auto"/>
            <w:left w:val="none" w:sz="0" w:space="0" w:color="auto"/>
            <w:bottom w:val="none" w:sz="0" w:space="0" w:color="auto"/>
            <w:right w:val="none" w:sz="0" w:space="0" w:color="auto"/>
          </w:divBdr>
        </w:div>
      </w:divsChild>
    </w:div>
    <w:div w:id="1014844504">
      <w:bodyDiv w:val="1"/>
      <w:marLeft w:val="0"/>
      <w:marRight w:val="0"/>
      <w:marTop w:val="0"/>
      <w:marBottom w:val="0"/>
      <w:divBdr>
        <w:top w:val="none" w:sz="0" w:space="0" w:color="auto"/>
        <w:left w:val="none" w:sz="0" w:space="0" w:color="auto"/>
        <w:bottom w:val="none" w:sz="0" w:space="0" w:color="auto"/>
        <w:right w:val="none" w:sz="0" w:space="0" w:color="auto"/>
      </w:divBdr>
      <w:divsChild>
        <w:div w:id="445081591">
          <w:marLeft w:val="0"/>
          <w:marRight w:val="0"/>
          <w:marTop w:val="0"/>
          <w:marBottom w:val="0"/>
          <w:divBdr>
            <w:top w:val="none" w:sz="0" w:space="0" w:color="auto"/>
            <w:left w:val="none" w:sz="0" w:space="0" w:color="auto"/>
            <w:bottom w:val="none" w:sz="0" w:space="0" w:color="auto"/>
            <w:right w:val="none" w:sz="0" w:space="0" w:color="auto"/>
          </w:divBdr>
        </w:div>
        <w:div w:id="819539889">
          <w:marLeft w:val="0"/>
          <w:marRight w:val="0"/>
          <w:marTop w:val="0"/>
          <w:marBottom w:val="0"/>
          <w:divBdr>
            <w:top w:val="none" w:sz="0" w:space="0" w:color="auto"/>
            <w:left w:val="none" w:sz="0" w:space="0" w:color="auto"/>
            <w:bottom w:val="none" w:sz="0" w:space="0" w:color="auto"/>
            <w:right w:val="none" w:sz="0" w:space="0" w:color="auto"/>
          </w:divBdr>
          <w:divsChild>
            <w:div w:id="1944529667">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015304810">
      <w:bodyDiv w:val="1"/>
      <w:marLeft w:val="0"/>
      <w:marRight w:val="0"/>
      <w:marTop w:val="0"/>
      <w:marBottom w:val="0"/>
      <w:divBdr>
        <w:top w:val="none" w:sz="0" w:space="0" w:color="auto"/>
        <w:left w:val="none" w:sz="0" w:space="0" w:color="auto"/>
        <w:bottom w:val="none" w:sz="0" w:space="0" w:color="auto"/>
        <w:right w:val="none" w:sz="0" w:space="0" w:color="auto"/>
      </w:divBdr>
      <w:divsChild>
        <w:div w:id="1151093895">
          <w:marLeft w:val="0"/>
          <w:marRight w:val="0"/>
          <w:marTop w:val="0"/>
          <w:marBottom w:val="0"/>
          <w:divBdr>
            <w:top w:val="none" w:sz="0" w:space="0" w:color="auto"/>
            <w:left w:val="none" w:sz="0" w:space="0" w:color="auto"/>
            <w:bottom w:val="none" w:sz="0" w:space="0" w:color="auto"/>
            <w:right w:val="none" w:sz="0" w:space="0" w:color="auto"/>
          </w:divBdr>
        </w:div>
        <w:div w:id="2101639311">
          <w:marLeft w:val="0"/>
          <w:marRight w:val="0"/>
          <w:marTop w:val="0"/>
          <w:marBottom w:val="0"/>
          <w:divBdr>
            <w:top w:val="none" w:sz="0" w:space="0" w:color="auto"/>
            <w:left w:val="none" w:sz="0" w:space="0" w:color="auto"/>
            <w:bottom w:val="none" w:sz="0" w:space="0" w:color="auto"/>
            <w:right w:val="none" w:sz="0" w:space="0" w:color="auto"/>
          </w:divBdr>
        </w:div>
      </w:divsChild>
    </w:div>
    <w:div w:id="1017925766">
      <w:bodyDiv w:val="1"/>
      <w:marLeft w:val="0"/>
      <w:marRight w:val="0"/>
      <w:marTop w:val="0"/>
      <w:marBottom w:val="0"/>
      <w:divBdr>
        <w:top w:val="none" w:sz="0" w:space="0" w:color="auto"/>
        <w:left w:val="none" w:sz="0" w:space="0" w:color="auto"/>
        <w:bottom w:val="none" w:sz="0" w:space="0" w:color="auto"/>
        <w:right w:val="none" w:sz="0" w:space="0" w:color="auto"/>
      </w:divBdr>
      <w:divsChild>
        <w:div w:id="218637881">
          <w:marLeft w:val="0"/>
          <w:marRight w:val="0"/>
          <w:marTop w:val="0"/>
          <w:marBottom w:val="0"/>
          <w:divBdr>
            <w:top w:val="none" w:sz="0" w:space="0" w:color="auto"/>
            <w:left w:val="none" w:sz="0" w:space="0" w:color="auto"/>
            <w:bottom w:val="none" w:sz="0" w:space="0" w:color="auto"/>
            <w:right w:val="none" w:sz="0" w:space="0" w:color="auto"/>
          </w:divBdr>
        </w:div>
        <w:div w:id="1046030123">
          <w:marLeft w:val="0"/>
          <w:marRight w:val="0"/>
          <w:marTop w:val="0"/>
          <w:marBottom w:val="0"/>
          <w:divBdr>
            <w:top w:val="none" w:sz="0" w:space="0" w:color="auto"/>
            <w:left w:val="none" w:sz="0" w:space="0" w:color="auto"/>
            <w:bottom w:val="none" w:sz="0" w:space="0" w:color="auto"/>
            <w:right w:val="none" w:sz="0" w:space="0" w:color="auto"/>
          </w:divBdr>
        </w:div>
      </w:divsChild>
    </w:div>
    <w:div w:id="1030304512">
      <w:bodyDiv w:val="1"/>
      <w:marLeft w:val="0"/>
      <w:marRight w:val="0"/>
      <w:marTop w:val="0"/>
      <w:marBottom w:val="0"/>
      <w:divBdr>
        <w:top w:val="none" w:sz="0" w:space="0" w:color="auto"/>
        <w:left w:val="none" w:sz="0" w:space="0" w:color="auto"/>
        <w:bottom w:val="none" w:sz="0" w:space="0" w:color="auto"/>
        <w:right w:val="none" w:sz="0" w:space="0" w:color="auto"/>
      </w:divBdr>
      <w:divsChild>
        <w:div w:id="710495452">
          <w:marLeft w:val="0"/>
          <w:marRight w:val="0"/>
          <w:marTop w:val="0"/>
          <w:marBottom w:val="0"/>
          <w:divBdr>
            <w:top w:val="none" w:sz="0" w:space="0" w:color="auto"/>
            <w:left w:val="none" w:sz="0" w:space="0" w:color="auto"/>
            <w:bottom w:val="none" w:sz="0" w:space="0" w:color="auto"/>
            <w:right w:val="none" w:sz="0" w:space="0" w:color="auto"/>
          </w:divBdr>
        </w:div>
        <w:div w:id="179397310">
          <w:marLeft w:val="0"/>
          <w:marRight w:val="0"/>
          <w:marTop w:val="0"/>
          <w:marBottom w:val="0"/>
          <w:divBdr>
            <w:top w:val="none" w:sz="0" w:space="0" w:color="auto"/>
            <w:left w:val="none" w:sz="0" w:space="0" w:color="auto"/>
            <w:bottom w:val="none" w:sz="0" w:space="0" w:color="auto"/>
            <w:right w:val="none" w:sz="0" w:space="0" w:color="auto"/>
          </w:divBdr>
        </w:div>
      </w:divsChild>
    </w:div>
    <w:div w:id="1030838959">
      <w:bodyDiv w:val="1"/>
      <w:marLeft w:val="0"/>
      <w:marRight w:val="0"/>
      <w:marTop w:val="0"/>
      <w:marBottom w:val="0"/>
      <w:divBdr>
        <w:top w:val="none" w:sz="0" w:space="0" w:color="auto"/>
        <w:left w:val="none" w:sz="0" w:space="0" w:color="auto"/>
        <w:bottom w:val="none" w:sz="0" w:space="0" w:color="auto"/>
        <w:right w:val="none" w:sz="0" w:space="0" w:color="auto"/>
      </w:divBdr>
      <w:divsChild>
        <w:div w:id="42294323">
          <w:marLeft w:val="0"/>
          <w:marRight w:val="0"/>
          <w:marTop w:val="0"/>
          <w:marBottom w:val="0"/>
          <w:divBdr>
            <w:top w:val="none" w:sz="0" w:space="0" w:color="auto"/>
            <w:left w:val="none" w:sz="0" w:space="0" w:color="auto"/>
            <w:bottom w:val="none" w:sz="0" w:space="0" w:color="auto"/>
            <w:right w:val="none" w:sz="0" w:space="0" w:color="auto"/>
          </w:divBdr>
        </w:div>
        <w:div w:id="1603108709">
          <w:marLeft w:val="0"/>
          <w:marRight w:val="0"/>
          <w:marTop w:val="0"/>
          <w:marBottom w:val="0"/>
          <w:divBdr>
            <w:top w:val="none" w:sz="0" w:space="0" w:color="auto"/>
            <w:left w:val="none" w:sz="0" w:space="0" w:color="auto"/>
            <w:bottom w:val="none" w:sz="0" w:space="0" w:color="auto"/>
            <w:right w:val="none" w:sz="0" w:space="0" w:color="auto"/>
          </w:divBdr>
        </w:div>
      </w:divsChild>
    </w:div>
    <w:div w:id="1037001663">
      <w:bodyDiv w:val="1"/>
      <w:marLeft w:val="0"/>
      <w:marRight w:val="0"/>
      <w:marTop w:val="0"/>
      <w:marBottom w:val="0"/>
      <w:divBdr>
        <w:top w:val="none" w:sz="0" w:space="0" w:color="auto"/>
        <w:left w:val="none" w:sz="0" w:space="0" w:color="auto"/>
        <w:bottom w:val="none" w:sz="0" w:space="0" w:color="auto"/>
        <w:right w:val="none" w:sz="0" w:space="0" w:color="auto"/>
      </w:divBdr>
      <w:divsChild>
        <w:div w:id="318701779">
          <w:marLeft w:val="0"/>
          <w:marRight w:val="0"/>
          <w:marTop w:val="0"/>
          <w:marBottom w:val="0"/>
          <w:divBdr>
            <w:top w:val="none" w:sz="0" w:space="0" w:color="auto"/>
            <w:left w:val="none" w:sz="0" w:space="0" w:color="auto"/>
            <w:bottom w:val="none" w:sz="0" w:space="0" w:color="auto"/>
            <w:right w:val="none" w:sz="0" w:space="0" w:color="auto"/>
          </w:divBdr>
        </w:div>
        <w:div w:id="790784589">
          <w:marLeft w:val="0"/>
          <w:marRight w:val="0"/>
          <w:marTop w:val="0"/>
          <w:marBottom w:val="0"/>
          <w:divBdr>
            <w:top w:val="none" w:sz="0" w:space="0" w:color="auto"/>
            <w:left w:val="none" w:sz="0" w:space="0" w:color="auto"/>
            <w:bottom w:val="none" w:sz="0" w:space="0" w:color="auto"/>
            <w:right w:val="none" w:sz="0" w:space="0" w:color="auto"/>
          </w:divBdr>
        </w:div>
      </w:divsChild>
    </w:div>
    <w:div w:id="1047484717">
      <w:bodyDiv w:val="1"/>
      <w:marLeft w:val="0"/>
      <w:marRight w:val="0"/>
      <w:marTop w:val="0"/>
      <w:marBottom w:val="0"/>
      <w:divBdr>
        <w:top w:val="none" w:sz="0" w:space="0" w:color="auto"/>
        <w:left w:val="none" w:sz="0" w:space="0" w:color="auto"/>
        <w:bottom w:val="none" w:sz="0" w:space="0" w:color="auto"/>
        <w:right w:val="none" w:sz="0" w:space="0" w:color="auto"/>
      </w:divBdr>
      <w:divsChild>
        <w:div w:id="1713529893">
          <w:marLeft w:val="0"/>
          <w:marRight w:val="0"/>
          <w:marTop w:val="0"/>
          <w:marBottom w:val="0"/>
          <w:divBdr>
            <w:top w:val="none" w:sz="0" w:space="0" w:color="auto"/>
            <w:left w:val="none" w:sz="0" w:space="0" w:color="auto"/>
            <w:bottom w:val="none" w:sz="0" w:space="0" w:color="auto"/>
            <w:right w:val="none" w:sz="0" w:space="0" w:color="auto"/>
          </w:divBdr>
        </w:div>
        <w:div w:id="1196237544">
          <w:marLeft w:val="0"/>
          <w:marRight w:val="0"/>
          <w:marTop w:val="0"/>
          <w:marBottom w:val="0"/>
          <w:divBdr>
            <w:top w:val="none" w:sz="0" w:space="0" w:color="auto"/>
            <w:left w:val="none" w:sz="0" w:space="0" w:color="auto"/>
            <w:bottom w:val="none" w:sz="0" w:space="0" w:color="auto"/>
            <w:right w:val="none" w:sz="0" w:space="0" w:color="auto"/>
          </w:divBdr>
        </w:div>
      </w:divsChild>
    </w:div>
    <w:div w:id="1054037227">
      <w:bodyDiv w:val="1"/>
      <w:marLeft w:val="0"/>
      <w:marRight w:val="0"/>
      <w:marTop w:val="0"/>
      <w:marBottom w:val="0"/>
      <w:divBdr>
        <w:top w:val="none" w:sz="0" w:space="0" w:color="auto"/>
        <w:left w:val="none" w:sz="0" w:space="0" w:color="auto"/>
        <w:bottom w:val="none" w:sz="0" w:space="0" w:color="auto"/>
        <w:right w:val="none" w:sz="0" w:space="0" w:color="auto"/>
      </w:divBdr>
      <w:divsChild>
        <w:div w:id="49696324">
          <w:marLeft w:val="0"/>
          <w:marRight w:val="0"/>
          <w:marTop w:val="0"/>
          <w:marBottom w:val="0"/>
          <w:divBdr>
            <w:top w:val="none" w:sz="0" w:space="0" w:color="auto"/>
            <w:left w:val="none" w:sz="0" w:space="0" w:color="auto"/>
            <w:bottom w:val="none" w:sz="0" w:space="0" w:color="auto"/>
            <w:right w:val="none" w:sz="0" w:space="0" w:color="auto"/>
          </w:divBdr>
        </w:div>
        <w:div w:id="155999847">
          <w:marLeft w:val="0"/>
          <w:marRight w:val="0"/>
          <w:marTop w:val="0"/>
          <w:marBottom w:val="0"/>
          <w:divBdr>
            <w:top w:val="none" w:sz="0" w:space="0" w:color="auto"/>
            <w:left w:val="none" w:sz="0" w:space="0" w:color="auto"/>
            <w:bottom w:val="none" w:sz="0" w:space="0" w:color="auto"/>
            <w:right w:val="none" w:sz="0" w:space="0" w:color="auto"/>
          </w:divBdr>
        </w:div>
      </w:divsChild>
    </w:div>
    <w:div w:id="1060984570">
      <w:bodyDiv w:val="1"/>
      <w:marLeft w:val="0"/>
      <w:marRight w:val="0"/>
      <w:marTop w:val="0"/>
      <w:marBottom w:val="0"/>
      <w:divBdr>
        <w:top w:val="none" w:sz="0" w:space="0" w:color="auto"/>
        <w:left w:val="none" w:sz="0" w:space="0" w:color="auto"/>
        <w:bottom w:val="none" w:sz="0" w:space="0" w:color="auto"/>
        <w:right w:val="none" w:sz="0" w:space="0" w:color="auto"/>
      </w:divBdr>
      <w:divsChild>
        <w:div w:id="540900847">
          <w:marLeft w:val="0"/>
          <w:marRight w:val="0"/>
          <w:marTop w:val="0"/>
          <w:marBottom w:val="0"/>
          <w:divBdr>
            <w:top w:val="none" w:sz="0" w:space="0" w:color="auto"/>
            <w:left w:val="none" w:sz="0" w:space="0" w:color="auto"/>
            <w:bottom w:val="none" w:sz="0" w:space="0" w:color="auto"/>
            <w:right w:val="none" w:sz="0" w:space="0" w:color="auto"/>
          </w:divBdr>
        </w:div>
        <w:div w:id="1270042267">
          <w:marLeft w:val="0"/>
          <w:marRight w:val="0"/>
          <w:marTop w:val="0"/>
          <w:marBottom w:val="0"/>
          <w:divBdr>
            <w:top w:val="none" w:sz="0" w:space="0" w:color="auto"/>
            <w:left w:val="none" w:sz="0" w:space="0" w:color="auto"/>
            <w:bottom w:val="none" w:sz="0" w:space="0" w:color="auto"/>
            <w:right w:val="none" w:sz="0" w:space="0" w:color="auto"/>
          </w:divBdr>
        </w:div>
      </w:divsChild>
    </w:div>
    <w:div w:id="1065496198">
      <w:bodyDiv w:val="1"/>
      <w:marLeft w:val="0"/>
      <w:marRight w:val="0"/>
      <w:marTop w:val="0"/>
      <w:marBottom w:val="0"/>
      <w:divBdr>
        <w:top w:val="none" w:sz="0" w:space="0" w:color="auto"/>
        <w:left w:val="none" w:sz="0" w:space="0" w:color="auto"/>
        <w:bottom w:val="none" w:sz="0" w:space="0" w:color="auto"/>
        <w:right w:val="none" w:sz="0" w:space="0" w:color="auto"/>
      </w:divBdr>
      <w:divsChild>
        <w:div w:id="1758596433">
          <w:marLeft w:val="0"/>
          <w:marRight w:val="0"/>
          <w:marTop w:val="0"/>
          <w:marBottom w:val="0"/>
          <w:divBdr>
            <w:top w:val="none" w:sz="0" w:space="0" w:color="auto"/>
            <w:left w:val="none" w:sz="0" w:space="0" w:color="auto"/>
            <w:bottom w:val="none" w:sz="0" w:space="0" w:color="auto"/>
            <w:right w:val="none" w:sz="0" w:space="0" w:color="auto"/>
          </w:divBdr>
        </w:div>
        <w:div w:id="1202086924">
          <w:marLeft w:val="0"/>
          <w:marRight w:val="0"/>
          <w:marTop w:val="0"/>
          <w:marBottom w:val="0"/>
          <w:divBdr>
            <w:top w:val="none" w:sz="0" w:space="0" w:color="auto"/>
            <w:left w:val="none" w:sz="0" w:space="0" w:color="auto"/>
            <w:bottom w:val="none" w:sz="0" w:space="0" w:color="auto"/>
            <w:right w:val="none" w:sz="0" w:space="0" w:color="auto"/>
          </w:divBdr>
        </w:div>
      </w:divsChild>
    </w:div>
    <w:div w:id="1069108400">
      <w:bodyDiv w:val="1"/>
      <w:marLeft w:val="0"/>
      <w:marRight w:val="0"/>
      <w:marTop w:val="0"/>
      <w:marBottom w:val="0"/>
      <w:divBdr>
        <w:top w:val="none" w:sz="0" w:space="0" w:color="auto"/>
        <w:left w:val="none" w:sz="0" w:space="0" w:color="auto"/>
        <w:bottom w:val="none" w:sz="0" w:space="0" w:color="auto"/>
        <w:right w:val="none" w:sz="0" w:space="0" w:color="auto"/>
      </w:divBdr>
      <w:divsChild>
        <w:div w:id="1323006642">
          <w:marLeft w:val="0"/>
          <w:marRight w:val="0"/>
          <w:marTop w:val="0"/>
          <w:marBottom w:val="0"/>
          <w:divBdr>
            <w:top w:val="none" w:sz="0" w:space="0" w:color="auto"/>
            <w:left w:val="none" w:sz="0" w:space="0" w:color="auto"/>
            <w:bottom w:val="none" w:sz="0" w:space="0" w:color="auto"/>
            <w:right w:val="none" w:sz="0" w:space="0" w:color="auto"/>
          </w:divBdr>
        </w:div>
        <w:div w:id="460150148">
          <w:marLeft w:val="0"/>
          <w:marRight w:val="0"/>
          <w:marTop w:val="0"/>
          <w:marBottom w:val="0"/>
          <w:divBdr>
            <w:top w:val="none" w:sz="0" w:space="0" w:color="auto"/>
            <w:left w:val="none" w:sz="0" w:space="0" w:color="auto"/>
            <w:bottom w:val="none" w:sz="0" w:space="0" w:color="auto"/>
            <w:right w:val="none" w:sz="0" w:space="0" w:color="auto"/>
          </w:divBdr>
        </w:div>
      </w:divsChild>
    </w:div>
    <w:div w:id="1079786635">
      <w:bodyDiv w:val="1"/>
      <w:marLeft w:val="0"/>
      <w:marRight w:val="0"/>
      <w:marTop w:val="0"/>
      <w:marBottom w:val="0"/>
      <w:divBdr>
        <w:top w:val="none" w:sz="0" w:space="0" w:color="auto"/>
        <w:left w:val="none" w:sz="0" w:space="0" w:color="auto"/>
        <w:bottom w:val="none" w:sz="0" w:space="0" w:color="auto"/>
        <w:right w:val="none" w:sz="0" w:space="0" w:color="auto"/>
      </w:divBdr>
      <w:divsChild>
        <w:div w:id="160238062">
          <w:marLeft w:val="0"/>
          <w:marRight w:val="0"/>
          <w:marTop w:val="0"/>
          <w:marBottom w:val="0"/>
          <w:divBdr>
            <w:top w:val="none" w:sz="0" w:space="0" w:color="auto"/>
            <w:left w:val="none" w:sz="0" w:space="0" w:color="auto"/>
            <w:bottom w:val="none" w:sz="0" w:space="0" w:color="auto"/>
            <w:right w:val="none" w:sz="0" w:space="0" w:color="auto"/>
          </w:divBdr>
        </w:div>
        <w:div w:id="815805552">
          <w:marLeft w:val="0"/>
          <w:marRight w:val="0"/>
          <w:marTop w:val="0"/>
          <w:marBottom w:val="0"/>
          <w:divBdr>
            <w:top w:val="none" w:sz="0" w:space="0" w:color="auto"/>
            <w:left w:val="none" w:sz="0" w:space="0" w:color="auto"/>
            <w:bottom w:val="none" w:sz="0" w:space="0" w:color="auto"/>
            <w:right w:val="none" w:sz="0" w:space="0" w:color="auto"/>
          </w:divBdr>
        </w:div>
      </w:divsChild>
    </w:div>
    <w:div w:id="1093355642">
      <w:bodyDiv w:val="1"/>
      <w:marLeft w:val="0"/>
      <w:marRight w:val="0"/>
      <w:marTop w:val="0"/>
      <w:marBottom w:val="0"/>
      <w:divBdr>
        <w:top w:val="none" w:sz="0" w:space="0" w:color="auto"/>
        <w:left w:val="none" w:sz="0" w:space="0" w:color="auto"/>
        <w:bottom w:val="none" w:sz="0" w:space="0" w:color="auto"/>
        <w:right w:val="none" w:sz="0" w:space="0" w:color="auto"/>
      </w:divBdr>
      <w:divsChild>
        <w:div w:id="1424641593">
          <w:marLeft w:val="0"/>
          <w:marRight w:val="0"/>
          <w:marTop w:val="0"/>
          <w:marBottom w:val="0"/>
          <w:divBdr>
            <w:top w:val="none" w:sz="0" w:space="0" w:color="auto"/>
            <w:left w:val="none" w:sz="0" w:space="0" w:color="auto"/>
            <w:bottom w:val="none" w:sz="0" w:space="0" w:color="auto"/>
            <w:right w:val="none" w:sz="0" w:space="0" w:color="auto"/>
          </w:divBdr>
        </w:div>
        <w:div w:id="1774089953">
          <w:marLeft w:val="0"/>
          <w:marRight w:val="0"/>
          <w:marTop w:val="0"/>
          <w:marBottom w:val="0"/>
          <w:divBdr>
            <w:top w:val="none" w:sz="0" w:space="0" w:color="auto"/>
            <w:left w:val="none" w:sz="0" w:space="0" w:color="auto"/>
            <w:bottom w:val="none" w:sz="0" w:space="0" w:color="auto"/>
            <w:right w:val="none" w:sz="0" w:space="0" w:color="auto"/>
          </w:divBdr>
        </w:div>
      </w:divsChild>
    </w:div>
    <w:div w:id="1094861547">
      <w:bodyDiv w:val="1"/>
      <w:marLeft w:val="0"/>
      <w:marRight w:val="0"/>
      <w:marTop w:val="0"/>
      <w:marBottom w:val="0"/>
      <w:divBdr>
        <w:top w:val="none" w:sz="0" w:space="0" w:color="auto"/>
        <w:left w:val="none" w:sz="0" w:space="0" w:color="auto"/>
        <w:bottom w:val="none" w:sz="0" w:space="0" w:color="auto"/>
        <w:right w:val="none" w:sz="0" w:space="0" w:color="auto"/>
      </w:divBdr>
      <w:divsChild>
        <w:div w:id="885990969">
          <w:marLeft w:val="0"/>
          <w:marRight w:val="0"/>
          <w:marTop w:val="0"/>
          <w:marBottom w:val="0"/>
          <w:divBdr>
            <w:top w:val="none" w:sz="0" w:space="0" w:color="auto"/>
            <w:left w:val="none" w:sz="0" w:space="0" w:color="auto"/>
            <w:bottom w:val="none" w:sz="0" w:space="0" w:color="auto"/>
            <w:right w:val="none" w:sz="0" w:space="0" w:color="auto"/>
          </w:divBdr>
        </w:div>
        <w:div w:id="1525748108">
          <w:marLeft w:val="0"/>
          <w:marRight w:val="0"/>
          <w:marTop w:val="0"/>
          <w:marBottom w:val="0"/>
          <w:divBdr>
            <w:top w:val="none" w:sz="0" w:space="0" w:color="auto"/>
            <w:left w:val="none" w:sz="0" w:space="0" w:color="auto"/>
            <w:bottom w:val="none" w:sz="0" w:space="0" w:color="auto"/>
            <w:right w:val="none" w:sz="0" w:space="0" w:color="auto"/>
          </w:divBdr>
        </w:div>
      </w:divsChild>
    </w:div>
    <w:div w:id="1097553548">
      <w:bodyDiv w:val="1"/>
      <w:marLeft w:val="0"/>
      <w:marRight w:val="0"/>
      <w:marTop w:val="0"/>
      <w:marBottom w:val="0"/>
      <w:divBdr>
        <w:top w:val="none" w:sz="0" w:space="0" w:color="auto"/>
        <w:left w:val="none" w:sz="0" w:space="0" w:color="auto"/>
        <w:bottom w:val="none" w:sz="0" w:space="0" w:color="auto"/>
        <w:right w:val="none" w:sz="0" w:space="0" w:color="auto"/>
      </w:divBdr>
      <w:divsChild>
        <w:div w:id="29692050">
          <w:marLeft w:val="0"/>
          <w:marRight w:val="0"/>
          <w:marTop w:val="0"/>
          <w:marBottom w:val="0"/>
          <w:divBdr>
            <w:top w:val="none" w:sz="0" w:space="0" w:color="auto"/>
            <w:left w:val="none" w:sz="0" w:space="0" w:color="auto"/>
            <w:bottom w:val="none" w:sz="0" w:space="0" w:color="auto"/>
            <w:right w:val="none" w:sz="0" w:space="0" w:color="auto"/>
          </w:divBdr>
        </w:div>
        <w:div w:id="1220632574">
          <w:marLeft w:val="0"/>
          <w:marRight w:val="0"/>
          <w:marTop w:val="0"/>
          <w:marBottom w:val="0"/>
          <w:divBdr>
            <w:top w:val="none" w:sz="0" w:space="0" w:color="auto"/>
            <w:left w:val="none" w:sz="0" w:space="0" w:color="auto"/>
            <w:bottom w:val="none" w:sz="0" w:space="0" w:color="auto"/>
            <w:right w:val="none" w:sz="0" w:space="0" w:color="auto"/>
          </w:divBdr>
        </w:div>
      </w:divsChild>
    </w:div>
    <w:div w:id="1101726967">
      <w:bodyDiv w:val="1"/>
      <w:marLeft w:val="0"/>
      <w:marRight w:val="0"/>
      <w:marTop w:val="0"/>
      <w:marBottom w:val="0"/>
      <w:divBdr>
        <w:top w:val="none" w:sz="0" w:space="0" w:color="auto"/>
        <w:left w:val="none" w:sz="0" w:space="0" w:color="auto"/>
        <w:bottom w:val="none" w:sz="0" w:space="0" w:color="auto"/>
        <w:right w:val="none" w:sz="0" w:space="0" w:color="auto"/>
      </w:divBdr>
      <w:divsChild>
        <w:div w:id="1441491340">
          <w:marLeft w:val="0"/>
          <w:marRight w:val="0"/>
          <w:marTop w:val="0"/>
          <w:marBottom w:val="0"/>
          <w:divBdr>
            <w:top w:val="none" w:sz="0" w:space="0" w:color="auto"/>
            <w:left w:val="none" w:sz="0" w:space="0" w:color="auto"/>
            <w:bottom w:val="none" w:sz="0" w:space="0" w:color="auto"/>
            <w:right w:val="none" w:sz="0" w:space="0" w:color="auto"/>
          </w:divBdr>
        </w:div>
        <w:div w:id="1515070621">
          <w:marLeft w:val="0"/>
          <w:marRight w:val="0"/>
          <w:marTop w:val="0"/>
          <w:marBottom w:val="0"/>
          <w:divBdr>
            <w:top w:val="none" w:sz="0" w:space="0" w:color="auto"/>
            <w:left w:val="none" w:sz="0" w:space="0" w:color="auto"/>
            <w:bottom w:val="none" w:sz="0" w:space="0" w:color="auto"/>
            <w:right w:val="none" w:sz="0" w:space="0" w:color="auto"/>
          </w:divBdr>
        </w:div>
      </w:divsChild>
    </w:div>
    <w:div w:id="1109350187">
      <w:bodyDiv w:val="1"/>
      <w:marLeft w:val="0"/>
      <w:marRight w:val="0"/>
      <w:marTop w:val="0"/>
      <w:marBottom w:val="0"/>
      <w:divBdr>
        <w:top w:val="none" w:sz="0" w:space="0" w:color="auto"/>
        <w:left w:val="none" w:sz="0" w:space="0" w:color="auto"/>
        <w:bottom w:val="none" w:sz="0" w:space="0" w:color="auto"/>
        <w:right w:val="none" w:sz="0" w:space="0" w:color="auto"/>
      </w:divBdr>
      <w:divsChild>
        <w:div w:id="1371033994">
          <w:marLeft w:val="0"/>
          <w:marRight w:val="0"/>
          <w:marTop w:val="0"/>
          <w:marBottom w:val="0"/>
          <w:divBdr>
            <w:top w:val="none" w:sz="0" w:space="0" w:color="auto"/>
            <w:left w:val="none" w:sz="0" w:space="0" w:color="auto"/>
            <w:bottom w:val="none" w:sz="0" w:space="0" w:color="auto"/>
            <w:right w:val="none" w:sz="0" w:space="0" w:color="auto"/>
          </w:divBdr>
        </w:div>
        <w:div w:id="2068064663">
          <w:marLeft w:val="0"/>
          <w:marRight w:val="0"/>
          <w:marTop w:val="0"/>
          <w:marBottom w:val="0"/>
          <w:divBdr>
            <w:top w:val="none" w:sz="0" w:space="0" w:color="auto"/>
            <w:left w:val="none" w:sz="0" w:space="0" w:color="auto"/>
            <w:bottom w:val="none" w:sz="0" w:space="0" w:color="auto"/>
            <w:right w:val="none" w:sz="0" w:space="0" w:color="auto"/>
          </w:divBdr>
        </w:div>
      </w:divsChild>
    </w:div>
    <w:div w:id="1110662633">
      <w:bodyDiv w:val="1"/>
      <w:marLeft w:val="0"/>
      <w:marRight w:val="0"/>
      <w:marTop w:val="0"/>
      <w:marBottom w:val="0"/>
      <w:divBdr>
        <w:top w:val="none" w:sz="0" w:space="0" w:color="auto"/>
        <w:left w:val="none" w:sz="0" w:space="0" w:color="auto"/>
        <w:bottom w:val="none" w:sz="0" w:space="0" w:color="auto"/>
        <w:right w:val="none" w:sz="0" w:space="0" w:color="auto"/>
      </w:divBdr>
      <w:divsChild>
        <w:div w:id="824903339">
          <w:marLeft w:val="0"/>
          <w:marRight w:val="0"/>
          <w:marTop w:val="0"/>
          <w:marBottom w:val="0"/>
          <w:divBdr>
            <w:top w:val="none" w:sz="0" w:space="0" w:color="auto"/>
            <w:left w:val="none" w:sz="0" w:space="0" w:color="auto"/>
            <w:bottom w:val="none" w:sz="0" w:space="0" w:color="auto"/>
            <w:right w:val="none" w:sz="0" w:space="0" w:color="auto"/>
          </w:divBdr>
        </w:div>
        <w:div w:id="1767534224">
          <w:marLeft w:val="0"/>
          <w:marRight w:val="0"/>
          <w:marTop w:val="0"/>
          <w:marBottom w:val="0"/>
          <w:divBdr>
            <w:top w:val="none" w:sz="0" w:space="0" w:color="auto"/>
            <w:left w:val="none" w:sz="0" w:space="0" w:color="auto"/>
            <w:bottom w:val="none" w:sz="0" w:space="0" w:color="auto"/>
            <w:right w:val="none" w:sz="0" w:space="0" w:color="auto"/>
          </w:divBdr>
        </w:div>
      </w:divsChild>
    </w:div>
    <w:div w:id="1117874683">
      <w:bodyDiv w:val="1"/>
      <w:marLeft w:val="0"/>
      <w:marRight w:val="0"/>
      <w:marTop w:val="0"/>
      <w:marBottom w:val="0"/>
      <w:divBdr>
        <w:top w:val="none" w:sz="0" w:space="0" w:color="auto"/>
        <w:left w:val="none" w:sz="0" w:space="0" w:color="auto"/>
        <w:bottom w:val="none" w:sz="0" w:space="0" w:color="auto"/>
        <w:right w:val="none" w:sz="0" w:space="0" w:color="auto"/>
      </w:divBdr>
      <w:divsChild>
        <w:div w:id="533076204">
          <w:marLeft w:val="0"/>
          <w:marRight w:val="0"/>
          <w:marTop w:val="0"/>
          <w:marBottom w:val="0"/>
          <w:divBdr>
            <w:top w:val="none" w:sz="0" w:space="0" w:color="auto"/>
            <w:left w:val="none" w:sz="0" w:space="0" w:color="auto"/>
            <w:bottom w:val="none" w:sz="0" w:space="0" w:color="auto"/>
            <w:right w:val="none" w:sz="0" w:space="0" w:color="auto"/>
          </w:divBdr>
        </w:div>
        <w:div w:id="1199510628">
          <w:marLeft w:val="0"/>
          <w:marRight w:val="0"/>
          <w:marTop w:val="0"/>
          <w:marBottom w:val="0"/>
          <w:divBdr>
            <w:top w:val="none" w:sz="0" w:space="0" w:color="auto"/>
            <w:left w:val="none" w:sz="0" w:space="0" w:color="auto"/>
            <w:bottom w:val="none" w:sz="0" w:space="0" w:color="auto"/>
            <w:right w:val="none" w:sz="0" w:space="0" w:color="auto"/>
          </w:divBdr>
        </w:div>
      </w:divsChild>
    </w:div>
    <w:div w:id="1118990793">
      <w:bodyDiv w:val="1"/>
      <w:marLeft w:val="0"/>
      <w:marRight w:val="0"/>
      <w:marTop w:val="0"/>
      <w:marBottom w:val="0"/>
      <w:divBdr>
        <w:top w:val="none" w:sz="0" w:space="0" w:color="auto"/>
        <w:left w:val="none" w:sz="0" w:space="0" w:color="auto"/>
        <w:bottom w:val="none" w:sz="0" w:space="0" w:color="auto"/>
        <w:right w:val="none" w:sz="0" w:space="0" w:color="auto"/>
      </w:divBdr>
      <w:divsChild>
        <w:div w:id="826021445">
          <w:marLeft w:val="0"/>
          <w:marRight w:val="0"/>
          <w:marTop w:val="0"/>
          <w:marBottom w:val="0"/>
          <w:divBdr>
            <w:top w:val="none" w:sz="0" w:space="0" w:color="auto"/>
            <w:left w:val="none" w:sz="0" w:space="0" w:color="auto"/>
            <w:bottom w:val="none" w:sz="0" w:space="0" w:color="auto"/>
            <w:right w:val="none" w:sz="0" w:space="0" w:color="auto"/>
          </w:divBdr>
        </w:div>
        <w:div w:id="1000079675">
          <w:marLeft w:val="0"/>
          <w:marRight w:val="0"/>
          <w:marTop w:val="0"/>
          <w:marBottom w:val="0"/>
          <w:divBdr>
            <w:top w:val="none" w:sz="0" w:space="0" w:color="auto"/>
            <w:left w:val="none" w:sz="0" w:space="0" w:color="auto"/>
            <w:bottom w:val="none" w:sz="0" w:space="0" w:color="auto"/>
            <w:right w:val="none" w:sz="0" w:space="0" w:color="auto"/>
          </w:divBdr>
        </w:div>
      </w:divsChild>
    </w:div>
    <w:div w:id="1129130655">
      <w:bodyDiv w:val="1"/>
      <w:marLeft w:val="0"/>
      <w:marRight w:val="0"/>
      <w:marTop w:val="0"/>
      <w:marBottom w:val="0"/>
      <w:divBdr>
        <w:top w:val="none" w:sz="0" w:space="0" w:color="auto"/>
        <w:left w:val="none" w:sz="0" w:space="0" w:color="auto"/>
        <w:bottom w:val="none" w:sz="0" w:space="0" w:color="auto"/>
        <w:right w:val="none" w:sz="0" w:space="0" w:color="auto"/>
      </w:divBdr>
      <w:divsChild>
        <w:div w:id="401832176">
          <w:marLeft w:val="0"/>
          <w:marRight w:val="0"/>
          <w:marTop w:val="240"/>
          <w:marBottom w:val="0"/>
          <w:divBdr>
            <w:top w:val="none" w:sz="0" w:space="0" w:color="auto"/>
            <w:left w:val="none" w:sz="0" w:space="0" w:color="auto"/>
            <w:bottom w:val="none" w:sz="0" w:space="0" w:color="auto"/>
            <w:right w:val="none" w:sz="0" w:space="0" w:color="auto"/>
          </w:divBdr>
        </w:div>
      </w:divsChild>
    </w:div>
    <w:div w:id="1141075170">
      <w:bodyDiv w:val="1"/>
      <w:marLeft w:val="0"/>
      <w:marRight w:val="0"/>
      <w:marTop w:val="0"/>
      <w:marBottom w:val="0"/>
      <w:divBdr>
        <w:top w:val="none" w:sz="0" w:space="0" w:color="auto"/>
        <w:left w:val="none" w:sz="0" w:space="0" w:color="auto"/>
        <w:bottom w:val="none" w:sz="0" w:space="0" w:color="auto"/>
        <w:right w:val="none" w:sz="0" w:space="0" w:color="auto"/>
      </w:divBdr>
      <w:divsChild>
        <w:div w:id="1237203344">
          <w:marLeft w:val="0"/>
          <w:marRight w:val="0"/>
          <w:marTop w:val="0"/>
          <w:marBottom w:val="0"/>
          <w:divBdr>
            <w:top w:val="none" w:sz="0" w:space="0" w:color="auto"/>
            <w:left w:val="none" w:sz="0" w:space="0" w:color="auto"/>
            <w:bottom w:val="none" w:sz="0" w:space="0" w:color="auto"/>
            <w:right w:val="none" w:sz="0" w:space="0" w:color="auto"/>
          </w:divBdr>
        </w:div>
        <w:div w:id="1686203274">
          <w:marLeft w:val="0"/>
          <w:marRight w:val="0"/>
          <w:marTop w:val="0"/>
          <w:marBottom w:val="0"/>
          <w:divBdr>
            <w:top w:val="none" w:sz="0" w:space="0" w:color="auto"/>
            <w:left w:val="none" w:sz="0" w:space="0" w:color="auto"/>
            <w:bottom w:val="none" w:sz="0" w:space="0" w:color="auto"/>
            <w:right w:val="none" w:sz="0" w:space="0" w:color="auto"/>
          </w:divBdr>
        </w:div>
      </w:divsChild>
    </w:div>
    <w:div w:id="1150290467">
      <w:bodyDiv w:val="1"/>
      <w:marLeft w:val="0"/>
      <w:marRight w:val="0"/>
      <w:marTop w:val="0"/>
      <w:marBottom w:val="0"/>
      <w:divBdr>
        <w:top w:val="none" w:sz="0" w:space="0" w:color="auto"/>
        <w:left w:val="none" w:sz="0" w:space="0" w:color="auto"/>
        <w:bottom w:val="none" w:sz="0" w:space="0" w:color="auto"/>
        <w:right w:val="none" w:sz="0" w:space="0" w:color="auto"/>
      </w:divBdr>
      <w:divsChild>
        <w:div w:id="1496727266">
          <w:marLeft w:val="0"/>
          <w:marRight w:val="0"/>
          <w:marTop w:val="0"/>
          <w:marBottom w:val="0"/>
          <w:divBdr>
            <w:top w:val="none" w:sz="0" w:space="0" w:color="auto"/>
            <w:left w:val="none" w:sz="0" w:space="0" w:color="auto"/>
            <w:bottom w:val="none" w:sz="0" w:space="0" w:color="auto"/>
            <w:right w:val="none" w:sz="0" w:space="0" w:color="auto"/>
          </w:divBdr>
        </w:div>
        <w:div w:id="1089693495">
          <w:marLeft w:val="0"/>
          <w:marRight w:val="0"/>
          <w:marTop w:val="0"/>
          <w:marBottom w:val="0"/>
          <w:divBdr>
            <w:top w:val="none" w:sz="0" w:space="0" w:color="auto"/>
            <w:left w:val="none" w:sz="0" w:space="0" w:color="auto"/>
            <w:bottom w:val="none" w:sz="0" w:space="0" w:color="auto"/>
            <w:right w:val="none" w:sz="0" w:space="0" w:color="auto"/>
          </w:divBdr>
        </w:div>
      </w:divsChild>
    </w:div>
    <w:div w:id="1163817297">
      <w:bodyDiv w:val="1"/>
      <w:marLeft w:val="0"/>
      <w:marRight w:val="0"/>
      <w:marTop w:val="0"/>
      <w:marBottom w:val="0"/>
      <w:divBdr>
        <w:top w:val="none" w:sz="0" w:space="0" w:color="auto"/>
        <w:left w:val="none" w:sz="0" w:space="0" w:color="auto"/>
        <w:bottom w:val="none" w:sz="0" w:space="0" w:color="auto"/>
        <w:right w:val="none" w:sz="0" w:space="0" w:color="auto"/>
      </w:divBdr>
      <w:divsChild>
        <w:div w:id="793332093">
          <w:marLeft w:val="0"/>
          <w:marRight w:val="0"/>
          <w:marTop w:val="0"/>
          <w:marBottom w:val="0"/>
          <w:divBdr>
            <w:top w:val="none" w:sz="0" w:space="0" w:color="auto"/>
            <w:left w:val="none" w:sz="0" w:space="0" w:color="auto"/>
            <w:bottom w:val="none" w:sz="0" w:space="0" w:color="auto"/>
            <w:right w:val="none" w:sz="0" w:space="0" w:color="auto"/>
          </w:divBdr>
        </w:div>
        <w:div w:id="889263901">
          <w:marLeft w:val="0"/>
          <w:marRight w:val="0"/>
          <w:marTop w:val="0"/>
          <w:marBottom w:val="0"/>
          <w:divBdr>
            <w:top w:val="none" w:sz="0" w:space="0" w:color="auto"/>
            <w:left w:val="none" w:sz="0" w:space="0" w:color="auto"/>
            <w:bottom w:val="none" w:sz="0" w:space="0" w:color="auto"/>
            <w:right w:val="none" w:sz="0" w:space="0" w:color="auto"/>
          </w:divBdr>
        </w:div>
      </w:divsChild>
    </w:div>
    <w:div w:id="1168793765">
      <w:bodyDiv w:val="1"/>
      <w:marLeft w:val="0"/>
      <w:marRight w:val="0"/>
      <w:marTop w:val="0"/>
      <w:marBottom w:val="0"/>
      <w:divBdr>
        <w:top w:val="none" w:sz="0" w:space="0" w:color="auto"/>
        <w:left w:val="none" w:sz="0" w:space="0" w:color="auto"/>
        <w:bottom w:val="none" w:sz="0" w:space="0" w:color="auto"/>
        <w:right w:val="none" w:sz="0" w:space="0" w:color="auto"/>
      </w:divBdr>
      <w:divsChild>
        <w:div w:id="676463928">
          <w:marLeft w:val="0"/>
          <w:marRight w:val="0"/>
          <w:marTop w:val="0"/>
          <w:marBottom w:val="0"/>
          <w:divBdr>
            <w:top w:val="none" w:sz="0" w:space="0" w:color="auto"/>
            <w:left w:val="none" w:sz="0" w:space="0" w:color="auto"/>
            <w:bottom w:val="none" w:sz="0" w:space="0" w:color="auto"/>
            <w:right w:val="none" w:sz="0" w:space="0" w:color="auto"/>
          </w:divBdr>
        </w:div>
        <w:div w:id="1970550348">
          <w:marLeft w:val="0"/>
          <w:marRight w:val="0"/>
          <w:marTop w:val="0"/>
          <w:marBottom w:val="0"/>
          <w:divBdr>
            <w:top w:val="none" w:sz="0" w:space="0" w:color="auto"/>
            <w:left w:val="none" w:sz="0" w:space="0" w:color="auto"/>
            <w:bottom w:val="none" w:sz="0" w:space="0" w:color="auto"/>
            <w:right w:val="none" w:sz="0" w:space="0" w:color="auto"/>
          </w:divBdr>
        </w:div>
      </w:divsChild>
    </w:div>
    <w:div w:id="1168902996">
      <w:bodyDiv w:val="1"/>
      <w:marLeft w:val="0"/>
      <w:marRight w:val="0"/>
      <w:marTop w:val="0"/>
      <w:marBottom w:val="0"/>
      <w:divBdr>
        <w:top w:val="none" w:sz="0" w:space="0" w:color="auto"/>
        <w:left w:val="none" w:sz="0" w:space="0" w:color="auto"/>
        <w:bottom w:val="none" w:sz="0" w:space="0" w:color="auto"/>
        <w:right w:val="none" w:sz="0" w:space="0" w:color="auto"/>
      </w:divBdr>
      <w:divsChild>
        <w:div w:id="684091594">
          <w:marLeft w:val="0"/>
          <w:marRight w:val="0"/>
          <w:marTop w:val="0"/>
          <w:marBottom w:val="0"/>
          <w:divBdr>
            <w:top w:val="none" w:sz="0" w:space="0" w:color="auto"/>
            <w:left w:val="none" w:sz="0" w:space="0" w:color="auto"/>
            <w:bottom w:val="none" w:sz="0" w:space="0" w:color="auto"/>
            <w:right w:val="none" w:sz="0" w:space="0" w:color="auto"/>
          </w:divBdr>
          <w:divsChild>
            <w:div w:id="614825062">
              <w:marLeft w:val="0"/>
              <w:marRight w:val="0"/>
              <w:marTop w:val="600"/>
              <w:marBottom w:val="600"/>
              <w:divBdr>
                <w:top w:val="none" w:sz="0" w:space="0" w:color="auto"/>
                <w:left w:val="none" w:sz="0" w:space="0" w:color="auto"/>
                <w:bottom w:val="none" w:sz="0" w:space="0" w:color="auto"/>
                <w:right w:val="none" w:sz="0" w:space="0" w:color="auto"/>
              </w:divBdr>
              <w:divsChild>
                <w:div w:id="132063292">
                  <w:marLeft w:val="0"/>
                  <w:marRight w:val="0"/>
                  <w:marTop w:val="0"/>
                  <w:marBottom w:val="0"/>
                  <w:divBdr>
                    <w:top w:val="none" w:sz="0" w:space="0" w:color="auto"/>
                    <w:left w:val="none" w:sz="0" w:space="0" w:color="auto"/>
                    <w:bottom w:val="none" w:sz="0" w:space="0" w:color="auto"/>
                    <w:right w:val="none" w:sz="0" w:space="0" w:color="auto"/>
                  </w:divBdr>
                  <w:divsChild>
                    <w:div w:id="120948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206000">
          <w:marLeft w:val="0"/>
          <w:marRight w:val="0"/>
          <w:marTop w:val="0"/>
          <w:marBottom w:val="0"/>
          <w:divBdr>
            <w:top w:val="none" w:sz="0" w:space="0" w:color="auto"/>
            <w:left w:val="none" w:sz="0" w:space="0" w:color="auto"/>
            <w:bottom w:val="none" w:sz="0" w:space="0" w:color="auto"/>
            <w:right w:val="none" w:sz="0" w:space="0" w:color="auto"/>
          </w:divBdr>
        </w:div>
      </w:divsChild>
    </w:div>
    <w:div w:id="1172992720">
      <w:bodyDiv w:val="1"/>
      <w:marLeft w:val="0"/>
      <w:marRight w:val="0"/>
      <w:marTop w:val="0"/>
      <w:marBottom w:val="0"/>
      <w:divBdr>
        <w:top w:val="none" w:sz="0" w:space="0" w:color="auto"/>
        <w:left w:val="none" w:sz="0" w:space="0" w:color="auto"/>
        <w:bottom w:val="none" w:sz="0" w:space="0" w:color="auto"/>
        <w:right w:val="none" w:sz="0" w:space="0" w:color="auto"/>
      </w:divBdr>
      <w:divsChild>
        <w:div w:id="390233924">
          <w:marLeft w:val="0"/>
          <w:marRight w:val="0"/>
          <w:marTop w:val="0"/>
          <w:marBottom w:val="0"/>
          <w:divBdr>
            <w:top w:val="none" w:sz="0" w:space="0" w:color="auto"/>
            <w:left w:val="none" w:sz="0" w:space="0" w:color="auto"/>
            <w:bottom w:val="none" w:sz="0" w:space="0" w:color="auto"/>
            <w:right w:val="none" w:sz="0" w:space="0" w:color="auto"/>
          </w:divBdr>
        </w:div>
        <w:div w:id="687100175">
          <w:marLeft w:val="0"/>
          <w:marRight w:val="0"/>
          <w:marTop w:val="0"/>
          <w:marBottom w:val="0"/>
          <w:divBdr>
            <w:top w:val="none" w:sz="0" w:space="0" w:color="auto"/>
            <w:left w:val="none" w:sz="0" w:space="0" w:color="auto"/>
            <w:bottom w:val="none" w:sz="0" w:space="0" w:color="auto"/>
            <w:right w:val="none" w:sz="0" w:space="0" w:color="auto"/>
          </w:divBdr>
        </w:div>
      </w:divsChild>
    </w:div>
    <w:div w:id="1174883277">
      <w:bodyDiv w:val="1"/>
      <w:marLeft w:val="0"/>
      <w:marRight w:val="0"/>
      <w:marTop w:val="0"/>
      <w:marBottom w:val="0"/>
      <w:divBdr>
        <w:top w:val="none" w:sz="0" w:space="0" w:color="auto"/>
        <w:left w:val="none" w:sz="0" w:space="0" w:color="auto"/>
        <w:bottom w:val="none" w:sz="0" w:space="0" w:color="auto"/>
        <w:right w:val="none" w:sz="0" w:space="0" w:color="auto"/>
      </w:divBdr>
      <w:divsChild>
        <w:div w:id="1171677483">
          <w:marLeft w:val="0"/>
          <w:marRight w:val="0"/>
          <w:marTop w:val="0"/>
          <w:marBottom w:val="0"/>
          <w:divBdr>
            <w:top w:val="none" w:sz="0" w:space="0" w:color="auto"/>
            <w:left w:val="none" w:sz="0" w:space="0" w:color="auto"/>
            <w:bottom w:val="none" w:sz="0" w:space="0" w:color="auto"/>
            <w:right w:val="none" w:sz="0" w:space="0" w:color="auto"/>
          </w:divBdr>
        </w:div>
        <w:div w:id="1410494729">
          <w:marLeft w:val="0"/>
          <w:marRight w:val="0"/>
          <w:marTop w:val="0"/>
          <w:marBottom w:val="0"/>
          <w:divBdr>
            <w:top w:val="none" w:sz="0" w:space="0" w:color="auto"/>
            <w:left w:val="none" w:sz="0" w:space="0" w:color="auto"/>
            <w:bottom w:val="none" w:sz="0" w:space="0" w:color="auto"/>
            <w:right w:val="none" w:sz="0" w:space="0" w:color="auto"/>
          </w:divBdr>
        </w:div>
      </w:divsChild>
    </w:div>
    <w:div w:id="1175802015">
      <w:bodyDiv w:val="1"/>
      <w:marLeft w:val="0"/>
      <w:marRight w:val="0"/>
      <w:marTop w:val="0"/>
      <w:marBottom w:val="0"/>
      <w:divBdr>
        <w:top w:val="none" w:sz="0" w:space="0" w:color="auto"/>
        <w:left w:val="none" w:sz="0" w:space="0" w:color="auto"/>
        <w:bottom w:val="none" w:sz="0" w:space="0" w:color="auto"/>
        <w:right w:val="none" w:sz="0" w:space="0" w:color="auto"/>
      </w:divBdr>
      <w:divsChild>
        <w:div w:id="420371703">
          <w:marLeft w:val="0"/>
          <w:marRight w:val="0"/>
          <w:marTop w:val="0"/>
          <w:marBottom w:val="0"/>
          <w:divBdr>
            <w:top w:val="none" w:sz="0" w:space="0" w:color="auto"/>
            <w:left w:val="none" w:sz="0" w:space="0" w:color="auto"/>
            <w:bottom w:val="none" w:sz="0" w:space="0" w:color="auto"/>
            <w:right w:val="none" w:sz="0" w:space="0" w:color="auto"/>
          </w:divBdr>
        </w:div>
        <w:div w:id="1454783871">
          <w:marLeft w:val="0"/>
          <w:marRight w:val="0"/>
          <w:marTop w:val="0"/>
          <w:marBottom w:val="0"/>
          <w:divBdr>
            <w:top w:val="none" w:sz="0" w:space="0" w:color="auto"/>
            <w:left w:val="none" w:sz="0" w:space="0" w:color="auto"/>
            <w:bottom w:val="none" w:sz="0" w:space="0" w:color="auto"/>
            <w:right w:val="none" w:sz="0" w:space="0" w:color="auto"/>
          </w:divBdr>
        </w:div>
      </w:divsChild>
    </w:div>
    <w:div w:id="1179272636">
      <w:bodyDiv w:val="1"/>
      <w:marLeft w:val="0"/>
      <w:marRight w:val="0"/>
      <w:marTop w:val="0"/>
      <w:marBottom w:val="0"/>
      <w:divBdr>
        <w:top w:val="none" w:sz="0" w:space="0" w:color="auto"/>
        <w:left w:val="none" w:sz="0" w:space="0" w:color="auto"/>
        <w:bottom w:val="none" w:sz="0" w:space="0" w:color="auto"/>
        <w:right w:val="none" w:sz="0" w:space="0" w:color="auto"/>
      </w:divBdr>
      <w:divsChild>
        <w:div w:id="1390376520">
          <w:marLeft w:val="0"/>
          <w:marRight w:val="0"/>
          <w:marTop w:val="0"/>
          <w:marBottom w:val="0"/>
          <w:divBdr>
            <w:top w:val="none" w:sz="0" w:space="0" w:color="auto"/>
            <w:left w:val="none" w:sz="0" w:space="0" w:color="auto"/>
            <w:bottom w:val="none" w:sz="0" w:space="0" w:color="auto"/>
            <w:right w:val="none" w:sz="0" w:space="0" w:color="auto"/>
          </w:divBdr>
        </w:div>
        <w:div w:id="85925748">
          <w:marLeft w:val="0"/>
          <w:marRight w:val="0"/>
          <w:marTop w:val="0"/>
          <w:marBottom w:val="0"/>
          <w:divBdr>
            <w:top w:val="none" w:sz="0" w:space="0" w:color="auto"/>
            <w:left w:val="none" w:sz="0" w:space="0" w:color="auto"/>
            <w:bottom w:val="none" w:sz="0" w:space="0" w:color="auto"/>
            <w:right w:val="none" w:sz="0" w:space="0" w:color="auto"/>
          </w:divBdr>
        </w:div>
      </w:divsChild>
    </w:div>
    <w:div w:id="1184394097">
      <w:bodyDiv w:val="1"/>
      <w:marLeft w:val="0"/>
      <w:marRight w:val="0"/>
      <w:marTop w:val="0"/>
      <w:marBottom w:val="0"/>
      <w:divBdr>
        <w:top w:val="none" w:sz="0" w:space="0" w:color="auto"/>
        <w:left w:val="none" w:sz="0" w:space="0" w:color="auto"/>
        <w:bottom w:val="none" w:sz="0" w:space="0" w:color="auto"/>
        <w:right w:val="none" w:sz="0" w:space="0" w:color="auto"/>
      </w:divBdr>
      <w:divsChild>
        <w:div w:id="500898446">
          <w:marLeft w:val="0"/>
          <w:marRight w:val="0"/>
          <w:marTop w:val="0"/>
          <w:marBottom w:val="0"/>
          <w:divBdr>
            <w:top w:val="none" w:sz="0" w:space="0" w:color="auto"/>
            <w:left w:val="none" w:sz="0" w:space="0" w:color="auto"/>
            <w:bottom w:val="none" w:sz="0" w:space="0" w:color="auto"/>
            <w:right w:val="none" w:sz="0" w:space="0" w:color="auto"/>
          </w:divBdr>
        </w:div>
        <w:div w:id="520437269">
          <w:marLeft w:val="0"/>
          <w:marRight w:val="0"/>
          <w:marTop w:val="0"/>
          <w:marBottom w:val="0"/>
          <w:divBdr>
            <w:top w:val="none" w:sz="0" w:space="0" w:color="auto"/>
            <w:left w:val="none" w:sz="0" w:space="0" w:color="auto"/>
            <w:bottom w:val="none" w:sz="0" w:space="0" w:color="auto"/>
            <w:right w:val="none" w:sz="0" w:space="0" w:color="auto"/>
          </w:divBdr>
        </w:div>
      </w:divsChild>
    </w:div>
    <w:div w:id="1196649938">
      <w:bodyDiv w:val="1"/>
      <w:marLeft w:val="0"/>
      <w:marRight w:val="0"/>
      <w:marTop w:val="0"/>
      <w:marBottom w:val="0"/>
      <w:divBdr>
        <w:top w:val="none" w:sz="0" w:space="0" w:color="auto"/>
        <w:left w:val="none" w:sz="0" w:space="0" w:color="auto"/>
        <w:bottom w:val="none" w:sz="0" w:space="0" w:color="auto"/>
        <w:right w:val="none" w:sz="0" w:space="0" w:color="auto"/>
      </w:divBdr>
      <w:divsChild>
        <w:div w:id="296956546">
          <w:marLeft w:val="0"/>
          <w:marRight w:val="0"/>
          <w:marTop w:val="240"/>
          <w:marBottom w:val="0"/>
          <w:divBdr>
            <w:top w:val="none" w:sz="0" w:space="0" w:color="auto"/>
            <w:left w:val="none" w:sz="0" w:space="0" w:color="auto"/>
            <w:bottom w:val="none" w:sz="0" w:space="0" w:color="auto"/>
            <w:right w:val="none" w:sz="0" w:space="0" w:color="auto"/>
          </w:divBdr>
        </w:div>
      </w:divsChild>
    </w:div>
    <w:div w:id="1208489814">
      <w:bodyDiv w:val="1"/>
      <w:marLeft w:val="0"/>
      <w:marRight w:val="0"/>
      <w:marTop w:val="0"/>
      <w:marBottom w:val="0"/>
      <w:divBdr>
        <w:top w:val="none" w:sz="0" w:space="0" w:color="auto"/>
        <w:left w:val="none" w:sz="0" w:space="0" w:color="auto"/>
        <w:bottom w:val="none" w:sz="0" w:space="0" w:color="auto"/>
        <w:right w:val="none" w:sz="0" w:space="0" w:color="auto"/>
      </w:divBdr>
      <w:divsChild>
        <w:div w:id="497624459">
          <w:marLeft w:val="0"/>
          <w:marRight w:val="0"/>
          <w:marTop w:val="0"/>
          <w:marBottom w:val="0"/>
          <w:divBdr>
            <w:top w:val="none" w:sz="0" w:space="0" w:color="auto"/>
            <w:left w:val="none" w:sz="0" w:space="0" w:color="auto"/>
            <w:bottom w:val="none" w:sz="0" w:space="0" w:color="auto"/>
            <w:right w:val="none" w:sz="0" w:space="0" w:color="auto"/>
          </w:divBdr>
        </w:div>
        <w:div w:id="566190486">
          <w:marLeft w:val="0"/>
          <w:marRight w:val="0"/>
          <w:marTop w:val="0"/>
          <w:marBottom w:val="0"/>
          <w:divBdr>
            <w:top w:val="none" w:sz="0" w:space="0" w:color="auto"/>
            <w:left w:val="none" w:sz="0" w:space="0" w:color="auto"/>
            <w:bottom w:val="none" w:sz="0" w:space="0" w:color="auto"/>
            <w:right w:val="none" w:sz="0" w:space="0" w:color="auto"/>
          </w:divBdr>
        </w:div>
      </w:divsChild>
    </w:div>
    <w:div w:id="1223368891">
      <w:bodyDiv w:val="1"/>
      <w:marLeft w:val="0"/>
      <w:marRight w:val="0"/>
      <w:marTop w:val="0"/>
      <w:marBottom w:val="0"/>
      <w:divBdr>
        <w:top w:val="none" w:sz="0" w:space="0" w:color="auto"/>
        <w:left w:val="none" w:sz="0" w:space="0" w:color="auto"/>
        <w:bottom w:val="none" w:sz="0" w:space="0" w:color="auto"/>
        <w:right w:val="none" w:sz="0" w:space="0" w:color="auto"/>
      </w:divBdr>
      <w:divsChild>
        <w:div w:id="178156113">
          <w:marLeft w:val="0"/>
          <w:marRight w:val="0"/>
          <w:marTop w:val="0"/>
          <w:marBottom w:val="0"/>
          <w:divBdr>
            <w:top w:val="none" w:sz="0" w:space="0" w:color="auto"/>
            <w:left w:val="none" w:sz="0" w:space="0" w:color="auto"/>
            <w:bottom w:val="none" w:sz="0" w:space="0" w:color="auto"/>
            <w:right w:val="none" w:sz="0" w:space="0" w:color="auto"/>
          </w:divBdr>
        </w:div>
        <w:div w:id="1271426690">
          <w:marLeft w:val="0"/>
          <w:marRight w:val="0"/>
          <w:marTop w:val="0"/>
          <w:marBottom w:val="0"/>
          <w:divBdr>
            <w:top w:val="none" w:sz="0" w:space="0" w:color="auto"/>
            <w:left w:val="none" w:sz="0" w:space="0" w:color="auto"/>
            <w:bottom w:val="none" w:sz="0" w:space="0" w:color="auto"/>
            <w:right w:val="none" w:sz="0" w:space="0" w:color="auto"/>
          </w:divBdr>
        </w:div>
      </w:divsChild>
    </w:div>
    <w:div w:id="1232543091">
      <w:bodyDiv w:val="1"/>
      <w:marLeft w:val="0"/>
      <w:marRight w:val="0"/>
      <w:marTop w:val="0"/>
      <w:marBottom w:val="0"/>
      <w:divBdr>
        <w:top w:val="none" w:sz="0" w:space="0" w:color="auto"/>
        <w:left w:val="none" w:sz="0" w:space="0" w:color="auto"/>
        <w:bottom w:val="none" w:sz="0" w:space="0" w:color="auto"/>
        <w:right w:val="none" w:sz="0" w:space="0" w:color="auto"/>
      </w:divBdr>
      <w:divsChild>
        <w:div w:id="1128667952">
          <w:marLeft w:val="0"/>
          <w:marRight w:val="0"/>
          <w:marTop w:val="0"/>
          <w:marBottom w:val="0"/>
          <w:divBdr>
            <w:top w:val="none" w:sz="0" w:space="0" w:color="auto"/>
            <w:left w:val="none" w:sz="0" w:space="0" w:color="auto"/>
            <w:bottom w:val="none" w:sz="0" w:space="0" w:color="auto"/>
            <w:right w:val="none" w:sz="0" w:space="0" w:color="auto"/>
          </w:divBdr>
        </w:div>
        <w:div w:id="1335454683">
          <w:marLeft w:val="0"/>
          <w:marRight w:val="0"/>
          <w:marTop w:val="0"/>
          <w:marBottom w:val="0"/>
          <w:divBdr>
            <w:top w:val="none" w:sz="0" w:space="0" w:color="auto"/>
            <w:left w:val="none" w:sz="0" w:space="0" w:color="auto"/>
            <w:bottom w:val="none" w:sz="0" w:space="0" w:color="auto"/>
            <w:right w:val="none" w:sz="0" w:space="0" w:color="auto"/>
          </w:divBdr>
        </w:div>
      </w:divsChild>
    </w:div>
    <w:div w:id="1239823306">
      <w:bodyDiv w:val="1"/>
      <w:marLeft w:val="0"/>
      <w:marRight w:val="0"/>
      <w:marTop w:val="0"/>
      <w:marBottom w:val="0"/>
      <w:divBdr>
        <w:top w:val="none" w:sz="0" w:space="0" w:color="auto"/>
        <w:left w:val="none" w:sz="0" w:space="0" w:color="auto"/>
        <w:bottom w:val="none" w:sz="0" w:space="0" w:color="auto"/>
        <w:right w:val="none" w:sz="0" w:space="0" w:color="auto"/>
      </w:divBdr>
      <w:divsChild>
        <w:div w:id="196895560">
          <w:marLeft w:val="0"/>
          <w:marRight w:val="0"/>
          <w:marTop w:val="0"/>
          <w:marBottom w:val="0"/>
          <w:divBdr>
            <w:top w:val="none" w:sz="0" w:space="0" w:color="auto"/>
            <w:left w:val="none" w:sz="0" w:space="0" w:color="auto"/>
            <w:bottom w:val="none" w:sz="0" w:space="0" w:color="auto"/>
            <w:right w:val="none" w:sz="0" w:space="0" w:color="auto"/>
          </w:divBdr>
        </w:div>
        <w:div w:id="143084965">
          <w:marLeft w:val="0"/>
          <w:marRight w:val="0"/>
          <w:marTop w:val="0"/>
          <w:marBottom w:val="0"/>
          <w:divBdr>
            <w:top w:val="none" w:sz="0" w:space="0" w:color="auto"/>
            <w:left w:val="none" w:sz="0" w:space="0" w:color="auto"/>
            <w:bottom w:val="none" w:sz="0" w:space="0" w:color="auto"/>
            <w:right w:val="none" w:sz="0" w:space="0" w:color="auto"/>
          </w:divBdr>
        </w:div>
      </w:divsChild>
    </w:div>
    <w:div w:id="1244490972">
      <w:bodyDiv w:val="1"/>
      <w:marLeft w:val="0"/>
      <w:marRight w:val="0"/>
      <w:marTop w:val="0"/>
      <w:marBottom w:val="0"/>
      <w:divBdr>
        <w:top w:val="none" w:sz="0" w:space="0" w:color="auto"/>
        <w:left w:val="none" w:sz="0" w:space="0" w:color="auto"/>
        <w:bottom w:val="none" w:sz="0" w:space="0" w:color="auto"/>
        <w:right w:val="none" w:sz="0" w:space="0" w:color="auto"/>
      </w:divBdr>
      <w:divsChild>
        <w:div w:id="1090539888">
          <w:marLeft w:val="0"/>
          <w:marRight w:val="0"/>
          <w:marTop w:val="0"/>
          <w:marBottom w:val="0"/>
          <w:divBdr>
            <w:top w:val="none" w:sz="0" w:space="0" w:color="auto"/>
            <w:left w:val="none" w:sz="0" w:space="0" w:color="auto"/>
            <w:bottom w:val="none" w:sz="0" w:space="0" w:color="auto"/>
            <w:right w:val="none" w:sz="0" w:space="0" w:color="auto"/>
          </w:divBdr>
        </w:div>
        <w:div w:id="1939101504">
          <w:marLeft w:val="0"/>
          <w:marRight w:val="0"/>
          <w:marTop w:val="0"/>
          <w:marBottom w:val="0"/>
          <w:divBdr>
            <w:top w:val="none" w:sz="0" w:space="0" w:color="auto"/>
            <w:left w:val="none" w:sz="0" w:space="0" w:color="auto"/>
            <w:bottom w:val="none" w:sz="0" w:space="0" w:color="auto"/>
            <w:right w:val="none" w:sz="0" w:space="0" w:color="auto"/>
          </w:divBdr>
        </w:div>
      </w:divsChild>
    </w:div>
    <w:div w:id="1254508949">
      <w:bodyDiv w:val="1"/>
      <w:marLeft w:val="0"/>
      <w:marRight w:val="0"/>
      <w:marTop w:val="0"/>
      <w:marBottom w:val="0"/>
      <w:divBdr>
        <w:top w:val="none" w:sz="0" w:space="0" w:color="auto"/>
        <w:left w:val="none" w:sz="0" w:space="0" w:color="auto"/>
        <w:bottom w:val="none" w:sz="0" w:space="0" w:color="auto"/>
        <w:right w:val="none" w:sz="0" w:space="0" w:color="auto"/>
      </w:divBdr>
      <w:divsChild>
        <w:div w:id="255406519">
          <w:marLeft w:val="0"/>
          <w:marRight w:val="0"/>
          <w:marTop w:val="0"/>
          <w:marBottom w:val="0"/>
          <w:divBdr>
            <w:top w:val="none" w:sz="0" w:space="0" w:color="auto"/>
            <w:left w:val="none" w:sz="0" w:space="0" w:color="auto"/>
            <w:bottom w:val="none" w:sz="0" w:space="0" w:color="auto"/>
            <w:right w:val="none" w:sz="0" w:space="0" w:color="auto"/>
          </w:divBdr>
        </w:div>
        <w:div w:id="514267443">
          <w:marLeft w:val="0"/>
          <w:marRight w:val="0"/>
          <w:marTop w:val="0"/>
          <w:marBottom w:val="0"/>
          <w:divBdr>
            <w:top w:val="none" w:sz="0" w:space="0" w:color="auto"/>
            <w:left w:val="none" w:sz="0" w:space="0" w:color="auto"/>
            <w:bottom w:val="none" w:sz="0" w:space="0" w:color="auto"/>
            <w:right w:val="none" w:sz="0" w:space="0" w:color="auto"/>
          </w:divBdr>
        </w:div>
      </w:divsChild>
    </w:div>
    <w:div w:id="1257712622">
      <w:bodyDiv w:val="1"/>
      <w:marLeft w:val="0"/>
      <w:marRight w:val="0"/>
      <w:marTop w:val="0"/>
      <w:marBottom w:val="0"/>
      <w:divBdr>
        <w:top w:val="none" w:sz="0" w:space="0" w:color="auto"/>
        <w:left w:val="none" w:sz="0" w:space="0" w:color="auto"/>
        <w:bottom w:val="none" w:sz="0" w:space="0" w:color="auto"/>
        <w:right w:val="none" w:sz="0" w:space="0" w:color="auto"/>
      </w:divBdr>
      <w:divsChild>
        <w:div w:id="1668170096">
          <w:marLeft w:val="0"/>
          <w:marRight w:val="0"/>
          <w:marTop w:val="0"/>
          <w:marBottom w:val="0"/>
          <w:divBdr>
            <w:top w:val="none" w:sz="0" w:space="0" w:color="auto"/>
            <w:left w:val="none" w:sz="0" w:space="0" w:color="auto"/>
            <w:bottom w:val="none" w:sz="0" w:space="0" w:color="auto"/>
            <w:right w:val="none" w:sz="0" w:space="0" w:color="auto"/>
          </w:divBdr>
        </w:div>
        <w:div w:id="456414256">
          <w:marLeft w:val="0"/>
          <w:marRight w:val="0"/>
          <w:marTop w:val="0"/>
          <w:marBottom w:val="0"/>
          <w:divBdr>
            <w:top w:val="none" w:sz="0" w:space="0" w:color="auto"/>
            <w:left w:val="none" w:sz="0" w:space="0" w:color="auto"/>
            <w:bottom w:val="none" w:sz="0" w:space="0" w:color="auto"/>
            <w:right w:val="none" w:sz="0" w:space="0" w:color="auto"/>
          </w:divBdr>
        </w:div>
      </w:divsChild>
    </w:div>
    <w:div w:id="1262958799">
      <w:bodyDiv w:val="1"/>
      <w:marLeft w:val="0"/>
      <w:marRight w:val="0"/>
      <w:marTop w:val="0"/>
      <w:marBottom w:val="0"/>
      <w:divBdr>
        <w:top w:val="none" w:sz="0" w:space="0" w:color="auto"/>
        <w:left w:val="none" w:sz="0" w:space="0" w:color="auto"/>
        <w:bottom w:val="none" w:sz="0" w:space="0" w:color="auto"/>
        <w:right w:val="none" w:sz="0" w:space="0" w:color="auto"/>
      </w:divBdr>
      <w:divsChild>
        <w:div w:id="1299067122">
          <w:marLeft w:val="0"/>
          <w:marRight w:val="0"/>
          <w:marTop w:val="0"/>
          <w:marBottom w:val="0"/>
          <w:divBdr>
            <w:top w:val="none" w:sz="0" w:space="0" w:color="auto"/>
            <w:left w:val="none" w:sz="0" w:space="0" w:color="auto"/>
            <w:bottom w:val="none" w:sz="0" w:space="0" w:color="auto"/>
            <w:right w:val="none" w:sz="0" w:space="0" w:color="auto"/>
          </w:divBdr>
        </w:div>
        <w:div w:id="1341198049">
          <w:marLeft w:val="0"/>
          <w:marRight w:val="0"/>
          <w:marTop w:val="0"/>
          <w:marBottom w:val="0"/>
          <w:divBdr>
            <w:top w:val="none" w:sz="0" w:space="0" w:color="auto"/>
            <w:left w:val="none" w:sz="0" w:space="0" w:color="auto"/>
            <w:bottom w:val="none" w:sz="0" w:space="0" w:color="auto"/>
            <w:right w:val="none" w:sz="0" w:space="0" w:color="auto"/>
          </w:divBdr>
        </w:div>
      </w:divsChild>
    </w:div>
    <w:div w:id="1266963280">
      <w:bodyDiv w:val="1"/>
      <w:marLeft w:val="0"/>
      <w:marRight w:val="0"/>
      <w:marTop w:val="0"/>
      <w:marBottom w:val="0"/>
      <w:divBdr>
        <w:top w:val="none" w:sz="0" w:space="0" w:color="auto"/>
        <w:left w:val="none" w:sz="0" w:space="0" w:color="auto"/>
        <w:bottom w:val="none" w:sz="0" w:space="0" w:color="auto"/>
        <w:right w:val="none" w:sz="0" w:space="0" w:color="auto"/>
      </w:divBdr>
      <w:divsChild>
        <w:div w:id="412505398">
          <w:marLeft w:val="0"/>
          <w:marRight w:val="0"/>
          <w:marTop w:val="0"/>
          <w:marBottom w:val="0"/>
          <w:divBdr>
            <w:top w:val="none" w:sz="0" w:space="0" w:color="auto"/>
            <w:left w:val="none" w:sz="0" w:space="0" w:color="auto"/>
            <w:bottom w:val="none" w:sz="0" w:space="0" w:color="auto"/>
            <w:right w:val="none" w:sz="0" w:space="0" w:color="auto"/>
          </w:divBdr>
        </w:div>
        <w:div w:id="594168439">
          <w:marLeft w:val="0"/>
          <w:marRight w:val="0"/>
          <w:marTop w:val="0"/>
          <w:marBottom w:val="0"/>
          <w:divBdr>
            <w:top w:val="none" w:sz="0" w:space="0" w:color="auto"/>
            <w:left w:val="none" w:sz="0" w:space="0" w:color="auto"/>
            <w:bottom w:val="none" w:sz="0" w:space="0" w:color="auto"/>
            <w:right w:val="none" w:sz="0" w:space="0" w:color="auto"/>
          </w:divBdr>
        </w:div>
      </w:divsChild>
    </w:div>
    <w:div w:id="1267539709">
      <w:bodyDiv w:val="1"/>
      <w:marLeft w:val="0"/>
      <w:marRight w:val="0"/>
      <w:marTop w:val="0"/>
      <w:marBottom w:val="0"/>
      <w:divBdr>
        <w:top w:val="none" w:sz="0" w:space="0" w:color="auto"/>
        <w:left w:val="none" w:sz="0" w:space="0" w:color="auto"/>
        <w:bottom w:val="none" w:sz="0" w:space="0" w:color="auto"/>
        <w:right w:val="none" w:sz="0" w:space="0" w:color="auto"/>
      </w:divBdr>
      <w:divsChild>
        <w:div w:id="562451833">
          <w:marLeft w:val="0"/>
          <w:marRight w:val="0"/>
          <w:marTop w:val="0"/>
          <w:marBottom w:val="0"/>
          <w:divBdr>
            <w:top w:val="none" w:sz="0" w:space="0" w:color="auto"/>
            <w:left w:val="none" w:sz="0" w:space="0" w:color="auto"/>
            <w:bottom w:val="none" w:sz="0" w:space="0" w:color="auto"/>
            <w:right w:val="none" w:sz="0" w:space="0" w:color="auto"/>
          </w:divBdr>
        </w:div>
        <w:div w:id="179122802">
          <w:marLeft w:val="0"/>
          <w:marRight w:val="0"/>
          <w:marTop w:val="0"/>
          <w:marBottom w:val="0"/>
          <w:divBdr>
            <w:top w:val="none" w:sz="0" w:space="0" w:color="auto"/>
            <w:left w:val="none" w:sz="0" w:space="0" w:color="auto"/>
            <w:bottom w:val="none" w:sz="0" w:space="0" w:color="auto"/>
            <w:right w:val="none" w:sz="0" w:space="0" w:color="auto"/>
          </w:divBdr>
          <w:divsChild>
            <w:div w:id="94254084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269698416">
      <w:bodyDiv w:val="1"/>
      <w:marLeft w:val="0"/>
      <w:marRight w:val="0"/>
      <w:marTop w:val="0"/>
      <w:marBottom w:val="0"/>
      <w:divBdr>
        <w:top w:val="none" w:sz="0" w:space="0" w:color="auto"/>
        <w:left w:val="none" w:sz="0" w:space="0" w:color="auto"/>
        <w:bottom w:val="none" w:sz="0" w:space="0" w:color="auto"/>
        <w:right w:val="none" w:sz="0" w:space="0" w:color="auto"/>
      </w:divBdr>
      <w:divsChild>
        <w:div w:id="1352367562">
          <w:marLeft w:val="0"/>
          <w:marRight w:val="0"/>
          <w:marTop w:val="0"/>
          <w:marBottom w:val="0"/>
          <w:divBdr>
            <w:top w:val="none" w:sz="0" w:space="0" w:color="auto"/>
            <w:left w:val="none" w:sz="0" w:space="0" w:color="auto"/>
            <w:bottom w:val="none" w:sz="0" w:space="0" w:color="auto"/>
            <w:right w:val="none" w:sz="0" w:space="0" w:color="auto"/>
          </w:divBdr>
        </w:div>
        <w:div w:id="1208227006">
          <w:marLeft w:val="0"/>
          <w:marRight w:val="0"/>
          <w:marTop w:val="0"/>
          <w:marBottom w:val="0"/>
          <w:divBdr>
            <w:top w:val="none" w:sz="0" w:space="0" w:color="auto"/>
            <w:left w:val="none" w:sz="0" w:space="0" w:color="auto"/>
            <w:bottom w:val="none" w:sz="0" w:space="0" w:color="auto"/>
            <w:right w:val="none" w:sz="0" w:space="0" w:color="auto"/>
          </w:divBdr>
          <w:divsChild>
            <w:div w:id="1379472487">
              <w:marLeft w:val="0"/>
              <w:marRight w:val="0"/>
              <w:marTop w:val="0"/>
              <w:marBottom w:val="0"/>
              <w:divBdr>
                <w:top w:val="single" w:sz="8" w:space="0" w:color="E2E8F0"/>
                <w:left w:val="single" w:sz="8" w:space="0" w:color="E2E8F0"/>
                <w:bottom w:val="single" w:sz="8" w:space="0" w:color="E2E8F0"/>
                <w:right w:val="single" w:sz="8" w:space="0" w:color="E2E8F0"/>
              </w:divBdr>
            </w:div>
          </w:divsChild>
        </w:div>
      </w:divsChild>
    </w:div>
    <w:div w:id="1276711132">
      <w:bodyDiv w:val="1"/>
      <w:marLeft w:val="0"/>
      <w:marRight w:val="0"/>
      <w:marTop w:val="0"/>
      <w:marBottom w:val="0"/>
      <w:divBdr>
        <w:top w:val="none" w:sz="0" w:space="0" w:color="auto"/>
        <w:left w:val="none" w:sz="0" w:space="0" w:color="auto"/>
        <w:bottom w:val="none" w:sz="0" w:space="0" w:color="auto"/>
        <w:right w:val="none" w:sz="0" w:space="0" w:color="auto"/>
      </w:divBdr>
      <w:divsChild>
        <w:div w:id="2103866243">
          <w:marLeft w:val="0"/>
          <w:marRight w:val="0"/>
          <w:marTop w:val="0"/>
          <w:marBottom w:val="0"/>
          <w:divBdr>
            <w:top w:val="none" w:sz="0" w:space="0" w:color="auto"/>
            <w:left w:val="none" w:sz="0" w:space="0" w:color="auto"/>
            <w:bottom w:val="none" w:sz="0" w:space="0" w:color="auto"/>
            <w:right w:val="none" w:sz="0" w:space="0" w:color="auto"/>
          </w:divBdr>
        </w:div>
        <w:div w:id="1532574809">
          <w:marLeft w:val="0"/>
          <w:marRight w:val="0"/>
          <w:marTop w:val="0"/>
          <w:marBottom w:val="0"/>
          <w:divBdr>
            <w:top w:val="none" w:sz="0" w:space="0" w:color="auto"/>
            <w:left w:val="none" w:sz="0" w:space="0" w:color="auto"/>
            <w:bottom w:val="none" w:sz="0" w:space="0" w:color="auto"/>
            <w:right w:val="none" w:sz="0" w:space="0" w:color="auto"/>
          </w:divBdr>
        </w:div>
      </w:divsChild>
    </w:div>
    <w:div w:id="1315334289">
      <w:bodyDiv w:val="1"/>
      <w:marLeft w:val="0"/>
      <w:marRight w:val="0"/>
      <w:marTop w:val="0"/>
      <w:marBottom w:val="0"/>
      <w:divBdr>
        <w:top w:val="none" w:sz="0" w:space="0" w:color="auto"/>
        <w:left w:val="none" w:sz="0" w:space="0" w:color="auto"/>
        <w:bottom w:val="none" w:sz="0" w:space="0" w:color="auto"/>
        <w:right w:val="none" w:sz="0" w:space="0" w:color="auto"/>
      </w:divBdr>
      <w:divsChild>
        <w:div w:id="1046560302">
          <w:marLeft w:val="0"/>
          <w:marRight w:val="0"/>
          <w:marTop w:val="0"/>
          <w:marBottom w:val="0"/>
          <w:divBdr>
            <w:top w:val="none" w:sz="0" w:space="0" w:color="auto"/>
            <w:left w:val="none" w:sz="0" w:space="0" w:color="auto"/>
            <w:bottom w:val="none" w:sz="0" w:space="0" w:color="auto"/>
            <w:right w:val="none" w:sz="0" w:space="0" w:color="auto"/>
          </w:divBdr>
        </w:div>
        <w:div w:id="1416322086">
          <w:marLeft w:val="0"/>
          <w:marRight w:val="0"/>
          <w:marTop w:val="0"/>
          <w:marBottom w:val="0"/>
          <w:divBdr>
            <w:top w:val="none" w:sz="0" w:space="0" w:color="auto"/>
            <w:left w:val="none" w:sz="0" w:space="0" w:color="auto"/>
            <w:bottom w:val="none" w:sz="0" w:space="0" w:color="auto"/>
            <w:right w:val="none" w:sz="0" w:space="0" w:color="auto"/>
          </w:divBdr>
        </w:div>
      </w:divsChild>
    </w:div>
    <w:div w:id="1315521857">
      <w:bodyDiv w:val="1"/>
      <w:marLeft w:val="0"/>
      <w:marRight w:val="0"/>
      <w:marTop w:val="0"/>
      <w:marBottom w:val="0"/>
      <w:divBdr>
        <w:top w:val="none" w:sz="0" w:space="0" w:color="auto"/>
        <w:left w:val="none" w:sz="0" w:space="0" w:color="auto"/>
        <w:bottom w:val="none" w:sz="0" w:space="0" w:color="auto"/>
        <w:right w:val="none" w:sz="0" w:space="0" w:color="auto"/>
      </w:divBdr>
      <w:divsChild>
        <w:div w:id="1414089853">
          <w:marLeft w:val="0"/>
          <w:marRight w:val="0"/>
          <w:marTop w:val="0"/>
          <w:marBottom w:val="0"/>
          <w:divBdr>
            <w:top w:val="none" w:sz="0" w:space="0" w:color="auto"/>
            <w:left w:val="none" w:sz="0" w:space="0" w:color="auto"/>
            <w:bottom w:val="none" w:sz="0" w:space="0" w:color="auto"/>
            <w:right w:val="none" w:sz="0" w:space="0" w:color="auto"/>
          </w:divBdr>
        </w:div>
        <w:div w:id="2117022619">
          <w:marLeft w:val="0"/>
          <w:marRight w:val="0"/>
          <w:marTop w:val="0"/>
          <w:marBottom w:val="0"/>
          <w:divBdr>
            <w:top w:val="none" w:sz="0" w:space="0" w:color="auto"/>
            <w:left w:val="none" w:sz="0" w:space="0" w:color="auto"/>
            <w:bottom w:val="none" w:sz="0" w:space="0" w:color="auto"/>
            <w:right w:val="none" w:sz="0" w:space="0" w:color="auto"/>
          </w:divBdr>
        </w:div>
      </w:divsChild>
    </w:div>
    <w:div w:id="1316101938">
      <w:bodyDiv w:val="1"/>
      <w:marLeft w:val="0"/>
      <w:marRight w:val="0"/>
      <w:marTop w:val="0"/>
      <w:marBottom w:val="0"/>
      <w:divBdr>
        <w:top w:val="none" w:sz="0" w:space="0" w:color="auto"/>
        <w:left w:val="none" w:sz="0" w:space="0" w:color="auto"/>
        <w:bottom w:val="none" w:sz="0" w:space="0" w:color="auto"/>
        <w:right w:val="none" w:sz="0" w:space="0" w:color="auto"/>
      </w:divBdr>
      <w:divsChild>
        <w:div w:id="862940106">
          <w:marLeft w:val="0"/>
          <w:marRight w:val="0"/>
          <w:marTop w:val="0"/>
          <w:marBottom w:val="0"/>
          <w:divBdr>
            <w:top w:val="none" w:sz="0" w:space="0" w:color="auto"/>
            <w:left w:val="none" w:sz="0" w:space="0" w:color="auto"/>
            <w:bottom w:val="none" w:sz="0" w:space="0" w:color="auto"/>
            <w:right w:val="none" w:sz="0" w:space="0" w:color="auto"/>
          </w:divBdr>
        </w:div>
        <w:div w:id="1038774948">
          <w:marLeft w:val="0"/>
          <w:marRight w:val="0"/>
          <w:marTop w:val="0"/>
          <w:marBottom w:val="0"/>
          <w:divBdr>
            <w:top w:val="none" w:sz="0" w:space="0" w:color="auto"/>
            <w:left w:val="none" w:sz="0" w:space="0" w:color="auto"/>
            <w:bottom w:val="none" w:sz="0" w:space="0" w:color="auto"/>
            <w:right w:val="none" w:sz="0" w:space="0" w:color="auto"/>
          </w:divBdr>
        </w:div>
      </w:divsChild>
    </w:div>
    <w:div w:id="1319649769">
      <w:bodyDiv w:val="1"/>
      <w:marLeft w:val="0"/>
      <w:marRight w:val="0"/>
      <w:marTop w:val="0"/>
      <w:marBottom w:val="0"/>
      <w:divBdr>
        <w:top w:val="none" w:sz="0" w:space="0" w:color="auto"/>
        <w:left w:val="none" w:sz="0" w:space="0" w:color="auto"/>
        <w:bottom w:val="none" w:sz="0" w:space="0" w:color="auto"/>
        <w:right w:val="none" w:sz="0" w:space="0" w:color="auto"/>
      </w:divBdr>
      <w:divsChild>
        <w:div w:id="1707564510">
          <w:marLeft w:val="0"/>
          <w:marRight w:val="0"/>
          <w:marTop w:val="0"/>
          <w:marBottom w:val="0"/>
          <w:divBdr>
            <w:top w:val="none" w:sz="0" w:space="0" w:color="auto"/>
            <w:left w:val="none" w:sz="0" w:space="0" w:color="auto"/>
            <w:bottom w:val="none" w:sz="0" w:space="0" w:color="auto"/>
            <w:right w:val="none" w:sz="0" w:space="0" w:color="auto"/>
          </w:divBdr>
        </w:div>
        <w:div w:id="1169632992">
          <w:marLeft w:val="0"/>
          <w:marRight w:val="0"/>
          <w:marTop w:val="0"/>
          <w:marBottom w:val="0"/>
          <w:divBdr>
            <w:top w:val="none" w:sz="0" w:space="0" w:color="auto"/>
            <w:left w:val="none" w:sz="0" w:space="0" w:color="auto"/>
            <w:bottom w:val="none" w:sz="0" w:space="0" w:color="auto"/>
            <w:right w:val="none" w:sz="0" w:space="0" w:color="auto"/>
          </w:divBdr>
        </w:div>
      </w:divsChild>
    </w:div>
    <w:div w:id="1321227774">
      <w:bodyDiv w:val="1"/>
      <w:marLeft w:val="0"/>
      <w:marRight w:val="0"/>
      <w:marTop w:val="0"/>
      <w:marBottom w:val="0"/>
      <w:divBdr>
        <w:top w:val="none" w:sz="0" w:space="0" w:color="auto"/>
        <w:left w:val="none" w:sz="0" w:space="0" w:color="auto"/>
        <w:bottom w:val="none" w:sz="0" w:space="0" w:color="auto"/>
        <w:right w:val="none" w:sz="0" w:space="0" w:color="auto"/>
      </w:divBdr>
      <w:divsChild>
        <w:div w:id="161703256">
          <w:marLeft w:val="0"/>
          <w:marRight w:val="0"/>
          <w:marTop w:val="0"/>
          <w:marBottom w:val="0"/>
          <w:divBdr>
            <w:top w:val="none" w:sz="0" w:space="0" w:color="auto"/>
            <w:left w:val="none" w:sz="0" w:space="0" w:color="auto"/>
            <w:bottom w:val="none" w:sz="0" w:space="0" w:color="auto"/>
            <w:right w:val="none" w:sz="0" w:space="0" w:color="auto"/>
          </w:divBdr>
        </w:div>
        <w:div w:id="582034827">
          <w:marLeft w:val="0"/>
          <w:marRight w:val="0"/>
          <w:marTop w:val="0"/>
          <w:marBottom w:val="0"/>
          <w:divBdr>
            <w:top w:val="none" w:sz="0" w:space="0" w:color="auto"/>
            <w:left w:val="none" w:sz="0" w:space="0" w:color="auto"/>
            <w:bottom w:val="none" w:sz="0" w:space="0" w:color="auto"/>
            <w:right w:val="none" w:sz="0" w:space="0" w:color="auto"/>
          </w:divBdr>
        </w:div>
      </w:divsChild>
    </w:div>
    <w:div w:id="1325742234">
      <w:bodyDiv w:val="1"/>
      <w:marLeft w:val="0"/>
      <w:marRight w:val="0"/>
      <w:marTop w:val="0"/>
      <w:marBottom w:val="0"/>
      <w:divBdr>
        <w:top w:val="none" w:sz="0" w:space="0" w:color="auto"/>
        <w:left w:val="none" w:sz="0" w:space="0" w:color="auto"/>
        <w:bottom w:val="none" w:sz="0" w:space="0" w:color="auto"/>
        <w:right w:val="none" w:sz="0" w:space="0" w:color="auto"/>
      </w:divBdr>
      <w:divsChild>
        <w:div w:id="1789813820">
          <w:marLeft w:val="0"/>
          <w:marRight w:val="0"/>
          <w:marTop w:val="0"/>
          <w:marBottom w:val="0"/>
          <w:divBdr>
            <w:top w:val="none" w:sz="0" w:space="0" w:color="auto"/>
            <w:left w:val="none" w:sz="0" w:space="0" w:color="auto"/>
            <w:bottom w:val="none" w:sz="0" w:space="0" w:color="auto"/>
            <w:right w:val="none" w:sz="0" w:space="0" w:color="auto"/>
          </w:divBdr>
        </w:div>
        <w:div w:id="1848208917">
          <w:marLeft w:val="0"/>
          <w:marRight w:val="0"/>
          <w:marTop w:val="0"/>
          <w:marBottom w:val="0"/>
          <w:divBdr>
            <w:top w:val="none" w:sz="0" w:space="0" w:color="auto"/>
            <w:left w:val="none" w:sz="0" w:space="0" w:color="auto"/>
            <w:bottom w:val="none" w:sz="0" w:space="0" w:color="auto"/>
            <w:right w:val="none" w:sz="0" w:space="0" w:color="auto"/>
          </w:divBdr>
        </w:div>
      </w:divsChild>
    </w:div>
    <w:div w:id="1340616585">
      <w:bodyDiv w:val="1"/>
      <w:marLeft w:val="0"/>
      <w:marRight w:val="0"/>
      <w:marTop w:val="0"/>
      <w:marBottom w:val="0"/>
      <w:divBdr>
        <w:top w:val="none" w:sz="0" w:space="0" w:color="auto"/>
        <w:left w:val="none" w:sz="0" w:space="0" w:color="auto"/>
        <w:bottom w:val="none" w:sz="0" w:space="0" w:color="auto"/>
        <w:right w:val="none" w:sz="0" w:space="0" w:color="auto"/>
      </w:divBdr>
      <w:divsChild>
        <w:div w:id="165558712">
          <w:marLeft w:val="0"/>
          <w:marRight w:val="0"/>
          <w:marTop w:val="0"/>
          <w:marBottom w:val="0"/>
          <w:divBdr>
            <w:top w:val="none" w:sz="0" w:space="0" w:color="auto"/>
            <w:left w:val="none" w:sz="0" w:space="0" w:color="auto"/>
            <w:bottom w:val="none" w:sz="0" w:space="0" w:color="auto"/>
            <w:right w:val="none" w:sz="0" w:space="0" w:color="auto"/>
          </w:divBdr>
          <w:divsChild>
            <w:div w:id="433137257">
              <w:marLeft w:val="0"/>
              <w:marRight w:val="0"/>
              <w:marTop w:val="600"/>
              <w:marBottom w:val="600"/>
              <w:divBdr>
                <w:top w:val="none" w:sz="0" w:space="0" w:color="auto"/>
                <w:left w:val="none" w:sz="0" w:space="0" w:color="auto"/>
                <w:bottom w:val="none" w:sz="0" w:space="0" w:color="auto"/>
                <w:right w:val="none" w:sz="0" w:space="0" w:color="auto"/>
              </w:divBdr>
              <w:divsChild>
                <w:div w:id="2004232632">
                  <w:marLeft w:val="0"/>
                  <w:marRight w:val="0"/>
                  <w:marTop w:val="0"/>
                  <w:marBottom w:val="0"/>
                  <w:divBdr>
                    <w:top w:val="none" w:sz="0" w:space="0" w:color="auto"/>
                    <w:left w:val="none" w:sz="0" w:space="0" w:color="auto"/>
                    <w:bottom w:val="none" w:sz="0" w:space="0" w:color="auto"/>
                    <w:right w:val="none" w:sz="0" w:space="0" w:color="auto"/>
                  </w:divBdr>
                  <w:divsChild>
                    <w:div w:id="114177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80231">
          <w:marLeft w:val="0"/>
          <w:marRight w:val="0"/>
          <w:marTop w:val="0"/>
          <w:marBottom w:val="0"/>
          <w:divBdr>
            <w:top w:val="none" w:sz="0" w:space="0" w:color="auto"/>
            <w:left w:val="none" w:sz="0" w:space="0" w:color="auto"/>
            <w:bottom w:val="none" w:sz="0" w:space="0" w:color="auto"/>
            <w:right w:val="none" w:sz="0" w:space="0" w:color="auto"/>
          </w:divBdr>
        </w:div>
      </w:divsChild>
    </w:div>
    <w:div w:id="1348603808">
      <w:bodyDiv w:val="1"/>
      <w:marLeft w:val="0"/>
      <w:marRight w:val="0"/>
      <w:marTop w:val="0"/>
      <w:marBottom w:val="0"/>
      <w:divBdr>
        <w:top w:val="none" w:sz="0" w:space="0" w:color="auto"/>
        <w:left w:val="none" w:sz="0" w:space="0" w:color="auto"/>
        <w:bottom w:val="none" w:sz="0" w:space="0" w:color="auto"/>
        <w:right w:val="none" w:sz="0" w:space="0" w:color="auto"/>
      </w:divBdr>
      <w:divsChild>
        <w:div w:id="1915234561">
          <w:marLeft w:val="0"/>
          <w:marRight w:val="0"/>
          <w:marTop w:val="0"/>
          <w:marBottom w:val="0"/>
          <w:divBdr>
            <w:top w:val="none" w:sz="0" w:space="0" w:color="auto"/>
            <w:left w:val="none" w:sz="0" w:space="0" w:color="auto"/>
            <w:bottom w:val="none" w:sz="0" w:space="0" w:color="auto"/>
            <w:right w:val="none" w:sz="0" w:space="0" w:color="auto"/>
          </w:divBdr>
        </w:div>
        <w:div w:id="206457323">
          <w:marLeft w:val="0"/>
          <w:marRight w:val="0"/>
          <w:marTop w:val="0"/>
          <w:marBottom w:val="0"/>
          <w:divBdr>
            <w:top w:val="none" w:sz="0" w:space="0" w:color="auto"/>
            <w:left w:val="none" w:sz="0" w:space="0" w:color="auto"/>
            <w:bottom w:val="none" w:sz="0" w:space="0" w:color="auto"/>
            <w:right w:val="none" w:sz="0" w:space="0" w:color="auto"/>
          </w:divBdr>
        </w:div>
      </w:divsChild>
    </w:div>
    <w:div w:id="1352998982">
      <w:bodyDiv w:val="1"/>
      <w:marLeft w:val="0"/>
      <w:marRight w:val="0"/>
      <w:marTop w:val="0"/>
      <w:marBottom w:val="0"/>
      <w:divBdr>
        <w:top w:val="none" w:sz="0" w:space="0" w:color="auto"/>
        <w:left w:val="none" w:sz="0" w:space="0" w:color="auto"/>
        <w:bottom w:val="none" w:sz="0" w:space="0" w:color="auto"/>
        <w:right w:val="none" w:sz="0" w:space="0" w:color="auto"/>
      </w:divBdr>
      <w:divsChild>
        <w:div w:id="1280188841">
          <w:marLeft w:val="0"/>
          <w:marRight w:val="0"/>
          <w:marTop w:val="0"/>
          <w:marBottom w:val="0"/>
          <w:divBdr>
            <w:top w:val="none" w:sz="0" w:space="0" w:color="auto"/>
            <w:left w:val="none" w:sz="0" w:space="0" w:color="auto"/>
            <w:bottom w:val="none" w:sz="0" w:space="0" w:color="auto"/>
            <w:right w:val="none" w:sz="0" w:space="0" w:color="auto"/>
          </w:divBdr>
        </w:div>
        <w:div w:id="1921212249">
          <w:marLeft w:val="0"/>
          <w:marRight w:val="0"/>
          <w:marTop w:val="0"/>
          <w:marBottom w:val="0"/>
          <w:divBdr>
            <w:top w:val="none" w:sz="0" w:space="0" w:color="auto"/>
            <w:left w:val="none" w:sz="0" w:space="0" w:color="auto"/>
            <w:bottom w:val="none" w:sz="0" w:space="0" w:color="auto"/>
            <w:right w:val="none" w:sz="0" w:space="0" w:color="auto"/>
          </w:divBdr>
        </w:div>
      </w:divsChild>
    </w:div>
    <w:div w:id="1353073819">
      <w:bodyDiv w:val="1"/>
      <w:marLeft w:val="0"/>
      <w:marRight w:val="0"/>
      <w:marTop w:val="0"/>
      <w:marBottom w:val="0"/>
      <w:divBdr>
        <w:top w:val="none" w:sz="0" w:space="0" w:color="auto"/>
        <w:left w:val="none" w:sz="0" w:space="0" w:color="auto"/>
        <w:bottom w:val="none" w:sz="0" w:space="0" w:color="auto"/>
        <w:right w:val="none" w:sz="0" w:space="0" w:color="auto"/>
      </w:divBdr>
      <w:divsChild>
        <w:div w:id="709452305">
          <w:marLeft w:val="0"/>
          <w:marRight w:val="0"/>
          <w:marTop w:val="0"/>
          <w:marBottom w:val="0"/>
          <w:divBdr>
            <w:top w:val="none" w:sz="0" w:space="0" w:color="auto"/>
            <w:left w:val="none" w:sz="0" w:space="0" w:color="auto"/>
            <w:bottom w:val="none" w:sz="0" w:space="0" w:color="auto"/>
            <w:right w:val="none" w:sz="0" w:space="0" w:color="auto"/>
          </w:divBdr>
        </w:div>
        <w:div w:id="733507574">
          <w:marLeft w:val="0"/>
          <w:marRight w:val="0"/>
          <w:marTop w:val="0"/>
          <w:marBottom w:val="0"/>
          <w:divBdr>
            <w:top w:val="none" w:sz="0" w:space="0" w:color="auto"/>
            <w:left w:val="none" w:sz="0" w:space="0" w:color="auto"/>
            <w:bottom w:val="none" w:sz="0" w:space="0" w:color="auto"/>
            <w:right w:val="none" w:sz="0" w:space="0" w:color="auto"/>
          </w:divBdr>
        </w:div>
      </w:divsChild>
    </w:div>
    <w:div w:id="1354652888">
      <w:bodyDiv w:val="1"/>
      <w:marLeft w:val="0"/>
      <w:marRight w:val="0"/>
      <w:marTop w:val="0"/>
      <w:marBottom w:val="0"/>
      <w:divBdr>
        <w:top w:val="none" w:sz="0" w:space="0" w:color="auto"/>
        <w:left w:val="none" w:sz="0" w:space="0" w:color="auto"/>
        <w:bottom w:val="none" w:sz="0" w:space="0" w:color="auto"/>
        <w:right w:val="none" w:sz="0" w:space="0" w:color="auto"/>
      </w:divBdr>
      <w:divsChild>
        <w:div w:id="1591890609">
          <w:marLeft w:val="0"/>
          <w:marRight w:val="0"/>
          <w:marTop w:val="0"/>
          <w:marBottom w:val="0"/>
          <w:divBdr>
            <w:top w:val="none" w:sz="0" w:space="0" w:color="auto"/>
            <w:left w:val="none" w:sz="0" w:space="0" w:color="auto"/>
            <w:bottom w:val="none" w:sz="0" w:space="0" w:color="auto"/>
            <w:right w:val="none" w:sz="0" w:space="0" w:color="auto"/>
          </w:divBdr>
        </w:div>
        <w:div w:id="1845434819">
          <w:marLeft w:val="0"/>
          <w:marRight w:val="0"/>
          <w:marTop w:val="0"/>
          <w:marBottom w:val="0"/>
          <w:divBdr>
            <w:top w:val="none" w:sz="0" w:space="0" w:color="auto"/>
            <w:left w:val="none" w:sz="0" w:space="0" w:color="auto"/>
            <w:bottom w:val="none" w:sz="0" w:space="0" w:color="auto"/>
            <w:right w:val="none" w:sz="0" w:space="0" w:color="auto"/>
          </w:divBdr>
        </w:div>
      </w:divsChild>
    </w:div>
    <w:div w:id="1355031731">
      <w:bodyDiv w:val="1"/>
      <w:marLeft w:val="0"/>
      <w:marRight w:val="0"/>
      <w:marTop w:val="0"/>
      <w:marBottom w:val="0"/>
      <w:divBdr>
        <w:top w:val="none" w:sz="0" w:space="0" w:color="auto"/>
        <w:left w:val="none" w:sz="0" w:space="0" w:color="auto"/>
        <w:bottom w:val="none" w:sz="0" w:space="0" w:color="auto"/>
        <w:right w:val="none" w:sz="0" w:space="0" w:color="auto"/>
      </w:divBdr>
      <w:divsChild>
        <w:div w:id="1894660209">
          <w:marLeft w:val="0"/>
          <w:marRight w:val="0"/>
          <w:marTop w:val="0"/>
          <w:marBottom w:val="0"/>
          <w:divBdr>
            <w:top w:val="none" w:sz="0" w:space="0" w:color="auto"/>
            <w:left w:val="none" w:sz="0" w:space="0" w:color="auto"/>
            <w:bottom w:val="none" w:sz="0" w:space="0" w:color="auto"/>
            <w:right w:val="none" w:sz="0" w:space="0" w:color="auto"/>
          </w:divBdr>
        </w:div>
        <w:div w:id="1921864402">
          <w:marLeft w:val="0"/>
          <w:marRight w:val="0"/>
          <w:marTop w:val="0"/>
          <w:marBottom w:val="0"/>
          <w:divBdr>
            <w:top w:val="none" w:sz="0" w:space="0" w:color="auto"/>
            <w:left w:val="none" w:sz="0" w:space="0" w:color="auto"/>
            <w:bottom w:val="none" w:sz="0" w:space="0" w:color="auto"/>
            <w:right w:val="none" w:sz="0" w:space="0" w:color="auto"/>
          </w:divBdr>
        </w:div>
      </w:divsChild>
    </w:div>
    <w:div w:id="1357199131">
      <w:bodyDiv w:val="1"/>
      <w:marLeft w:val="0"/>
      <w:marRight w:val="0"/>
      <w:marTop w:val="0"/>
      <w:marBottom w:val="0"/>
      <w:divBdr>
        <w:top w:val="none" w:sz="0" w:space="0" w:color="auto"/>
        <w:left w:val="none" w:sz="0" w:space="0" w:color="auto"/>
        <w:bottom w:val="none" w:sz="0" w:space="0" w:color="auto"/>
        <w:right w:val="none" w:sz="0" w:space="0" w:color="auto"/>
      </w:divBdr>
      <w:divsChild>
        <w:div w:id="668678060">
          <w:marLeft w:val="0"/>
          <w:marRight w:val="0"/>
          <w:marTop w:val="0"/>
          <w:marBottom w:val="0"/>
          <w:divBdr>
            <w:top w:val="none" w:sz="0" w:space="0" w:color="auto"/>
            <w:left w:val="none" w:sz="0" w:space="0" w:color="auto"/>
            <w:bottom w:val="none" w:sz="0" w:space="0" w:color="auto"/>
            <w:right w:val="none" w:sz="0" w:space="0" w:color="auto"/>
          </w:divBdr>
        </w:div>
        <w:div w:id="1680933563">
          <w:marLeft w:val="0"/>
          <w:marRight w:val="0"/>
          <w:marTop w:val="0"/>
          <w:marBottom w:val="0"/>
          <w:divBdr>
            <w:top w:val="none" w:sz="0" w:space="0" w:color="auto"/>
            <w:left w:val="none" w:sz="0" w:space="0" w:color="auto"/>
            <w:bottom w:val="none" w:sz="0" w:space="0" w:color="auto"/>
            <w:right w:val="none" w:sz="0" w:space="0" w:color="auto"/>
          </w:divBdr>
        </w:div>
      </w:divsChild>
    </w:div>
    <w:div w:id="1357654823">
      <w:bodyDiv w:val="1"/>
      <w:marLeft w:val="0"/>
      <w:marRight w:val="0"/>
      <w:marTop w:val="0"/>
      <w:marBottom w:val="0"/>
      <w:divBdr>
        <w:top w:val="none" w:sz="0" w:space="0" w:color="auto"/>
        <w:left w:val="none" w:sz="0" w:space="0" w:color="auto"/>
        <w:bottom w:val="none" w:sz="0" w:space="0" w:color="auto"/>
        <w:right w:val="none" w:sz="0" w:space="0" w:color="auto"/>
      </w:divBdr>
      <w:divsChild>
        <w:div w:id="1070345202">
          <w:marLeft w:val="0"/>
          <w:marRight w:val="0"/>
          <w:marTop w:val="0"/>
          <w:marBottom w:val="0"/>
          <w:divBdr>
            <w:top w:val="none" w:sz="0" w:space="0" w:color="auto"/>
            <w:left w:val="none" w:sz="0" w:space="0" w:color="auto"/>
            <w:bottom w:val="none" w:sz="0" w:space="0" w:color="auto"/>
            <w:right w:val="none" w:sz="0" w:space="0" w:color="auto"/>
          </w:divBdr>
        </w:div>
        <w:div w:id="826629976">
          <w:marLeft w:val="0"/>
          <w:marRight w:val="0"/>
          <w:marTop w:val="0"/>
          <w:marBottom w:val="0"/>
          <w:divBdr>
            <w:top w:val="none" w:sz="0" w:space="0" w:color="auto"/>
            <w:left w:val="none" w:sz="0" w:space="0" w:color="auto"/>
            <w:bottom w:val="none" w:sz="0" w:space="0" w:color="auto"/>
            <w:right w:val="none" w:sz="0" w:space="0" w:color="auto"/>
          </w:divBdr>
        </w:div>
      </w:divsChild>
    </w:div>
    <w:div w:id="1369798144">
      <w:bodyDiv w:val="1"/>
      <w:marLeft w:val="0"/>
      <w:marRight w:val="0"/>
      <w:marTop w:val="0"/>
      <w:marBottom w:val="0"/>
      <w:divBdr>
        <w:top w:val="none" w:sz="0" w:space="0" w:color="auto"/>
        <w:left w:val="none" w:sz="0" w:space="0" w:color="auto"/>
        <w:bottom w:val="none" w:sz="0" w:space="0" w:color="auto"/>
        <w:right w:val="none" w:sz="0" w:space="0" w:color="auto"/>
      </w:divBdr>
      <w:divsChild>
        <w:div w:id="189996229">
          <w:marLeft w:val="0"/>
          <w:marRight w:val="0"/>
          <w:marTop w:val="0"/>
          <w:marBottom w:val="0"/>
          <w:divBdr>
            <w:top w:val="none" w:sz="0" w:space="0" w:color="auto"/>
            <w:left w:val="none" w:sz="0" w:space="0" w:color="auto"/>
            <w:bottom w:val="none" w:sz="0" w:space="0" w:color="auto"/>
            <w:right w:val="none" w:sz="0" w:space="0" w:color="auto"/>
          </w:divBdr>
        </w:div>
        <w:div w:id="775634260">
          <w:marLeft w:val="0"/>
          <w:marRight w:val="0"/>
          <w:marTop w:val="0"/>
          <w:marBottom w:val="0"/>
          <w:divBdr>
            <w:top w:val="none" w:sz="0" w:space="0" w:color="auto"/>
            <w:left w:val="none" w:sz="0" w:space="0" w:color="auto"/>
            <w:bottom w:val="none" w:sz="0" w:space="0" w:color="auto"/>
            <w:right w:val="none" w:sz="0" w:space="0" w:color="auto"/>
          </w:divBdr>
        </w:div>
      </w:divsChild>
    </w:div>
    <w:div w:id="1374185788">
      <w:bodyDiv w:val="1"/>
      <w:marLeft w:val="0"/>
      <w:marRight w:val="0"/>
      <w:marTop w:val="0"/>
      <w:marBottom w:val="0"/>
      <w:divBdr>
        <w:top w:val="none" w:sz="0" w:space="0" w:color="auto"/>
        <w:left w:val="none" w:sz="0" w:space="0" w:color="auto"/>
        <w:bottom w:val="none" w:sz="0" w:space="0" w:color="auto"/>
        <w:right w:val="none" w:sz="0" w:space="0" w:color="auto"/>
      </w:divBdr>
      <w:divsChild>
        <w:div w:id="231280798">
          <w:marLeft w:val="0"/>
          <w:marRight w:val="0"/>
          <w:marTop w:val="0"/>
          <w:marBottom w:val="0"/>
          <w:divBdr>
            <w:top w:val="none" w:sz="0" w:space="0" w:color="auto"/>
            <w:left w:val="none" w:sz="0" w:space="0" w:color="auto"/>
            <w:bottom w:val="none" w:sz="0" w:space="0" w:color="auto"/>
            <w:right w:val="none" w:sz="0" w:space="0" w:color="auto"/>
          </w:divBdr>
        </w:div>
        <w:div w:id="1894727450">
          <w:marLeft w:val="0"/>
          <w:marRight w:val="0"/>
          <w:marTop w:val="0"/>
          <w:marBottom w:val="0"/>
          <w:divBdr>
            <w:top w:val="none" w:sz="0" w:space="0" w:color="auto"/>
            <w:left w:val="none" w:sz="0" w:space="0" w:color="auto"/>
            <w:bottom w:val="none" w:sz="0" w:space="0" w:color="auto"/>
            <w:right w:val="none" w:sz="0" w:space="0" w:color="auto"/>
          </w:divBdr>
        </w:div>
      </w:divsChild>
    </w:div>
    <w:div w:id="1379549600">
      <w:bodyDiv w:val="1"/>
      <w:marLeft w:val="0"/>
      <w:marRight w:val="0"/>
      <w:marTop w:val="0"/>
      <w:marBottom w:val="0"/>
      <w:divBdr>
        <w:top w:val="none" w:sz="0" w:space="0" w:color="auto"/>
        <w:left w:val="none" w:sz="0" w:space="0" w:color="auto"/>
        <w:bottom w:val="none" w:sz="0" w:space="0" w:color="auto"/>
        <w:right w:val="none" w:sz="0" w:space="0" w:color="auto"/>
      </w:divBdr>
      <w:divsChild>
        <w:div w:id="227807239">
          <w:marLeft w:val="0"/>
          <w:marRight w:val="0"/>
          <w:marTop w:val="0"/>
          <w:marBottom w:val="0"/>
          <w:divBdr>
            <w:top w:val="none" w:sz="0" w:space="0" w:color="auto"/>
            <w:left w:val="none" w:sz="0" w:space="0" w:color="auto"/>
            <w:bottom w:val="none" w:sz="0" w:space="0" w:color="auto"/>
            <w:right w:val="none" w:sz="0" w:space="0" w:color="auto"/>
          </w:divBdr>
        </w:div>
        <w:div w:id="1396271630">
          <w:marLeft w:val="0"/>
          <w:marRight w:val="0"/>
          <w:marTop w:val="0"/>
          <w:marBottom w:val="0"/>
          <w:divBdr>
            <w:top w:val="none" w:sz="0" w:space="0" w:color="auto"/>
            <w:left w:val="none" w:sz="0" w:space="0" w:color="auto"/>
            <w:bottom w:val="none" w:sz="0" w:space="0" w:color="auto"/>
            <w:right w:val="none" w:sz="0" w:space="0" w:color="auto"/>
          </w:divBdr>
        </w:div>
      </w:divsChild>
    </w:div>
    <w:div w:id="1386103794">
      <w:bodyDiv w:val="1"/>
      <w:marLeft w:val="0"/>
      <w:marRight w:val="0"/>
      <w:marTop w:val="0"/>
      <w:marBottom w:val="0"/>
      <w:divBdr>
        <w:top w:val="none" w:sz="0" w:space="0" w:color="auto"/>
        <w:left w:val="none" w:sz="0" w:space="0" w:color="auto"/>
        <w:bottom w:val="none" w:sz="0" w:space="0" w:color="auto"/>
        <w:right w:val="none" w:sz="0" w:space="0" w:color="auto"/>
      </w:divBdr>
      <w:divsChild>
        <w:div w:id="59444827">
          <w:marLeft w:val="0"/>
          <w:marRight w:val="0"/>
          <w:marTop w:val="0"/>
          <w:marBottom w:val="0"/>
          <w:divBdr>
            <w:top w:val="none" w:sz="0" w:space="0" w:color="auto"/>
            <w:left w:val="none" w:sz="0" w:space="0" w:color="auto"/>
            <w:bottom w:val="none" w:sz="0" w:space="0" w:color="auto"/>
            <w:right w:val="none" w:sz="0" w:space="0" w:color="auto"/>
          </w:divBdr>
        </w:div>
        <w:div w:id="1264458888">
          <w:marLeft w:val="0"/>
          <w:marRight w:val="0"/>
          <w:marTop w:val="0"/>
          <w:marBottom w:val="0"/>
          <w:divBdr>
            <w:top w:val="none" w:sz="0" w:space="0" w:color="auto"/>
            <w:left w:val="none" w:sz="0" w:space="0" w:color="auto"/>
            <w:bottom w:val="none" w:sz="0" w:space="0" w:color="auto"/>
            <w:right w:val="none" w:sz="0" w:space="0" w:color="auto"/>
          </w:divBdr>
        </w:div>
      </w:divsChild>
    </w:div>
    <w:div w:id="1394043362">
      <w:bodyDiv w:val="1"/>
      <w:marLeft w:val="0"/>
      <w:marRight w:val="0"/>
      <w:marTop w:val="0"/>
      <w:marBottom w:val="0"/>
      <w:divBdr>
        <w:top w:val="none" w:sz="0" w:space="0" w:color="auto"/>
        <w:left w:val="none" w:sz="0" w:space="0" w:color="auto"/>
        <w:bottom w:val="none" w:sz="0" w:space="0" w:color="auto"/>
        <w:right w:val="none" w:sz="0" w:space="0" w:color="auto"/>
      </w:divBdr>
      <w:divsChild>
        <w:div w:id="1162311709">
          <w:marLeft w:val="0"/>
          <w:marRight w:val="0"/>
          <w:marTop w:val="0"/>
          <w:marBottom w:val="0"/>
          <w:divBdr>
            <w:top w:val="none" w:sz="0" w:space="0" w:color="auto"/>
            <w:left w:val="none" w:sz="0" w:space="0" w:color="auto"/>
            <w:bottom w:val="none" w:sz="0" w:space="0" w:color="auto"/>
            <w:right w:val="none" w:sz="0" w:space="0" w:color="auto"/>
          </w:divBdr>
        </w:div>
        <w:div w:id="759915682">
          <w:marLeft w:val="0"/>
          <w:marRight w:val="0"/>
          <w:marTop w:val="0"/>
          <w:marBottom w:val="0"/>
          <w:divBdr>
            <w:top w:val="none" w:sz="0" w:space="0" w:color="auto"/>
            <w:left w:val="none" w:sz="0" w:space="0" w:color="auto"/>
            <w:bottom w:val="none" w:sz="0" w:space="0" w:color="auto"/>
            <w:right w:val="none" w:sz="0" w:space="0" w:color="auto"/>
          </w:divBdr>
        </w:div>
      </w:divsChild>
    </w:div>
    <w:div w:id="1399790430">
      <w:bodyDiv w:val="1"/>
      <w:marLeft w:val="0"/>
      <w:marRight w:val="0"/>
      <w:marTop w:val="0"/>
      <w:marBottom w:val="0"/>
      <w:divBdr>
        <w:top w:val="none" w:sz="0" w:space="0" w:color="auto"/>
        <w:left w:val="none" w:sz="0" w:space="0" w:color="auto"/>
        <w:bottom w:val="none" w:sz="0" w:space="0" w:color="auto"/>
        <w:right w:val="none" w:sz="0" w:space="0" w:color="auto"/>
      </w:divBdr>
      <w:divsChild>
        <w:div w:id="927691863">
          <w:marLeft w:val="0"/>
          <w:marRight w:val="0"/>
          <w:marTop w:val="0"/>
          <w:marBottom w:val="0"/>
          <w:divBdr>
            <w:top w:val="none" w:sz="0" w:space="0" w:color="auto"/>
            <w:left w:val="none" w:sz="0" w:space="0" w:color="auto"/>
            <w:bottom w:val="none" w:sz="0" w:space="0" w:color="auto"/>
            <w:right w:val="none" w:sz="0" w:space="0" w:color="auto"/>
          </w:divBdr>
        </w:div>
        <w:div w:id="1028796494">
          <w:marLeft w:val="0"/>
          <w:marRight w:val="0"/>
          <w:marTop w:val="0"/>
          <w:marBottom w:val="0"/>
          <w:divBdr>
            <w:top w:val="none" w:sz="0" w:space="0" w:color="auto"/>
            <w:left w:val="none" w:sz="0" w:space="0" w:color="auto"/>
            <w:bottom w:val="none" w:sz="0" w:space="0" w:color="auto"/>
            <w:right w:val="none" w:sz="0" w:space="0" w:color="auto"/>
          </w:divBdr>
        </w:div>
      </w:divsChild>
    </w:div>
    <w:div w:id="1405181786">
      <w:bodyDiv w:val="1"/>
      <w:marLeft w:val="0"/>
      <w:marRight w:val="0"/>
      <w:marTop w:val="0"/>
      <w:marBottom w:val="0"/>
      <w:divBdr>
        <w:top w:val="none" w:sz="0" w:space="0" w:color="auto"/>
        <w:left w:val="none" w:sz="0" w:space="0" w:color="auto"/>
        <w:bottom w:val="none" w:sz="0" w:space="0" w:color="auto"/>
        <w:right w:val="none" w:sz="0" w:space="0" w:color="auto"/>
      </w:divBdr>
      <w:divsChild>
        <w:div w:id="267390318">
          <w:marLeft w:val="0"/>
          <w:marRight w:val="0"/>
          <w:marTop w:val="0"/>
          <w:marBottom w:val="0"/>
          <w:divBdr>
            <w:top w:val="none" w:sz="0" w:space="0" w:color="auto"/>
            <w:left w:val="none" w:sz="0" w:space="0" w:color="auto"/>
            <w:bottom w:val="none" w:sz="0" w:space="0" w:color="auto"/>
            <w:right w:val="none" w:sz="0" w:space="0" w:color="auto"/>
          </w:divBdr>
        </w:div>
        <w:div w:id="1381320213">
          <w:marLeft w:val="0"/>
          <w:marRight w:val="0"/>
          <w:marTop w:val="0"/>
          <w:marBottom w:val="0"/>
          <w:divBdr>
            <w:top w:val="none" w:sz="0" w:space="0" w:color="auto"/>
            <w:left w:val="none" w:sz="0" w:space="0" w:color="auto"/>
            <w:bottom w:val="none" w:sz="0" w:space="0" w:color="auto"/>
            <w:right w:val="none" w:sz="0" w:space="0" w:color="auto"/>
          </w:divBdr>
        </w:div>
      </w:divsChild>
    </w:div>
    <w:div w:id="1406146031">
      <w:bodyDiv w:val="1"/>
      <w:marLeft w:val="0"/>
      <w:marRight w:val="0"/>
      <w:marTop w:val="0"/>
      <w:marBottom w:val="0"/>
      <w:divBdr>
        <w:top w:val="none" w:sz="0" w:space="0" w:color="auto"/>
        <w:left w:val="none" w:sz="0" w:space="0" w:color="auto"/>
        <w:bottom w:val="none" w:sz="0" w:space="0" w:color="auto"/>
        <w:right w:val="none" w:sz="0" w:space="0" w:color="auto"/>
      </w:divBdr>
      <w:divsChild>
        <w:div w:id="1567913202">
          <w:marLeft w:val="0"/>
          <w:marRight w:val="0"/>
          <w:marTop w:val="0"/>
          <w:marBottom w:val="0"/>
          <w:divBdr>
            <w:top w:val="none" w:sz="0" w:space="0" w:color="auto"/>
            <w:left w:val="none" w:sz="0" w:space="0" w:color="auto"/>
            <w:bottom w:val="none" w:sz="0" w:space="0" w:color="auto"/>
            <w:right w:val="none" w:sz="0" w:space="0" w:color="auto"/>
          </w:divBdr>
        </w:div>
        <w:div w:id="1561282554">
          <w:marLeft w:val="0"/>
          <w:marRight w:val="0"/>
          <w:marTop w:val="0"/>
          <w:marBottom w:val="0"/>
          <w:divBdr>
            <w:top w:val="none" w:sz="0" w:space="0" w:color="auto"/>
            <w:left w:val="none" w:sz="0" w:space="0" w:color="auto"/>
            <w:bottom w:val="none" w:sz="0" w:space="0" w:color="auto"/>
            <w:right w:val="none" w:sz="0" w:space="0" w:color="auto"/>
          </w:divBdr>
          <w:divsChild>
            <w:div w:id="1808470446">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411003169">
      <w:bodyDiv w:val="1"/>
      <w:marLeft w:val="0"/>
      <w:marRight w:val="0"/>
      <w:marTop w:val="0"/>
      <w:marBottom w:val="0"/>
      <w:divBdr>
        <w:top w:val="none" w:sz="0" w:space="0" w:color="auto"/>
        <w:left w:val="none" w:sz="0" w:space="0" w:color="auto"/>
        <w:bottom w:val="none" w:sz="0" w:space="0" w:color="auto"/>
        <w:right w:val="none" w:sz="0" w:space="0" w:color="auto"/>
      </w:divBdr>
      <w:divsChild>
        <w:div w:id="813715891">
          <w:marLeft w:val="0"/>
          <w:marRight w:val="0"/>
          <w:marTop w:val="0"/>
          <w:marBottom w:val="0"/>
          <w:divBdr>
            <w:top w:val="none" w:sz="0" w:space="0" w:color="auto"/>
            <w:left w:val="none" w:sz="0" w:space="0" w:color="auto"/>
            <w:bottom w:val="none" w:sz="0" w:space="0" w:color="auto"/>
            <w:right w:val="none" w:sz="0" w:space="0" w:color="auto"/>
          </w:divBdr>
        </w:div>
        <w:div w:id="2109083388">
          <w:marLeft w:val="0"/>
          <w:marRight w:val="0"/>
          <w:marTop w:val="0"/>
          <w:marBottom w:val="0"/>
          <w:divBdr>
            <w:top w:val="none" w:sz="0" w:space="0" w:color="auto"/>
            <w:left w:val="none" w:sz="0" w:space="0" w:color="auto"/>
            <w:bottom w:val="none" w:sz="0" w:space="0" w:color="auto"/>
            <w:right w:val="none" w:sz="0" w:space="0" w:color="auto"/>
          </w:divBdr>
        </w:div>
      </w:divsChild>
    </w:div>
    <w:div w:id="1415778900">
      <w:bodyDiv w:val="1"/>
      <w:marLeft w:val="0"/>
      <w:marRight w:val="0"/>
      <w:marTop w:val="0"/>
      <w:marBottom w:val="0"/>
      <w:divBdr>
        <w:top w:val="none" w:sz="0" w:space="0" w:color="auto"/>
        <w:left w:val="none" w:sz="0" w:space="0" w:color="auto"/>
        <w:bottom w:val="none" w:sz="0" w:space="0" w:color="auto"/>
        <w:right w:val="none" w:sz="0" w:space="0" w:color="auto"/>
      </w:divBdr>
      <w:divsChild>
        <w:div w:id="118575428">
          <w:marLeft w:val="0"/>
          <w:marRight w:val="0"/>
          <w:marTop w:val="0"/>
          <w:marBottom w:val="0"/>
          <w:divBdr>
            <w:top w:val="none" w:sz="0" w:space="0" w:color="auto"/>
            <w:left w:val="none" w:sz="0" w:space="0" w:color="auto"/>
            <w:bottom w:val="none" w:sz="0" w:space="0" w:color="auto"/>
            <w:right w:val="none" w:sz="0" w:space="0" w:color="auto"/>
          </w:divBdr>
        </w:div>
        <w:div w:id="110898635">
          <w:marLeft w:val="0"/>
          <w:marRight w:val="0"/>
          <w:marTop w:val="0"/>
          <w:marBottom w:val="0"/>
          <w:divBdr>
            <w:top w:val="none" w:sz="0" w:space="0" w:color="auto"/>
            <w:left w:val="none" w:sz="0" w:space="0" w:color="auto"/>
            <w:bottom w:val="none" w:sz="0" w:space="0" w:color="auto"/>
            <w:right w:val="none" w:sz="0" w:space="0" w:color="auto"/>
          </w:divBdr>
        </w:div>
      </w:divsChild>
    </w:div>
    <w:div w:id="1421372409">
      <w:bodyDiv w:val="1"/>
      <w:marLeft w:val="0"/>
      <w:marRight w:val="0"/>
      <w:marTop w:val="0"/>
      <w:marBottom w:val="0"/>
      <w:divBdr>
        <w:top w:val="none" w:sz="0" w:space="0" w:color="auto"/>
        <w:left w:val="none" w:sz="0" w:space="0" w:color="auto"/>
        <w:bottom w:val="none" w:sz="0" w:space="0" w:color="auto"/>
        <w:right w:val="none" w:sz="0" w:space="0" w:color="auto"/>
      </w:divBdr>
      <w:divsChild>
        <w:div w:id="1493254759">
          <w:marLeft w:val="0"/>
          <w:marRight w:val="0"/>
          <w:marTop w:val="0"/>
          <w:marBottom w:val="0"/>
          <w:divBdr>
            <w:top w:val="none" w:sz="0" w:space="0" w:color="auto"/>
            <w:left w:val="none" w:sz="0" w:space="0" w:color="auto"/>
            <w:bottom w:val="none" w:sz="0" w:space="0" w:color="auto"/>
            <w:right w:val="none" w:sz="0" w:space="0" w:color="auto"/>
          </w:divBdr>
        </w:div>
        <w:div w:id="1091464252">
          <w:marLeft w:val="0"/>
          <w:marRight w:val="0"/>
          <w:marTop w:val="0"/>
          <w:marBottom w:val="0"/>
          <w:divBdr>
            <w:top w:val="none" w:sz="0" w:space="0" w:color="auto"/>
            <w:left w:val="none" w:sz="0" w:space="0" w:color="auto"/>
            <w:bottom w:val="none" w:sz="0" w:space="0" w:color="auto"/>
            <w:right w:val="none" w:sz="0" w:space="0" w:color="auto"/>
          </w:divBdr>
        </w:div>
      </w:divsChild>
    </w:div>
    <w:div w:id="1423911195">
      <w:bodyDiv w:val="1"/>
      <w:marLeft w:val="0"/>
      <w:marRight w:val="0"/>
      <w:marTop w:val="0"/>
      <w:marBottom w:val="0"/>
      <w:divBdr>
        <w:top w:val="none" w:sz="0" w:space="0" w:color="auto"/>
        <w:left w:val="none" w:sz="0" w:space="0" w:color="auto"/>
        <w:bottom w:val="none" w:sz="0" w:space="0" w:color="auto"/>
        <w:right w:val="none" w:sz="0" w:space="0" w:color="auto"/>
      </w:divBdr>
      <w:divsChild>
        <w:div w:id="277496419">
          <w:marLeft w:val="0"/>
          <w:marRight w:val="0"/>
          <w:marTop w:val="0"/>
          <w:marBottom w:val="0"/>
          <w:divBdr>
            <w:top w:val="none" w:sz="0" w:space="0" w:color="auto"/>
            <w:left w:val="none" w:sz="0" w:space="0" w:color="auto"/>
            <w:bottom w:val="none" w:sz="0" w:space="0" w:color="auto"/>
            <w:right w:val="none" w:sz="0" w:space="0" w:color="auto"/>
          </w:divBdr>
        </w:div>
        <w:div w:id="1566186613">
          <w:marLeft w:val="0"/>
          <w:marRight w:val="0"/>
          <w:marTop w:val="0"/>
          <w:marBottom w:val="0"/>
          <w:divBdr>
            <w:top w:val="none" w:sz="0" w:space="0" w:color="auto"/>
            <w:left w:val="none" w:sz="0" w:space="0" w:color="auto"/>
            <w:bottom w:val="none" w:sz="0" w:space="0" w:color="auto"/>
            <w:right w:val="none" w:sz="0" w:space="0" w:color="auto"/>
          </w:divBdr>
          <w:divsChild>
            <w:div w:id="615216983">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424378063">
      <w:bodyDiv w:val="1"/>
      <w:marLeft w:val="0"/>
      <w:marRight w:val="0"/>
      <w:marTop w:val="0"/>
      <w:marBottom w:val="0"/>
      <w:divBdr>
        <w:top w:val="none" w:sz="0" w:space="0" w:color="auto"/>
        <w:left w:val="none" w:sz="0" w:space="0" w:color="auto"/>
        <w:bottom w:val="none" w:sz="0" w:space="0" w:color="auto"/>
        <w:right w:val="none" w:sz="0" w:space="0" w:color="auto"/>
      </w:divBdr>
      <w:divsChild>
        <w:div w:id="423652563">
          <w:marLeft w:val="0"/>
          <w:marRight w:val="0"/>
          <w:marTop w:val="0"/>
          <w:marBottom w:val="0"/>
          <w:divBdr>
            <w:top w:val="none" w:sz="0" w:space="0" w:color="auto"/>
            <w:left w:val="none" w:sz="0" w:space="0" w:color="auto"/>
            <w:bottom w:val="none" w:sz="0" w:space="0" w:color="auto"/>
            <w:right w:val="none" w:sz="0" w:space="0" w:color="auto"/>
          </w:divBdr>
        </w:div>
        <w:div w:id="1602956226">
          <w:marLeft w:val="0"/>
          <w:marRight w:val="0"/>
          <w:marTop w:val="0"/>
          <w:marBottom w:val="0"/>
          <w:divBdr>
            <w:top w:val="none" w:sz="0" w:space="0" w:color="auto"/>
            <w:left w:val="none" w:sz="0" w:space="0" w:color="auto"/>
            <w:bottom w:val="none" w:sz="0" w:space="0" w:color="auto"/>
            <w:right w:val="none" w:sz="0" w:space="0" w:color="auto"/>
          </w:divBdr>
        </w:div>
      </w:divsChild>
    </w:div>
    <w:div w:id="1426416627">
      <w:bodyDiv w:val="1"/>
      <w:marLeft w:val="0"/>
      <w:marRight w:val="0"/>
      <w:marTop w:val="0"/>
      <w:marBottom w:val="0"/>
      <w:divBdr>
        <w:top w:val="none" w:sz="0" w:space="0" w:color="auto"/>
        <w:left w:val="none" w:sz="0" w:space="0" w:color="auto"/>
        <w:bottom w:val="none" w:sz="0" w:space="0" w:color="auto"/>
        <w:right w:val="none" w:sz="0" w:space="0" w:color="auto"/>
      </w:divBdr>
      <w:divsChild>
        <w:div w:id="1934969318">
          <w:marLeft w:val="0"/>
          <w:marRight w:val="0"/>
          <w:marTop w:val="0"/>
          <w:marBottom w:val="0"/>
          <w:divBdr>
            <w:top w:val="none" w:sz="0" w:space="0" w:color="auto"/>
            <w:left w:val="none" w:sz="0" w:space="0" w:color="auto"/>
            <w:bottom w:val="none" w:sz="0" w:space="0" w:color="auto"/>
            <w:right w:val="none" w:sz="0" w:space="0" w:color="auto"/>
          </w:divBdr>
        </w:div>
        <w:div w:id="1254124340">
          <w:marLeft w:val="0"/>
          <w:marRight w:val="0"/>
          <w:marTop w:val="0"/>
          <w:marBottom w:val="0"/>
          <w:divBdr>
            <w:top w:val="none" w:sz="0" w:space="0" w:color="auto"/>
            <w:left w:val="none" w:sz="0" w:space="0" w:color="auto"/>
            <w:bottom w:val="none" w:sz="0" w:space="0" w:color="auto"/>
            <w:right w:val="none" w:sz="0" w:space="0" w:color="auto"/>
          </w:divBdr>
        </w:div>
      </w:divsChild>
    </w:div>
    <w:div w:id="1433739303">
      <w:bodyDiv w:val="1"/>
      <w:marLeft w:val="0"/>
      <w:marRight w:val="0"/>
      <w:marTop w:val="0"/>
      <w:marBottom w:val="0"/>
      <w:divBdr>
        <w:top w:val="none" w:sz="0" w:space="0" w:color="auto"/>
        <w:left w:val="none" w:sz="0" w:space="0" w:color="auto"/>
        <w:bottom w:val="none" w:sz="0" w:space="0" w:color="auto"/>
        <w:right w:val="none" w:sz="0" w:space="0" w:color="auto"/>
      </w:divBdr>
      <w:divsChild>
        <w:div w:id="471336995">
          <w:marLeft w:val="0"/>
          <w:marRight w:val="0"/>
          <w:marTop w:val="0"/>
          <w:marBottom w:val="0"/>
          <w:divBdr>
            <w:top w:val="none" w:sz="0" w:space="0" w:color="auto"/>
            <w:left w:val="none" w:sz="0" w:space="0" w:color="auto"/>
            <w:bottom w:val="none" w:sz="0" w:space="0" w:color="auto"/>
            <w:right w:val="none" w:sz="0" w:space="0" w:color="auto"/>
          </w:divBdr>
        </w:div>
        <w:div w:id="838695330">
          <w:marLeft w:val="0"/>
          <w:marRight w:val="0"/>
          <w:marTop w:val="0"/>
          <w:marBottom w:val="0"/>
          <w:divBdr>
            <w:top w:val="none" w:sz="0" w:space="0" w:color="auto"/>
            <w:left w:val="none" w:sz="0" w:space="0" w:color="auto"/>
            <w:bottom w:val="none" w:sz="0" w:space="0" w:color="auto"/>
            <w:right w:val="none" w:sz="0" w:space="0" w:color="auto"/>
          </w:divBdr>
          <w:divsChild>
            <w:div w:id="300111032">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440026500">
      <w:bodyDiv w:val="1"/>
      <w:marLeft w:val="0"/>
      <w:marRight w:val="0"/>
      <w:marTop w:val="0"/>
      <w:marBottom w:val="0"/>
      <w:divBdr>
        <w:top w:val="none" w:sz="0" w:space="0" w:color="auto"/>
        <w:left w:val="none" w:sz="0" w:space="0" w:color="auto"/>
        <w:bottom w:val="none" w:sz="0" w:space="0" w:color="auto"/>
        <w:right w:val="none" w:sz="0" w:space="0" w:color="auto"/>
      </w:divBdr>
      <w:divsChild>
        <w:div w:id="891035919">
          <w:marLeft w:val="0"/>
          <w:marRight w:val="0"/>
          <w:marTop w:val="0"/>
          <w:marBottom w:val="0"/>
          <w:divBdr>
            <w:top w:val="none" w:sz="0" w:space="0" w:color="auto"/>
            <w:left w:val="none" w:sz="0" w:space="0" w:color="auto"/>
            <w:bottom w:val="none" w:sz="0" w:space="0" w:color="auto"/>
            <w:right w:val="none" w:sz="0" w:space="0" w:color="auto"/>
          </w:divBdr>
        </w:div>
        <w:div w:id="1218667092">
          <w:marLeft w:val="0"/>
          <w:marRight w:val="0"/>
          <w:marTop w:val="0"/>
          <w:marBottom w:val="0"/>
          <w:divBdr>
            <w:top w:val="none" w:sz="0" w:space="0" w:color="auto"/>
            <w:left w:val="none" w:sz="0" w:space="0" w:color="auto"/>
            <w:bottom w:val="none" w:sz="0" w:space="0" w:color="auto"/>
            <w:right w:val="none" w:sz="0" w:space="0" w:color="auto"/>
          </w:divBdr>
        </w:div>
      </w:divsChild>
    </w:div>
    <w:div w:id="1445344124">
      <w:bodyDiv w:val="1"/>
      <w:marLeft w:val="0"/>
      <w:marRight w:val="0"/>
      <w:marTop w:val="0"/>
      <w:marBottom w:val="0"/>
      <w:divBdr>
        <w:top w:val="none" w:sz="0" w:space="0" w:color="auto"/>
        <w:left w:val="none" w:sz="0" w:space="0" w:color="auto"/>
        <w:bottom w:val="none" w:sz="0" w:space="0" w:color="auto"/>
        <w:right w:val="none" w:sz="0" w:space="0" w:color="auto"/>
      </w:divBdr>
      <w:divsChild>
        <w:div w:id="513685953">
          <w:marLeft w:val="0"/>
          <w:marRight w:val="0"/>
          <w:marTop w:val="0"/>
          <w:marBottom w:val="0"/>
          <w:divBdr>
            <w:top w:val="none" w:sz="0" w:space="0" w:color="auto"/>
            <w:left w:val="none" w:sz="0" w:space="0" w:color="auto"/>
            <w:bottom w:val="none" w:sz="0" w:space="0" w:color="auto"/>
            <w:right w:val="none" w:sz="0" w:space="0" w:color="auto"/>
          </w:divBdr>
        </w:div>
        <w:div w:id="1374034691">
          <w:marLeft w:val="0"/>
          <w:marRight w:val="0"/>
          <w:marTop w:val="0"/>
          <w:marBottom w:val="0"/>
          <w:divBdr>
            <w:top w:val="none" w:sz="0" w:space="0" w:color="auto"/>
            <w:left w:val="none" w:sz="0" w:space="0" w:color="auto"/>
            <w:bottom w:val="none" w:sz="0" w:space="0" w:color="auto"/>
            <w:right w:val="none" w:sz="0" w:space="0" w:color="auto"/>
          </w:divBdr>
        </w:div>
      </w:divsChild>
    </w:div>
    <w:div w:id="1453282802">
      <w:bodyDiv w:val="1"/>
      <w:marLeft w:val="0"/>
      <w:marRight w:val="0"/>
      <w:marTop w:val="0"/>
      <w:marBottom w:val="0"/>
      <w:divBdr>
        <w:top w:val="none" w:sz="0" w:space="0" w:color="auto"/>
        <w:left w:val="none" w:sz="0" w:space="0" w:color="auto"/>
        <w:bottom w:val="none" w:sz="0" w:space="0" w:color="auto"/>
        <w:right w:val="none" w:sz="0" w:space="0" w:color="auto"/>
      </w:divBdr>
      <w:divsChild>
        <w:div w:id="214316311">
          <w:marLeft w:val="0"/>
          <w:marRight w:val="0"/>
          <w:marTop w:val="0"/>
          <w:marBottom w:val="0"/>
          <w:divBdr>
            <w:top w:val="none" w:sz="0" w:space="0" w:color="auto"/>
            <w:left w:val="none" w:sz="0" w:space="0" w:color="auto"/>
            <w:bottom w:val="none" w:sz="0" w:space="0" w:color="auto"/>
            <w:right w:val="none" w:sz="0" w:space="0" w:color="auto"/>
          </w:divBdr>
        </w:div>
        <w:div w:id="1150361417">
          <w:marLeft w:val="0"/>
          <w:marRight w:val="0"/>
          <w:marTop w:val="0"/>
          <w:marBottom w:val="0"/>
          <w:divBdr>
            <w:top w:val="none" w:sz="0" w:space="0" w:color="auto"/>
            <w:left w:val="none" w:sz="0" w:space="0" w:color="auto"/>
            <w:bottom w:val="none" w:sz="0" w:space="0" w:color="auto"/>
            <w:right w:val="none" w:sz="0" w:space="0" w:color="auto"/>
          </w:divBdr>
        </w:div>
      </w:divsChild>
    </w:div>
    <w:div w:id="1455519434">
      <w:bodyDiv w:val="1"/>
      <w:marLeft w:val="0"/>
      <w:marRight w:val="0"/>
      <w:marTop w:val="0"/>
      <w:marBottom w:val="0"/>
      <w:divBdr>
        <w:top w:val="none" w:sz="0" w:space="0" w:color="auto"/>
        <w:left w:val="none" w:sz="0" w:space="0" w:color="auto"/>
        <w:bottom w:val="none" w:sz="0" w:space="0" w:color="auto"/>
        <w:right w:val="none" w:sz="0" w:space="0" w:color="auto"/>
      </w:divBdr>
      <w:divsChild>
        <w:div w:id="1802452488">
          <w:marLeft w:val="0"/>
          <w:marRight w:val="0"/>
          <w:marTop w:val="0"/>
          <w:marBottom w:val="0"/>
          <w:divBdr>
            <w:top w:val="none" w:sz="0" w:space="0" w:color="auto"/>
            <w:left w:val="none" w:sz="0" w:space="0" w:color="auto"/>
            <w:bottom w:val="none" w:sz="0" w:space="0" w:color="auto"/>
            <w:right w:val="none" w:sz="0" w:space="0" w:color="auto"/>
          </w:divBdr>
        </w:div>
        <w:div w:id="481048499">
          <w:marLeft w:val="0"/>
          <w:marRight w:val="0"/>
          <w:marTop w:val="0"/>
          <w:marBottom w:val="0"/>
          <w:divBdr>
            <w:top w:val="none" w:sz="0" w:space="0" w:color="auto"/>
            <w:left w:val="none" w:sz="0" w:space="0" w:color="auto"/>
            <w:bottom w:val="none" w:sz="0" w:space="0" w:color="auto"/>
            <w:right w:val="none" w:sz="0" w:space="0" w:color="auto"/>
          </w:divBdr>
        </w:div>
      </w:divsChild>
    </w:div>
    <w:div w:id="1471631375">
      <w:bodyDiv w:val="1"/>
      <w:marLeft w:val="0"/>
      <w:marRight w:val="0"/>
      <w:marTop w:val="0"/>
      <w:marBottom w:val="0"/>
      <w:divBdr>
        <w:top w:val="none" w:sz="0" w:space="0" w:color="auto"/>
        <w:left w:val="none" w:sz="0" w:space="0" w:color="auto"/>
        <w:bottom w:val="none" w:sz="0" w:space="0" w:color="auto"/>
        <w:right w:val="none" w:sz="0" w:space="0" w:color="auto"/>
      </w:divBdr>
      <w:divsChild>
        <w:div w:id="477384952">
          <w:marLeft w:val="0"/>
          <w:marRight w:val="0"/>
          <w:marTop w:val="0"/>
          <w:marBottom w:val="0"/>
          <w:divBdr>
            <w:top w:val="none" w:sz="0" w:space="0" w:color="auto"/>
            <w:left w:val="none" w:sz="0" w:space="0" w:color="auto"/>
            <w:bottom w:val="none" w:sz="0" w:space="0" w:color="auto"/>
            <w:right w:val="none" w:sz="0" w:space="0" w:color="auto"/>
          </w:divBdr>
        </w:div>
        <w:div w:id="1298292287">
          <w:marLeft w:val="0"/>
          <w:marRight w:val="0"/>
          <w:marTop w:val="0"/>
          <w:marBottom w:val="0"/>
          <w:divBdr>
            <w:top w:val="none" w:sz="0" w:space="0" w:color="auto"/>
            <w:left w:val="none" w:sz="0" w:space="0" w:color="auto"/>
            <w:bottom w:val="none" w:sz="0" w:space="0" w:color="auto"/>
            <w:right w:val="none" w:sz="0" w:space="0" w:color="auto"/>
          </w:divBdr>
        </w:div>
      </w:divsChild>
    </w:div>
    <w:div w:id="1473983600">
      <w:bodyDiv w:val="1"/>
      <w:marLeft w:val="0"/>
      <w:marRight w:val="0"/>
      <w:marTop w:val="0"/>
      <w:marBottom w:val="0"/>
      <w:divBdr>
        <w:top w:val="none" w:sz="0" w:space="0" w:color="auto"/>
        <w:left w:val="none" w:sz="0" w:space="0" w:color="auto"/>
        <w:bottom w:val="none" w:sz="0" w:space="0" w:color="auto"/>
        <w:right w:val="none" w:sz="0" w:space="0" w:color="auto"/>
      </w:divBdr>
      <w:divsChild>
        <w:div w:id="1399934808">
          <w:marLeft w:val="0"/>
          <w:marRight w:val="0"/>
          <w:marTop w:val="0"/>
          <w:marBottom w:val="0"/>
          <w:divBdr>
            <w:top w:val="none" w:sz="0" w:space="0" w:color="auto"/>
            <w:left w:val="none" w:sz="0" w:space="0" w:color="auto"/>
            <w:bottom w:val="none" w:sz="0" w:space="0" w:color="auto"/>
            <w:right w:val="none" w:sz="0" w:space="0" w:color="auto"/>
          </w:divBdr>
        </w:div>
        <w:div w:id="1693648638">
          <w:marLeft w:val="0"/>
          <w:marRight w:val="0"/>
          <w:marTop w:val="0"/>
          <w:marBottom w:val="0"/>
          <w:divBdr>
            <w:top w:val="none" w:sz="0" w:space="0" w:color="auto"/>
            <w:left w:val="none" w:sz="0" w:space="0" w:color="auto"/>
            <w:bottom w:val="none" w:sz="0" w:space="0" w:color="auto"/>
            <w:right w:val="none" w:sz="0" w:space="0" w:color="auto"/>
          </w:divBdr>
        </w:div>
      </w:divsChild>
    </w:div>
    <w:div w:id="1475679344">
      <w:bodyDiv w:val="1"/>
      <w:marLeft w:val="0"/>
      <w:marRight w:val="0"/>
      <w:marTop w:val="0"/>
      <w:marBottom w:val="0"/>
      <w:divBdr>
        <w:top w:val="none" w:sz="0" w:space="0" w:color="auto"/>
        <w:left w:val="none" w:sz="0" w:space="0" w:color="auto"/>
        <w:bottom w:val="none" w:sz="0" w:space="0" w:color="auto"/>
        <w:right w:val="none" w:sz="0" w:space="0" w:color="auto"/>
      </w:divBdr>
      <w:divsChild>
        <w:div w:id="2135444402">
          <w:marLeft w:val="0"/>
          <w:marRight w:val="0"/>
          <w:marTop w:val="0"/>
          <w:marBottom w:val="0"/>
          <w:divBdr>
            <w:top w:val="none" w:sz="0" w:space="0" w:color="auto"/>
            <w:left w:val="none" w:sz="0" w:space="0" w:color="auto"/>
            <w:bottom w:val="none" w:sz="0" w:space="0" w:color="auto"/>
            <w:right w:val="none" w:sz="0" w:space="0" w:color="auto"/>
          </w:divBdr>
        </w:div>
        <w:div w:id="1443189821">
          <w:marLeft w:val="0"/>
          <w:marRight w:val="0"/>
          <w:marTop w:val="0"/>
          <w:marBottom w:val="0"/>
          <w:divBdr>
            <w:top w:val="none" w:sz="0" w:space="0" w:color="auto"/>
            <w:left w:val="none" w:sz="0" w:space="0" w:color="auto"/>
            <w:bottom w:val="none" w:sz="0" w:space="0" w:color="auto"/>
            <w:right w:val="none" w:sz="0" w:space="0" w:color="auto"/>
          </w:divBdr>
          <w:divsChild>
            <w:div w:id="274677463">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486164827">
      <w:bodyDiv w:val="1"/>
      <w:marLeft w:val="0"/>
      <w:marRight w:val="0"/>
      <w:marTop w:val="0"/>
      <w:marBottom w:val="0"/>
      <w:divBdr>
        <w:top w:val="none" w:sz="0" w:space="0" w:color="auto"/>
        <w:left w:val="none" w:sz="0" w:space="0" w:color="auto"/>
        <w:bottom w:val="none" w:sz="0" w:space="0" w:color="auto"/>
        <w:right w:val="none" w:sz="0" w:space="0" w:color="auto"/>
      </w:divBdr>
      <w:divsChild>
        <w:div w:id="823542791">
          <w:marLeft w:val="0"/>
          <w:marRight w:val="0"/>
          <w:marTop w:val="0"/>
          <w:marBottom w:val="0"/>
          <w:divBdr>
            <w:top w:val="none" w:sz="0" w:space="0" w:color="auto"/>
            <w:left w:val="none" w:sz="0" w:space="0" w:color="auto"/>
            <w:bottom w:val="none" w:sz="0" w:space="0" w:color="auto"/>
            <w:right w:val="none" w:sz="0" w:space="0" w:color="auto"/>
          </w:divBdr>
        </w:div>
        <w:div w:id="1233740719">
          <w:marLeft w:val="0"/>
          <w:marRight w:val="0"/>
          <w:marTop w:val="0"/>
          <w:marBottom w:val="0"/>
          <w:divBdr>
            <w:top w:val="none" w:sz="0" w:space="0" w:color="auto"/>
            <w:left w:val="none" w:sz="0" w:space="0" w:color="auto"/>
            <w:bottom w:val="none" w:sz="0" w:space="0" w:color="auto"/>
            <w:right w:val="none" w:sz="0" w:space="0" w:color="auto"/>
          </w:divBdr>
        </w:div>
      </w:divsChild>
    </w:div>
    <w:div w:id="1499344677">
      <w:bodyDiv w:val="1"/>
      <w:marLeft w:val="0"/>
      <w:marRight w:val="0"/>
      <w:marTop w:val="0"/>
      <w:marBottom w:val="0"/>
      <w:divBdr>
        <w:top w:val="none" w:sz="0" w:space="0" w:color="auto"/>
        <w:left w:val="none" w:sz="0" w:space="0" w:color="auto"/>
        <w:bottom w:val="none" w:sz="0" w:space="0" w:color="auto"/>
        <w:right w:val="none" w:sz="0" w:space="0" w:color="auto"/>
      </w:divBdr>
      <w:divsChild>
        <w:div w:id="1428770627">
          <w:marLeft w:val="0"/>
          <w:marRight w:val="0"/>
          <w:marTop w:val="0"/>
          <w:marBottom w:val="0"/>
          <w:divBdr>
            <w:top w:val="none" w:sz="0" w:space="0" w:color="auto"/>
            <w:left w:val="none" w:sz="0" w:space="0" w:color="auto"/>
            <w:bottom w:val="none" w:sz="0" w:space="0" w:color="auto"/>
            <w:right w:val="none" w:sz="0" w:space="0" w:color="auto"/>
          </w:divBdr>
        </w:div>
        <w:div w:id="1450053779">
          <w:marLeft w:val="0"/>
          <w:marRight w:val="0"/>
          <w:marTop w:val="0"/>
          <w:marBottom w:val="0"/>
          <w:divBdr>
            <w:top w:val="none" w:sz="0" w:space="0" w:color="auto"/>
            <w:left w:val="none" w:sz="0" w:space="0" w:color="auto"/>
            <w:bottom w:val="none" w:sz="0" w:space="0" w:color="auto"/>
            <w:right w:val="none" w:sz="0" w:space="0" w:color="auto"/>
          </w:divBdr>
        </w:div>
      </w:divsChild>
    </w:div>
    <w:div w:id="1504082039">
      <w:bodyDiv w:val="1"/>
      <w:marLeft w:val="0"/>
      <w:marRight w:val="0"/>
      <w:marTop w:val="0"/>
      <w:marBottom w:val="0"/>
      <w:divBdr>
        <w:top w:val="none" w:sz="0" w:space="0" w:color="auto"/>
        <w:left w:val="none" w:sz="0" w:space="0" w:color="auto"/>
        <w:bottom w:val="none" w:sz="0" w:space="0" w:color="auto"/>
        <w:right w:val="none" w:sz="0" w:space="0" w:color="auto"/>
      </w:divBdr>
      <w:divsChild>
        <w:div w:id="357971841">
          <w:marLeft w:val="0"/>
          <w:marRight w:val="0"/>
          <w:marTop w:val="0"/>
          <w:marBottom w:val="0"/>
          <w:divBdr>
            <w:top w:val="none" w:sz="0" w:space="0" w:color="auto"/>
            <w:left w:val="none" w:sz="0" w:space="0" w:color="auto"/>
            <w:bottom w:val="none" w:sz="0" w:space="0" w:color="auto"/>
            <w:right w:val="none" w:sz="0" w:space="0" w:color="auto"/>
          </w:divBdr>
        </w:div>
        <w:div w:id="1138567207">
          <w:marLeft w:val="0"/>
          <w:marRight w:val="0"/>
          <w:marTop w:val="0"/>
          <w:marBottom w:val="0"/>
          <w:divBdr>
            <w:top w:val="none" w:sz="0" w:space="0" w:color="auto"/>
            <w:left w:val="none" w:sz="0" w:space="0" w:color="auto"/>
            <w:bottom w:val="none" w:sz="0" w:space="0" w:color="auto"/>
            <w:right w:val="none" w:sz="0" w:space="0" w:color="auto"/>
          </w:divBdr>
        </w:div>
      </w:divsChild>
    </w:div>
    <w:div w:id="1517307062">
      <w:bodyDiv w:val="1"/>
      <w:marLeft w:val="0"/>
      <w:marRight w:val="0"/>
      <w:marTop w:val="0"/>
      <w:marBottom w:val="0"/>
      <w:divBdr>
        <w:top w:val="none" w:sz="0" w:space="0" w:color="auto"/>
        <w:left w:val="none" w:sz="0" w:space="0" w:color="auto"/>
        <w:bottom w:val="none" w:sz="0" w:space="0" w:color="auto"/>
        <w:right w:val="none" w:sz="0" w:space="0" w:color="auto"/>
      </w:divBdr>
      <w:divsChild>
        <w:div w:id="691417016">
          <w:marLeft w:val="0"/>
          <w:marRight w:val="0"/>
          <w:marTop w:val="0"/>
          <w:marBottom w:val="0"/>
          <w:divBdr>
            <w:top w:val="none" w:sz="0" w:space="0" w:color="auto"/>
            <w:left w:val="none" w:sz="0" w:space="0" w:color="auto"/>
            <w:bottom w:val="none" w:sz="0" w:space="0" w:color="auto"/>
            <w:right w:val="none" w:sz="0" w:space="0" w:color="auto"/>
          </w:divBdr>
        </w:div>
        <w:div w:id="1182891419">
          <w:marLeft w:val="0"/>
          <w:marRight w:val="0"/>
          <w:marTop w:val="0"/>
          <w:marBottom w:val="0"/>
          <w:divBdr>
            <w:top w:val="none" w:sz="0" w:space="0" w:color="auto"/>
            <w:left w:val="none" w:sz="0" w:space="0" w:color="auto"/>
            <w:bottom w:val="none" w:sz="0" w:space="0" w:color="auto"/>
            <w:right w:val="none" w:sz="0" w:space="0" w:color="auto"/>
          </w:divBdr>
        </w:div>
      </w:divsChild>
    </w:div>
    <w:div w:id="1543515994">
      <w:bodyDiv w:val="1"/>
      <w:marLeft w:val="0"/>
      <w:marRight w:val="0"/>
      <w:marTop w:val="0"/>
      <w:marBottom w:val="0"/>
      <w:divBdr>
        <w:top w:val="none" w:sz="0" w:space="0" w:color="auto"/>
        <w:left w:val="none" w:sz="0" w:space="0" w:color="auto"/>
        <w:bottom w:val="none" w:sz="0" w:space="0" w:color="auto"/>
        <w:right w:val="none" w:sz="0" w:space="0" w:color="auto"/>
      </w:divBdr>
      <w:divsChild>
        <w:div w:id="596906226">
          <w:marLeft w:val="0"/>
          <w:marRight w:val="0"/>
          <w:marTop w:val="0"/>
          <w:marBottom w:val="0"/>
          <w:divBdr>
            <w:top w:val="none" w:sz="0" w:space="0" w:color="auto"/>
            <w:left w:val="none" w:sz="0" w:space="0" w:color="auto"/>
            <w:bottom w:val="none" w:sz="0" w:space="0" w:color="auto"/>
            <w:right w:val="none" w:sz="0" w:space="0" w:color="auto"/>
          </w:divBdr>
        </w:div>
        <w:div w:id="1281498803">
          <w:marLeft w:val="0"/>
          <w:marRight w:val="0"/>
          <w:marTop w:val="0"/>
          <w:marBottom w:val="0"/>
          <w:divBdr>
            <w:top w:val="none" w:sz="0" w:space="0" w:color="auto"/>
            <w:left w:val="none" w:sz="0" w:space="0" w:color="auto"/>
            <w:bottom w:val="none" w:sz="0" w:space="0" w:color="auto"/>
            <w:right w:val="none" w:sz="0" w:space="0" w:color="auto"/>
          </w:divBdr>
        </w:div>
      </w:divsChild>
    </w:div>
    <w:div w:id="1562710353">
      <w:bodyDiv w:val="1"/>
      <w:marLeft w:val="0"/>
      <w:marRight w:val="0"/>
      <w:marTop w:val="0"/>
      <w:marBottom w:val="0"/>
      <w:divBdr>
        <w:top w:val="none" w:sz="0" w:space="0" w:color="auto"/>
        <w:left w:val="none" w:sz="0" w:space="0" w:color="auto"/>
        <w:bottom w:val="none" w:sz="0" w:space="0" w:color="auto"/>
        <w:right w:val="none" w:sz="0" w:space="0" w:color="auto"/>
      </w:divBdr>
      <w:divsChild>
        <w:div w:id="1420715560">
          <w:marLeft w:val="0"/>
          <w:marRight w:val="0"/>
          <w:marTop w:val="0"/>
          <w:marBottom w:val="0"/>
          <w:divBdr>
            <w:top w:val="none" w:sz="0" w:space="0" w:color="auto"/>
            <w:left w:val="none" w:sz="0" w:space="0" w:color="auto"/>
            <w:bottom w:val="none" w:sz="0" w:space="0" w:color="auto"/>
            <w:right w:val="none" w:sz="0" w:space="0" w:color="auto"/>
          </w:divBdr>
        </w:div>
        <w:div w:id="1036586331">
          <w:marLeft w:val="0"/>
          <w:marRight w:val="0"/>
          <w:marTop w:val="0"/>
          <w:marBottom w:val="0"/>
          <w:divBdr>
            <w:top w:val="none" w:sz="0" w:space="0" w:color="auto"/>
            <w:left w:val="none" w:sz="0" w:space="0" w:color="auto"/>
            <w:bottom w:val="none" w:sz="0" w:space="0" w:color="auto"/>
            <w:right w:val="none" w:sz="0" w:space="0" w:color="auto"/>
          </w:divBdr>
        </w:div>
      </w:divsChild>
    </w:div>
    <w:div w:id="1562977601">
      <w:bodyDiv w:val="1"/>
      <w:marLeft w:val="0"/>
      <w:marRight w:val="0"/>
      <w:marTop w:val="0"/>
      <w:marBottom w:val="0"/>
      <w:divBdr>
        <w:top w:val="none" w:sz="0" w:space="0" w:color="auto"/>
        <w:left w:val="none" w:sz="0" w:space="0" w:color="auto"/>
        <w:bottom w:val="none" w:sz="0" w:space="0" w:color="auto"/>
        <w:right w:val="none" w:sz="0" w:space="0" w:color="auto"/>
      </w:divBdr>
      <w:divsChild>
        <w:div w:id="1959287939">
          <w:marLeft w:val="0"/>
          <w:marRight w:val="0"/>
          <w:marTop w:val="0"/>
          <w:marBottom w:val="0"/>
          <w:divBdr>
            <w:top w:val="none" w:sz="0" w:space="0" w:color="auto"/>
            <w:left w:val="none" w:sz="0" w:space="0" w:color="auto"/>
            <w:bottom w:val="none" w:sz="0" w:space="0" w:color="auto"/>
            <w:right w:val="none" w:sz="0" w:space="0" w:color="auto"/>
          </w:divBdr>
        </w:div>
        <w:div w:id="47343085">
          <w:marLeft w:val="0"/>
          <w:marRight w:val="0"/>
          <w:marTop w:val="0"/>
          <w:marBottom w:val="0"/>
          <w:divBdr>
            <w:top w:val="none" w:sz="0" w:space="0" w:color="auto"/>
            <w:left w:val="none" w:sz="0" w:space="0" w:color="auto"/>
            <w:bottom w:val="none" w:sz="0" w:space="0" w:color="auto"/>
            <w:right w:val="none" w:sz="0" w:space="0" w:color="auto"/>
          </w:divBdr>
        </w:div>
      </w:divsChild>
    </w:div>
    <w:div w:id="1579242785">
      <w:bodyDiv w:val="1"/>
      <w:marLeft w:val="0"/>
      <w:marRight w:val="0"/>
      <w:marTop w:val="0"/>
      <w:marBottom w:val="0"/>
      <w:divBdr>
        <w:top w:val="none" w:sz="0" w:space="0" w:color="auto"/>
        <w:left w:val="none" w:sz="0" w:space="0" w:color="auto"/>
        <w:bottom w:val="none" w:sz="0" w:space="0" w:color="auto"/>
        <w:right w:val="none" w:sz="0" w:space="0" w:color="auto"/>
      </w:divBdr>
      <w:divsChild>
        <w:div w:id="1266301409">
          <w:marLeft w:val="0"/>
          <w:marRight w:val="0"/>
          <w:marTop w:val="0"/>
          <w:marBottom w:val="0"/>
          <w:divBdr>
            <w:top w:val="none" w:sz="0" w:space="0" w:color="auto"/>
            <w:left w:val="none" w:sz="0" w:space="0" w:color="auto"/>
            <w:bottom w:val="none" w:sz="0" w:space="0" w:color="auto"/>
            <w:right w:val="none" w:sz="0" w:space="0" w:color="auto"/>
          </w:divBdr>
        </w:div>
        <w:div w:id="1895238863">
          <w:marLeft w:val="0"/>
          <w:marRight w:val="0"/>
          <w:marTop w:val="0"/>
          <w:marBottom w:val="0"/>
          <w:divBdr>
            <w:top w:val="none" w:sz="0" w:space="0" w:color="auto"/>
            <w:left w:val="none" w:sz="0" w:space="0" w:color="auto"/>
            <w:bottom w:val="none" w:sz="0" w:space="0" w:color="auto"/>
            <w:right w:val="none" w:sz="0" w:space="0" w:color="auto"/>
          </w:divBdr>
        </w:div>
      </w:divsChild>
    </w:div>
    <w:div w:id="1585451757">
      <w:bodyDiv w:val="1"/>
      <w:marLeft w:val="0"/>
      <w:marRight w:val="0"/>
      <w:marTop w:val="0"/>
      <w:marBottom w:val="0"/>
      <w:divBdr>
        <w:top w:val="none" w:sz="0" w:space="0" w:color="auto"/>
        <w:left w:val="none" w:sz="0" w:space="0" w:color="auto"/>
        <w:bottom w:val="none" w:sz="0" w:space="0" w:color="auto"/>
        <w:right w:val="none" w:sz="0" w:space="0" w:color="auto"/>
      </w:divBdr>
      <w:divsChild>
        <w:div w:id="20132063">
          <w:marLeft w:val="0"/>
          <w:marRight w:val="0"/>
          <w:marTop w:val="0"/>
          <w:marBottom w:val="0"/>
          <w:divBdr>
            <w:top w:val="none" w:sz="0" w:space="0" w:color="auto"/>
            <w:left w:val="none" w:sz="0" w:space="0" w:color="auto"/>
            <w:bottom w:val="none" w:sz="0" w:space="0" w:color="auto"/>
            <w:right w:val="none" w:sz="0" w:space="0" w:color="auto"/>
          </w:divBdr>
        </w:div>
        <w:div w:id="1036077738">
          <w:marLeft w:val="0"/>
          <w:marRight w:val="0"/>
          <w:marTop w:val="0"/>
          <w:marBottom w:val="0"/>
          <w:divBdr>
            <w:top w:val="none" w:sz="0" w:space="0" w:color="auto"/>
            <w:left w:val="none" w:sz="0" w:space="0" w:color="auto"/>
            <w:bottom w:val="none" w:sz="0" w:space="0" w:color="auto"/>
            <w:right w:val="none" w:sz="0" w:space="0" w:color="auto"/>
          </w:divBdr>
        </w:div>
      </w:divsChild>
    </w:div>
    <w:div w:id="1589000803">
      <w:bodyDiv w:val="1"/>
      <w:marLeft w:val="0"/>
      <w:marRight w:val="0"/>
      <w:marTop w:val="0"/>
      <w:marBottom w:val="0"/>
      <w:divBdr>
        <w:top w:val="none" w:sz="0" w:space="0" w:color="auto"/>
        <w:left w:val="none" w:sz="0" w:space="0" w:color="auto"/>
        <w:bottom w:val="none" w:sz="0" w:space="0" w:color="auto"/>
        <w:right w:val="none" w:sz="0" w:space="0" w:color="auto"/>
      </w:divBdr>
      <w:divsChild>
        <w:div w:id="695155475">
          <w:marLeft w:val="0"/>
          <w:marRight w:val="0"/>
          <w:marTop w:val="0"/>
          <w:marBottom w:val="0"/>
          <w:divBdr>
            <w:top w:val="none" w:sz="0" w:space="0" w:color="auto"/>
            <w:left w:val="none" w:sz="0" w:space="0" w:color="auto"/>
            <w:bottom w:val="none" w:sz="0" w:space="0" w:color="auto"/>
            <w:right w:val="none" w:sz="0" w:space="0" w:color="auto"/>
          </w:divBdr>
        </w:div>
        <w:div w:id="1540581088">
          <w:marLeft w:val="0"/>
          <w:marRight w:val="0"/>
          <w:marTop w:val="0"/>
          <w:marBottom w:val="0"/>
          <w:divBdr>
            <w:top w:val="none" w:sz="0" w:space="0" w:color="auto"/>
            <w:left w:val="none" w:sz="0" w:space="0" w:color="auto"/>
            <w:bottom w:val="none" w:sz="0" w:space="0" w:color="auto"/>
            <w:right w:val="none" w:sz="0" w:space="0" w:color="auto"/>
          </w:divBdr>
        </w:div>
      </w:divsChild>
    </w:div>
    <w:div w:id="1597053568">
      <w:bodyDiv w:val="1"/>
      <w:marLeft w:val="0"/>
      <w:marRight w:val="0"/>
      <w:marTop w:val="0"/>
      <w:marBottom w:val="0"/>
      <w:divBdr>
        <w:top w:val="none" w:sz="0" w:space="0" w:color="auto"/>
        <w:left w:val="none" w:sz="0" w:space="0" w:color="auto"/>
        <w:bottom w:val="none" w:sz="0" w:space="0" w:color="auto"/>
        <w:right w:val="none" w:sz="0" w:space="0" w:color="auto"/>
      </w:divBdr>
      <w:divsChild>
        <w:div w:id="882985891">
          <w:marLeft w:val="0"/>
          <w:marRight w:val="0"/>
          <w:marTop w:val="0"/>
          <w:marBottom w:val="0"/>
          <w:divBdr>
            <w:top w:val="none" w:sz="0" w:space="0" w:color="auto"/>
            <w:left w:val="none" w:sz="0" w:space="0" w:color="auto"/>
            <w:bottom w:val="none" w:sz="0" w:space="0" w:color="auto"/>
            <w:right w:val="none" w:sz="0" w:space="0" w:color="auto"/>
          </w:divBdr>
        </w:div>
        <w:div w:id="959914062">
          <w:marLeft w:val="0"/>
          <w:marRight w:val="0"/>
          <w:marTop w:val="0"/>
          <w:marBottom w:val="0"/>
          <w:divBdr>
            <w:top w:val="none" w:sz="0" w:space="0" w:color="auto"/>
            <w:left w:val="none" w:sz="0" w:space="0" w:color="auto"/>
            <w:bottom w:val="none" w:sz="0" w:space="0" w:color="auto"/>
            <w:right w:val="none" w:sz="0" w:space="0" w:color="auto"/>
          </w:divBdr>
        </w:div>
      </w:divsChild>
    </w:div>
    <w:div w:id="1597441858">
      <w:bodyDiv w:val="1"/>
      <w:marLeft w:val="0"/>
      <w:marRight w:val="0"/>
      <w:marTop w:val="0"/>
      <w:marBottom w:val="0"/>
      <w:divBdr>
        <w:top w:val="none" w:sz="0" w:space="0" w:color="auto"/>
        <w:left w:val="none" w:sz="0" w:space="0" w:color="auto"/>
        <w:bottom w:val="none" w:sz="0" w:space="0" w:color="auto"/>
        <w:right w:val="none" w:sz="0" w:space="0" w:color="auto"/>
      </w:divBdr>
      <w:divsChild>
        <w:div w:id="1411153107">
          <w:marLeft w:val="0"/>
          <w:marRight w:val="0"/>
          <w:marTop w:val="0"/>
          <w:marBottom w:val="0"/>
          <w:divBdr>
            <w:top w:val="none" w:sz="0" w:space="0" w:color="auto"/>
            <w:left w:val="none" w:sz="0" w:space="0" w:color="auto"/>
            <w:bottom w:val="none" w:sz="0" w:space="0" w:color="auto"/>
            <w:right w:val="none" w:sz="0" w:space="0" w:color="auto"/>
          </w:divBdr>
        </w:div>
        <w:div w:id="1234124066">
          <w:marLeft w:val="0"/>
          <w:marRight w:val="0"/>
          <w:marTop w:val="0"/>
          <w:marBottom w:val="0"/>
          <w:divBdr>
            <w:top w:val="none" w:sz="0" w:space="0" w:color="auto"/>
            <w:left w:val="none" w:sz="0" w:space="0" w:color="auto"/>
            <w:bottom w:val="none" w:sz="0" w:space="0" w:color="auto"/>
            <w:right w:val="none" w:sz="0" w:space="0" w:color="auto"/>
          </w:divBdr>
          <w:divsChild>
            <w:div w:id="1332444844">
              <w:marLeft w:val="0"/>
              <w:marRight w:val="73"/>
              <w:marTop w:val="0"/>
              <w:marBottom w:val="0"/>
              <w:divBdr>
                <w:top w:val="single" w:sz="8" w:space="0" w:color="F1F1F1"/>
                <w:left w:val="single" w:sz="8" w:space="14" w:color="F1F1F1"/>
                <w:bottom w:val="single" w:sz="8" w:space="31" w:color="F1F1F1"/>
                <w:right w:val="single" w:sz="8" w:space="0" w:color="F1F1F1"/>
              </w:divBdr>
            </w:div>
          </w:divsChild>
        </w:div>
      </w:divsChild>
    </w:div>
    <w:div w:id="1612663976">
      <w:bodyDiv w:val="1"/>
      <w:marLeft w:val="0"/>
      <w:marRight w:val="0"/>
      <w:marTop w:val="0"/>
      <w:marBottom w:val="0"/>
      <w:divBdr>
        <w:top w:val="none" w:sz="0" w:space="0" w:color="auto"/>
        <w:left w:val="none" w:sz="0" w:space="0" w:color="auto"/>
        <w:bottom w:val="none" w:sz="0" w:space="0" w:color="auto"/>
        <w:right w:val="none" w:sz="0" w:space="0" w:color="auto"/>
      </w:divBdr>
      <w:divsChild>
        <w:div w:id="752160945">
          <w:marLeft w:val="0"/>
          <w:marRight w:val="0"/>
          <w:marTop w:val="0"/>
          <w:marBottom w:val="0"/>
          <w:divBdr>
            <w:top w:val="none" w:sz="0" w:space="0" w:color="auto"/>
            <w:left w:val="none" w:sz="0" w:space="0" w:color="auto"/>
            <w:bottom w:val="none" w:sz="0" w:space="0" w:color="auto"/>
            <w:right w:val="none" w:sz="0" w:space="0" w:color="auto"/>
          </w:divBdr>
        </w:div>
        <w:div w:id="1499034878">
          <w:marLeft w:val="0"/>
          <w:marRight w:val="0"/>
          <w:marTop w:val="0"/>
          <w:marBottom w:val="0"/>
          <w:divBdr>
            <w:top w:val="none" w:sz="0" w:space="0" w:color="auto"/>
            <w:left w:val="none" w:sz="0" w:space="0" w:color="auto"/>
            <w:bottom w:val="none" w:sz="0" w:space="0" w:color="auto"/>
            <w:right w:val="none" w:sz="0" w:space="0" w:color="auto"/>
          </w:divBdr>
        </w:div>
      </w:divsChild>
    </w:div>
    <w:div w:id="1617370504">
      <w:bodyDiv w:val="1"/>
      <w:marLeft w:val="0"/>
      <w:marRight w:val="0"/>
      <w:marTop w:val="0"/>
      <w:marBottom w:val="0"/>
      <w:divBdr>
        <w:top w:val="none" w:sz="0" w:space="0" w:color="auto"/>
        <w:left w:val="none" w:sz="0" w:space="0" w:color="auto"/>
        <w:bottom w:val="none" w:sz="0" w:space="0" w:color="auto"/>
        <w:right w:val="none" w:sz="0" w:space="0" w:color="auto"/>
      </w:divBdr>
      <w:divsChild>
        <w:div w:id="1572084867">
          <w:marLeft w:val="0"/>
          <w:marRight w:val="0"/>
          <w:marTop w:val="0"/>
          <w:marBottom w:val="0"/>
          <w:divBdr>
            <w:top w:val="none" w:sz="0" w:space="0" w:color="auto"/>
            <w:left w:val="none" w:sz="0" w:space="0" w:color="auto"/>
            <w:bottom w:val="none" w:sz="0" w:space="0" w:color="auto"/>
            <w:right w:val="none" w:sz="0" w:space="0" w:color="auto"/>
          </w:divBdr>
        </w:div>
        <w:div w:id="1944872593">
          <w:marLeft w:val="0"/>
          <w:marRight w:val="0"/>
          <w:marTop w:val="0"/>
          <w:marBottom w:val="0"/>
          <w:divBdr>
            <w:top w:val="none" w:sz="0" w:space="0" w:color="auto"/>
            <w:left w:val="none" w:sz="0" w:space="0" w:color="auto"/>
            <w:bottom w:val="none" w:sz="0" w:space="0" w:color="auto"/>
            <w:right w:val="none" w:sz="0" w:space="0" w:color="auto"/>
          </w:divBdr>
        </w:div>
      </w:divsChild>
    </w:div>
    <w:div w:id="1619792874">
      <w:bodyDiv w:val="1"/>
      <w:marLeft w:val="0"/>
      <w:marRight w:val="0"/>
      <w:marTop w:val="0"/>
      <w:marBottom w:val="0"/>
      <w:divBdr>
        <w:top w:val="none" w:sz="0" w:space="0" w:color="auto"/>
        <w:left w:val="none" w:sz="0" w:space="0" w:color="auto"/>
        <w:bottom w:val="none" w:sz="0" w:space="0" w:color="auto"/>
        <w:right w:val="none" w:sz="0" w:space="0" w:color="auto"/>
      </w:divBdr>
      <w:divsChild>
        <w:div w:id="1243031608">
          <w:marLeft w:val="0"/>
          <w:marRight w:val="0"/>
          <w:marTop w:val="0"/>
          <w:marBottom w:val="0"/>
          <w:divBdr>
            <w:top w:val="none" w:sz="0" w:space="0" w:color="auto"/>
            <w:left w:val="none" w:sz="0" w:space="0" w:color="auto"/>
            <w:bottom w:val="none" w:sz="0" w:space="0" w:color="auto"/>
            <w:right w:val="none" w:sz="0" w:space="0" w:color="auto"/>
          </w:divBdr>
        </w:div>
        <w:div w:id="201672625">
          <w:marLeft w:val="0"/>
          <w:marRight w:val="0"/>
          <w:marTop w:val="0"/>
          <w:marBottom w:val="0"/>
          <w:divBdr>
            <w:top w:val="none" w:sz="0" w:space="0" w:color="auto"/>
            <w:left w:val="none" w:sz="0" w:space="0" w:color="auto"/>
            <w:bottom w:val="none" w:sz="0" w:space="0" w:color="auto"/>
            <w:right w:val="none" w:sz="0" w:space="0" w:color="auto"/>
          </w:divBdr>
        </w:div>
      </w:divsChild>
    </w:div>
    <w:div w:id="1622954263">
      <w:bodyDiv w:val="1"/>
      <w:marLeft w:val="0"/>
      <w:marRight w:val="0"/>
      <w:marTop w:val="0"/>
      <w:marBottom w:val="0"/>
      <w:divBdr>
        <w:top w:val="none" w:sz="0" w:space="0" w:color="auto"/>
        <w:left w:val="none" w:sz="0" w:space="0" w:color="auto"/>
        <w:bottom w:val="none" w:sz="0" w:space="0" w:color="auto"/>
        <w:right w:val="none" w:sz="0" w:space="0" w:color="auto"/>
      </w:divBdr>
      <w:divsChild>
        <w:div w:id="90396580">
          <w:marLeft w:val="0"/>
          <w:marRight w:val="0"/>
          <w:marTop w:val="0"/>
          <w:marBottom w:val="0"/>
          <w:divBdr>
            <w:top w:val="none" w:sz="0" w:space="0" w:color="auto"/>
            <w:left w:val="none" w:sz="0" w:space="0" w:color="auto"/>
            <w:bottom w:val="none" w:sz="0" w:space="0" w:color="auto"/>
            <w:right w:val="none" w:sz="0" w:space="0" w:color="auto"/>
          </w:divBdr>
        </w:div>
        <w:div w:id="1366562510">
          <w:marLeft w:val="0"/>
          <w:marRight w:val="0"/>
          <w:marTop w:val="0"/>
          <w:marBottom w:val="0"/>
          <w:divBdr>
            <w:top w:val="none" w:sz="0" w:space="0" w:color="auto"/>
            <w:left w:val="none" w:sz="0" w:space="0" w:color="auto"/>
            <w:bottom w:val="none" w:sz="0" w:space="0" w:color="auto"/>
            <w:right w:val="none" w:sz="0" w:space="0" w:color="auto"/>
          </w:divBdr>
        </w:div>
      </w:divsChild>
    </w:div>
    <w:div w:id="1642731036">
      <w:bodyDiv w:val="1"/>
      <w:marLeft w:val="0"/>
      <w:marRight w:val="0"/>
      <w:marTop w:val="0"/>
      <w:marBottom w:val="0"/>
      <w:divBdr>
        <w:top w:val="none" w:sz="0" w:space="0" w:color="auto"/>
        <w:left w:val="none" w:sz="0" w:space="0" w:color="auto"/>
        <w:bottom w:val="none" w:sz="0" w:space="0" w:color="auto"/>
        <w:right w:val="none" w:sz="0" w:space="0" w:color="auto"/>
      </w:divBdr>
      <w:divsChild>
        <w:div w:id="821116226">
          <w:marLeft w:val="0"/>
          <w:marRight w:val="0"/>
          <w:marTop w:val="0"/>
          <w:marBottom w:val="0"/>
          <w:divBdr>
            <w:top w:val="none" w:sz="0" w:space="0" w:color="auto"/>
            <w:left w:val="none" w:sz="0" w:space="0" w:color="auto"/>
            <w:bottom w:val="none" w:sz="0" w:space="0" w:color="auto"/>
            <w:right w:val="none" w:sz="0" w:space="0" w:color="auto"/>
          </w:divBdr>
        </w:div>
        <w:div w:id="1244560869">
          <w:marLeft w:val="0"/>
          <w:marRight w:val="0"/>
          <w:marTop w:val="0"/>
          <w:marBottom w:val="0"/>
          <w:divBdr>
            <w:top w:val="none" w:sz="0" w:space="0" w:color="auto"/>
            <w:left w:val="none" w:sz="0" w:space="0" w:color="auto"/>
            <w:bottom w:val="none" w:sz="0" w:space="0" w:color="auto"/>
            <w:right w:val="none" w:sz="0" w:space="0" w:color="auto"/>
          </w:divBdr>
        </w:div>
      </w:divsChild>
    </w:div>
    <w:div w:id="1657218646">
      <w:bodyDiv w:val="1"/>
      <w:marLeft w:val="0"/>
      <w:marRight w:val="0"/>
      <w:marTop w:val="0"/>
      <w:marBottom w:val="0"/>
      <w:divBdr>
        <w:top w:val="none" w:sz="0" w:space="0" w:color="auto"/>
        <w:left w:val="none" w:sz="0" w:space="0" w:color="auto"/>
        <w:bottom w:val="none" w:sz="0" w:space="0" w:color="auto"/>
        <w:right w:val="none" w:sz="0" w:space="0" w:color="auto"/>
      </w:divBdr>
      <w:divsChild>
        <w:div w:id="296035747">
          <w:marLeft w:val="0"/>
          <w:marRight w:val="0"/>
          <w:marTop w:val="0"/>
          <w:marBottom w:val="0"/>
          <w:divBdr>
            <w:top w:val="none" w:sz="0" w:space="0" w:color="auto"/>
            <w:left w:val="none" w:sz="0" w:space="0" w:color="auto"/>
            <w:bottom w:val="none" w:sz="0" w:space="0" w:color="auto"/>
            <w:right w:val="none" w:sz="0" w:space="0" w:color="auto"/>
          </w:divBdr>
        </w:div>
        <w:div w:id="1158227753">
          <w:marLeft w:val="0"/>
          <w:marRight w:val="0"/>
          <w:marTop w:val="0"/>
          <w:marBottom w:val="0"/>
          <w:divBdr>
            <w:top w:val="none" w:sz="0" w:space="0" w:color="auto"/>
            <w:left w:val="none" w:sz="0" w:space="0" w:color="auto"/>
            <w:bottom w:val="none" w:sz="0" w:space="0" w:color="auto"/>
            <w:right w:val="none" w:sz="0" w:space="0" w:color="auto"/>
          </w:divBdr>
          <w:divsChild>
            <w:div w:id="1378353199">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664578933">
      <w:bodyDiv w:val="1"/>
      <w:marLeft w:val="0"/>
      <w:marRight w:val="0"/>
      <w:marTop w:val="0"/>
      <w:marBottom w:val="0"/>
      <w:divBdr>
        <w:top w:val="none" w:sz="0" w:space="0" w:color="auto"/>
        <w:left w:val="none" w:sz="0" w:space="0" w:color="auto"/>
        <w:bottom w:val="none" w:sz="0" w:space="0" w:color="auto"/>
        <w:right w:val="none" w:sz="0" w:space="0" w:color="auto"/>
      </w:divBdr>
      <w:divsChild>
        <w:div w:id="1087769904">
          <w:marLeft w:val="0"/>
          <w:marRight w:val="0"/>
          <w:marTop w:val="0"/>
          <w:marBottom w:val="0"/>
          <w:divBdr>
            <w:top w:val="none" w:sz="0" w:space="0" w:color="auto"/>
            <w:left w:val="none" w:sz="0" w:space="0" w:color="auto"/>
            <w:bottom w:val="none" w:sz="0" w:space="0" w:color="auto"/>
            <w:right w:val="none" w:sz="0" w:space="0" w:color="auto"/>
          </w:divBdr>
        </w:div>
        <w:div w:id="1214001280">
          <w:marLeft w:val="0"/>
          <w:marRight w:val="0"/>
          <w:marTop w:val="0"/>
          <w:marBottom w:val="0"/>
          <w:divBdr>
            <w:top w:val="none" w:sz="0" w:space="0" w:color="auto"/>
            <w:left w:val="none" w:sz="0" w:space="0" w:color="auto"/>
            <w:bottom w:val="none" w:sz="0" w:space="0" w:color="auto"/>
            <w:right w:val="none" w:sz="0" w:space="0" w:color="auto"/>
          </w:divBdr>
        </w:div>
      </w:divsChild>
    </w:div>
    <w:div w:id="1665670003">
      <w:bodyDiv w:val="1"/>
      <w:marLeft w:val="0"/>
      <w:marRight w:val="0"/>
      <w:marTop w:val="0"/>
      <w:marBottom w:val="0"/>
      <w:divBdr>
        <w:top w:val="none" w:sz="0" w:space="0" w:color="auto"/>
        <w:left w:val="none" w:sz="0" w:space="0" w:color="auto"/>
        <w:bottom w:val="none" w:sz="0" w:space="0" w:color="auto"/>
        <w:right w:val="none" w:sz="0" w:space="0" w:color="auto"/>
      </w:divBdr>
      <w:divsChild>
        <w:div w:id="1658218576">
          <w:marLeft w:val="0"/>
          <w:marRight w:val="0"/>
          <w:marTop w:val="0"/>
          <w:marBottom w:val="0"/>
          <w:divBdr>
            <w:top w:val="none" w:sz="0" w:space="0" w:color="auto"/>
            <w:left w:val="none" w:sz="0" w:space="0" w:color="auto"/>
            <w:bottom w:val="none" w:sz="0" w:space="0" w:color="auto"/>
            <w:right w:val="none" w:sz="0" w:space="0" w:color="auto"/>
          </w:divBdr>
        </w:div>
        <w:div w:id="428236699">
          <w:marLeft w:val="0"/>
          <w:marRight w:val="0"/>
          <w:marTop w:val="0"/>
          <w:marBottom w:val="0"/>
          <w:divBdr>
            <w:top w:val="none" w:sz="0" w:space="0" w:color="auto"/>
            <w:left w:val="none" w:sz="0" w:space="0" w:color="auto"/>
            <w:bottom w:val="none" w:sz="0" w:space="0" w:color="auto"/>
            <w:right w:val="none" w:sz="0" w:space="0" w:color="auto"/>
          </w:divBdr>
        </w:div>
      </w:divsChild>
    </w:div>
    <w:div w:id="1666861886">
      <w:bodyDiv w:val="1"/>
      <w:marLeft w:val="0"/>
      <w:marRight w:val="0"/>
      <w:marTop w:val="0"/>
      <w:marBottom w:val="0"/>
      <w:divBdr>
        <w:top w:val="none" w:sz="0" w:space="0" w:color="auto"/>
        <w:left w:val="none" w:sz="0" w:space="0" w:color="auto"/>
        <w:bottom w:val="none" w:sz="0" w:space="0" w:color="auto"/>
        <w:right w:val="none" w:sz="0" w:space="0" w:color="auto"/>
      </w:divBdr>
      <w:divsChild>
        <w:div w:id="881475154">
          <w:marLeft w:val="0"/>
          <w:marRight w:val="0"/>
          <w:marTop w:val="0"/>
          <w:marBottom w:val="0"/>
          <w:divBdr>
            <w:top w:val="none" w:sz="0" w:space="0" w:color="auto"/>
            <w:left w:val="none" w:sz="0" w:space="0" w:color="auto"/>
            <w:bottom w:val="none" w:sz="0" w:space="0" w:color="auto"/>
            <w:right w:val="none" w:sz="0" w:space="0" w:color="auto"/>
          </w:divBdr>
        </w:div>
        <w:div w:id="1605648064">
          <w:marLeft w:val="0"/>
          <w:marRight w:val="0"/>
          <w:marTop w:val="0"/>
          <w:marBottom w:val="0"/>
          <w:divBdr>
            <w:top w:val="none" w:sz="0" w:space="0" w:color="auto"/>
            <w:left w:val="none" w:sz="0" w:space="0" w:color="auto"/>
            <w:bottom w:val="none" w:sz="0" w:space="0" w:color="auto"/>
            <w:right w:val="none" w:sz="0" w:space="0" w:color="auto"/>
          </w:divBdr>
        </w:div>
      </w:divsChild>
    </w:div>
    <w:div w:id="1667246674">
      <w:bodyDiv w:val="1"/>
      <w:marLeft w:val="0"/>
      <w:marRight w:val="0"/>
      <w:marTop w:val="0"/>
      <w:marBottom w:val="0"/>
      <w:divBdr>
        <w:top w:val="none" w:sz="0" w:space="0" w:color="auto"/>
        <w:left w:val="none" w:sz="0" w:space="0" w:color="auto"/>
        <w:bottom w:val="none" w:sz="0" w:space="0" w:color="auto"/>
        <w:right w:val="none" w:sz="0" w:space="0" w:color="auto"/>
      </w:divBdr>
      <w:divsChild>
        <w:div w:id="1386182381">
          <w:marLeft w:val="0"/>
          <w:marRight w:val="0"/>
          <w:marTop w:val="0"/>
          <w:marBottom w:val="0"/>
          <w:divBdr>
            <w:top w:val="none" w:sz="0" w:space="0" w:color="auto"/>
            <w:left w:val="none" w:sz="0" w:space="0" w:color="auto"/>
            <w:bottom w:val="none" w:sz="0" w:space="0" w:color="auto"/>
            <w:right w:val="none" w:sz="0" w:space="0" w:color="auto"/>
          </w:divBdr>
        </w:div>
        <w:div w:id="1111322791">
          <w:marLeft w:val="0"/>
          <w:marRight w:val="0"/>
          <w:marTop w:val="0"/>
          <w:marBottom w:val="0"/>
          <w:divBdr>
            <w:top w:val="none" w:sz="0" w:space="0" w:color="auto"/>
            <w:left w:val="none" w:sz="0" w:space="0" w:color="auto"/>
            <w:bottom w:val="none" w:sz="0" w:space="0" w:color="auto"/>
            <w:right w:val="none" w:sz="0" w:space="0" w:color="auto"/>
          </w:divBdr>
        </w:div>
      </w:divsChild>
    </w:div>
    <w:div w:id="1667782760">
      <w:bodyDiv w:val="1"/>
      <w:marLeft w:val="0"/>
      <w:marRight w:val="0"/>
      <w:marTop w:val="0"/>
      <w:marBottom w:val="0"/>
      <w:divBdr>
        <w:top w:val="none" w:sz="0" w:space="0" w:color="auto"/>
        <w:left w:val="none" w:sz="0" w:space="0" w:color="auto"/>
        <w:bottom w:val="none" w:sz="0" w:space="0" w:color="auto"/>
        <w:right w:val="none" w:sz="0" w:space="0" w:color="auto"/>
      </w:divBdr>
      <w:divsChild>
        <w:div w:id="1848667753">
          <w:marLeft w:val="0"/>
          <w:marRight w:val="0"/>
          <w:marTop w:val="0"/>
          <w:marBottom w:val="0"/>
          <w:divBdr>
            <w:top w:val="none" w:sz="0" w:space="0" w:color="auto"/>
            <w:left w:val="none" w:sz="0" w:space="0" w:color="auto"/>
            <w:bottom w:val="none" w:sz="0" w:space="0" w:color="auto"/>
            <w:right w:val="none" w:sz="0" w:space="0" w:color="auto"/>
          </w:divBdr>
        </w:div>
        <w:div w:id="2040936474">
          <w:marLeft w:val="0"/>
          <w:marRight w:val="0"/>
          <w:marTop w:val="0"/>
          <w:marBottom w:val="0"/>
          <w:divBdr>
            <w:top w:val="none" w:sz="0" w:space="0" w:color="auto"/>
            <w:left w:val="none" w:sz="0" w:space="0" w:color="auto"/>
            <w:bottom w:val="none" w:sz="0" w:space="0" w:color="auto"/>
            <w:right w:val="none" w:sz="0" w:space="0" w:color="auto"/>
          </w:divBdr>
          <w:divsChild>
            <w:div w:id="406537364">
              <w:marLeft w:val="0"/>
              <w:marRight w:val="0"/>
              <w:marTop w:val="0"/>
              <w:marBottom w:val="0"/>
              <w:divBdr>
                <w:top w:val="none" w:sz="0" w:space="0" w:color="auto"/>
                <w:left w:val="none" w:sz="0" w:space="0" w:color="auto"/>
                <w:bottom w:val="none" w:sz="0" w:space="0" w:color="auto"/>
                <w:right w:val="none" w:sz="0" w:space="0" w:color="auto"/>
              </w:divBdr>
            </w:div>
            <w:div w:id="2045057491">
              <w:marLeft w:val="0"/>
              <w:marRight w:val="0"/>
              <w:marTop w:val="0"/>
              <w:marBottom w:val="0"/>
              <w:divBdr>
                <w:top w:val="none" w:sz="0" w:space="0" w:color="auto"/>
                <w:left w:val="none" w:sz="0" w:space="0" w:color="auto"/>
                <w:bottom w:val="none" w:sz="0" w:space="0" w:color="auto"/>
                <w:right w:val="none" w:sz="0" w:space="0" w:color="auto"/>
              </w:divBdr>
            </w:div>
            <w:div w:id="1414281396">
              <w:marLeft w:val="0"/>
              <w:marRight w:val="0"/>
              <w:marTop w:val="0"/>
              <w:marBottom w:val="0"/>
              <w:divBdr>
                <w:top w:val="none" w:sz="0" w:space="0" w:color="auto"/>
                <w:left w:val="none" w:sz="0" w:space="0" w:color="auto"/>
                <w:bottom w:val="none" w:sz="0" w:space="0" w:color="auto"/>
                <w:right w:val="none" w:sz="0" w:space="0" w:color="auto"/>
              </w:divBdr>
            </w:div>
            <w:div w:id="35064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1229">
      <w:bodyDiv w:val="1"/>
      <w:marLeft w:val="0"/>
      <w:marRight w:val="0"/>
      <w:marTop w:val="0"/>
      <w:marBottom w:val="0"/>
      <w:divBdr>
        <w:top w:val="none" w:sz="0" w:space="0" w:color="auto"/>
        <w:left w:val="none" w:sz="0" w:space="0" w:color="auto"/>
        <w:bottom w:val="none" w:sz="0" w:space="0" w:color="auto"/>
        <w:right w:val="none" w:sz="0" w:space="0" w:color="auto"/>
      </w:divBdr>
      <w:divsChild>
        <w:div w:id="578566657">
          <w:marLeft w:val="0"/>
          <w:marRight w:val="0"/>
          <w:marTop w:val="0"/>
          <w:marBottom w:val="0"/>
          <w:divBdr>
            <w:top w:val="none" w:sz="0" w:space="0" w:color="auto"/>
            <w:left w:val="none" w:sz="0" w:space="0" w:color="auto"/>
            <w:bottom w:val="none" w:sz="0" w:space="0" w:color="auto"/>
            <w:right w:val="none" w:sz="0" w:space="0" w:color="auto"/>
          </w:divBdr>
        </w:div>
        <w:div w:id="914779781">
          <w:marLeft w:val="0"/>
          <w:marRight w:val="0"/>
          <w:marTop w:val="0"/>
          <w:marBottom w:val="0"/>
          <w:divBdr>
            <w:top w:val="none" w:sz="0" w:space="0" w:color="auto"/>
            <w:left w:val="none" w:sz="0" w:space="0" w:color="auto"/>
            <w:bottom w:val="none" w:sz="0" w:space="0" w:color="auto"/>
            <w:right w:val="none" w:sz="0" w:space="0" w:color="auto"/>
          </w:divBdr>
        </w:div>
      </w:divsChild>
    </w:div>
    <w:div w:id="1671565835">
      <w:bodyDiv w:val="1"/>
      <w:marLeft w:val="0"/>
      <w:marRight w:val="0"/>
      <w:marTop w:val="0"/>
      <w:marBottom w:val="0"/>
      <w:divBdr>
        <w:top w:val="none" w:sz="0" w:space="0" w:color="auto"/>
        <w:left w:val="none" w:sz="0" w:space="0" w:color="auto"/>
        <w:bottom w:val="none" w:sz="0" w:space="0" w:color="auto"/>
        <w:right w:val="none" w:sz="0" w:space="0" w:color="auto"/>
      </w:divBdr>
      <w:divsChild>
        <w:div w:id="631522276">
          <w:marLeft w:val="0"/>
          <w:marRight w:val="0"/>
          <w:marTop w:val="0"/>
          <w:marBottom w:val="0"/>
          <w:divBdr>
            <w:top w:val="none" w:sz="0" w:space="0" w:color="auto"/>
            <w:left w:val="none" w:sz="0" w:space="0" w:color="auto"/>
            <w:bottom w:val="none" w:sz="0" w:space="0" w:color="auto"/>
            <w:right w:val="none" w:sz="0" w:space="0" w:color="auto"/>
          </w:divBdr>
        </w:div>
        <w:div w:id="706098956">
          <w:marLeft w:val="0"/>
          <w:marRight w:val="0"/>
          <w:marTop w:val="0"/>
          <w:marBottom w:val="0"/>
          <w:divBdr>
            <w:top w:val="none" w:sz="0" w:space="0" w:color="auto"/>
            <w:left w:val="none" w:sz="0" w:space="0" w:color="auto"/>
            <w:bottom w:val="none" w:sz="0" w:space="0" w:color="auto"/>
            <w:right w:val="none" w:sz="0" w:space="0" w:color="auto"/>
          </w:divBdr>
        </w:div>
      </w:divsChild>
    </w:div>
    <w:div w:id="1673533004">
      <w:bodyDiv w:val="1"/>
      <w:marLeft w:val="0"/>
      <w:marRight w:val="0"/>
      <w:marTop w:val="0"/>
      <w:marBottom w:val="0"/>
      <w:divBdr>
        <w:top w:val="none" w:sz="0" w:space="0" w:color="auto"/>
        <w:left w:val="none" w:sz="0" w:space="0" w:color="auto"/>
        <w:bottom w:val="none" w:sz="0" w:space="0" w:color="auto"/>
        <w:right w:val="none" w:sz="0" w:space="0" w:color="auto"/>
      </w:divBdr>
      <w:divsChild>
        <w:div w:id="574047897">
          <w:marLeft w:val="0"/>
          <w:marRight w:val="0"/>
          <w:marTop w:val="0"/>
          <w:marBottom w:val="0"/>
          <w:divBdr>
            <w:top w:val="none" w:sz="0" w:space="0" w:color="auto"/>
            <w:left w:val="none" w:sz="0" w:space="0" w:color="auto"/>
            <w:bottom w:val="none" w:sz="0" w:space="0" w:color="auto"/>
            <w:right w:val="none" w:sz="0" w:space="0" w:color="auto"/>
          </w:divBdr>
        </w:div>
        <w:div w:id="549730480">
          <w:marLeft w:val="0"/>
          <w:marRight w:val="0"/>
          <w:marTop w:val="0"/>
          <w:marBottom w:val="0"/>
          <w:divBdr>
            <w:top w:val="none" w:sz="0" w:space="0" w:color="auto"/>
            <w:left w:val="none" w:sz="0" w:space="0" w:color="auto"/>
            <w:bottom w:val="none" w:sz="0" w:space="0" w:color="auto"/>
            <w:right w:val="none" w:sz="0" w:space="0" w:color="auto"/>
          </w:divBdr>
        </w:div>
      </w:divsChild>
    </w:div>
    <w:div w:id="1679503261">
      <w:bodyDiv w:val="1"/>
      <w:marLeft w:val="0"/>
      <w:marRight w:val="0"/>
      <w:marTop w:val="0"/>
      <w:marBottom w:val="0"/>
      <w:divBdr>
        <w:top w:val="none" w:sz="0" w:space="0" w:color="auto"/>
        <w:left w:val="none" w:sz="0" w:space="0" w:color="auto"/>
        <w:bottom w:val="none" w:sz="0" w:space="0" w:color="auto"/>
        <w:right w:val="none" w:sz="0" w:space="0" w:color="auto"/>
      </w:divBdr>
      <w:divsChild>
        <w:div w:id="313221973">
          <w:marLeft w:val="0"/>
          <w:marRight w:val="0"/>
          <w:marTop w:val="0"/>
          <w:marBottom w:val="0"/>
          <w:divBdr>
            <w:top w:val="none" w:sz="0" w:space="0" w:color="auto"/>
            <w:left w:val="none" w:sz="0" w:space="0" w:color="auto"/>
            <w:bottom w:val="none" w:sz="0" w:space="0" w:color="auto"/>
            <w:right w:val="none" w:sz="0" w:space="0" w:color="auto"/>
          </w:divBdr>
        </w:div>
        <w:div w:id="1809400926">
          <w:marLeft w:val="0"/>
          <w:marRight w:val="0"/>
          <w:marTop w:val="0"/>
          <w:marBottom w:val="0"/>
          <w:divBdr>
            <w:top w:val="none" w:sz="0" w:space="0" w:color="auto"/>
            <w:left w:val="none" w:sz="0" w:space="0" w:color="auto"/>
            <w:bottom w:val="none" w:sz="0" w:space="0" w:color="auto"/>
            <w:right w:val="none" w:sz="0" w:space="0" w:color="auto"/>
          </w:divBdr>
        </w:div>
      </w:divsChild>
    </w:div>
    <w:div w:id="1679505218">
      <w:bodyDiv w:val="1"/>
      <w:marLeft w:val="0"/>
      <w:marRight w:val="0"/>
      <w:marTop w:val="0"/>
      <w:marBottom w:val="0"/>
      <w:divBdr>
        <w:top w:val="none" w:sz="0" w:space="0" w:color="auto"/>
        <w:left w:val="none" w:sz="0" w:space="0" w:color="auto"/>
        <w:bottom w:val="none" w:sz="0" w:space="0" w:color="auto"/>
        <w:right w:val="none" w:sz="0" w:space="0" w:color="auto"/>
      </w:divBdr>
      <w:divsChild>
        <w:div w:id="2042854623">
          <w:marLeft w:val="0"/>
          <w:marRight w:val="0"/>
          <w:marTop w:val="0"/>
          <w:marBottom w:val="0"/>
          <w:divBdr>
            <w:top w:val="none" w:sz="0" w:space="0" w:color="auto"/>
            <w:left w:val="none" w:sz="0" w:space="0" w:color="auto"/>
            <w:bottom w:val="none" w:sz="0" w:space="0" w:color="auto"/>
            <w:right w:val="none" w:sz="0" w:space="0" w:color="auto"/>
          </w:divBdr>
        </w:div>
        <w:div w:id="1619682717">
          <w:marLeft w:val="0"/>
          <w:marRight w:val="0"/>
          <w:marTop w:val="0"/>
          <w:marBottom w:val="0"/>
          <w:divBdr>
            <w:top w:val="none" w:sz="0" w:space="0" w:color="auto"/>
            <w:left w:val="none" w:sz="0" w:space="0" w:color="auto"/>
            <w:bottom w:val="none" w:sz="0" w:space="0" w:color="auto"/>
            <w:right w:val="none" w:sz="0" w:space="0" w:color="auto"/>
          </w:divBdr>
        </w:div>
      </w:divsChild>
    </w:div>
    <w:div w:id="1679692040">
      <w:bodyDiv w:val="1"/>
      <w:marLeft w:val="0"/>
      <w:marRight w:val="0"/>
      <w:marTop w:val="0"/>
      <w:marBottom w:val="0"/>
      <w:divBdr>
        <w:top w:val="none" w:sz="0" w:space="0" w:color="auto"/>
        <w:left w:val="none" w:sz="0" w:space="0" w:color="auto"/>
        <w:bottom w:val="none" w:sz="0" w:space="0" w:color="auto"/>
        <w:right w:val="none" w:sz="0" w:space="0" w:color="auto"/>
      </w:divBdr>
      <w:divsChild>
        <w:div w:id="508566129">
          <w:marLeft w:val="0"/>
          <w:marRight w:val="0"/>
          <w:marTop w:val="0"/>
          <w:marBottom w:val="0"/>
          <w:divBdr>
            <w:top w:val="none" w:sz="0" w:space="0" w:color="auto"/>
            <w:left w:val="none" w:sz="0" w:space="0" w:color="auto"/>
            <w:bottom w:val="none" w:sz="0" w:space="0" w:color="auto"/>
            <w:right w:val="none" w:sz="0" w:space="0" w:color="auto"/>
          </w:divBdr>
        </w:div>
        <w:div w:id="1032418992">
          <w:marLeft w:val="0"/>
          <w:marRight w:val="0"/>
          <w:marTop w:val="0"/>
          <w:marBottom w:val="0"/>
          <w:divBdr>
            <w:top w:val="none" w:sz="0" w:space="0" w:color="auto"/>
            <w:left w:val="none" w:sz="0" w:space="0" w:color="auto"/>
            <w:bottom w:val="none" w:sz="0" w:space="0" w:color="auto"/>
            <w:right w:val="none" w:sz="0" w:space="0" w:color="auto"/>
          </w:divBdr>
          <w:divsChild>
            <w:div w:id="1341733593">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 w:id="1681541402">
      <w:bodyDiv w:val="1"/>
      <w:marLeft w:val="0"/>
      <w:marRight w:val="0"/>
      <w:marTop w:val="0"/>
      <w:marBottom w:val="0"/>
      <w:divBdr>
        <w:top w:val="none" w:sz="0" w:space="0" w:color="auto"/>
        <w:left w:val="none" w:sz="0" w:space="0" w:color="auto"/>
        <w:bottom w:val="none" w:sz="0" w:space="0" w:color="auto"/>
        <w:right w:val="none" w:sz="0" w:space="0" w:color="auto"/>
      </w:divBdr>
      <w:divsChild>
        <w:div w:id="1859006721">
          <w:marLeft w:val="0"/>
          <w:marRight w:val="0"/>
          <w:marTop w:val="0"/>
          <w:marBottom w:val="0"/>
          <w:divBdr>
            <w:top w:val="none" w:sz="0" w:space="0" w:color="auto"/>
            <w:left w:val="none" w:sz="0" w:space="0" w:color="auto"/>
            <w:bottom w:val="none" w:sz="0" w:space="0" w:color="auto"/>
            <w:right w:val="none" w:sz="0" w:space="0" w:color="auto"/>
          </w:divBdr>
        </w:div>
        <w:div w:id="239950850">
          <w:marLeft w:val="0"/>
          <w:marRight w:val="0"/>
          <w:marTop w:val="0"/>
          <w:marBottom w:val="0"/>
          <w:divBdr>
            <w:top w:val="none" w:sz="0" w:space="0" w:color="auto"/>
            <w:left w:val="none" w:sz="0" w:space="0" w:color="auto"/>
            <w:bottom w:val="none" w:sz="0" w:space="0" w:color="auto"/>
            <w:right w:val="none" w:sz="0" w:space="0" w:color="auto"/>
          </w:divBdr>
        </w:div>
      </w:divsChild>
    </w:div>
    <w:div w:id="1683781021">
      <w:bodyDiv w:val="1"/>
      <w:marLeft w:val="0"/>
      <w:marRight w:val="0"/>
      <w:marTop w:val="0"/>
      <w:marBottom w:val="0"/>
      <w:divBdr>
        <w:top w:val="none" w:sz="0" w:space="0" w:color="auto"/>
        <w:left w:val="none" w:sz="0" w:space="0" w:color="auto"/>
        <w:bottom w:val="none" w:sz="0" w:space="0" w:color="auto"/>
        <w:right w:val="none" w:sz="0" w:space="0" w:color="auto"/>
      </w:divBdr>
      <w:divsChild>
        <w:div w:id="1899898605">
          <w:marLeft w:val="0"/>
          <w:marRight w:val="0"/>
          <w:marTop w:val="240"/>
          <w:marBottom w:val="0"/>
          <w:divBdr>
            <w:top w:val="none" w:sz="0" w:space="0" w:color="auto"/>
            <w:left w:val="none" w:sz="0" w:space="0" w:color="auto"/>
            <w:bottom w:val="none" w:sz="0" w:space="0" w:color="auto"/>
            <w:right w:val="none" w:sz="0" w:space="0" w:color="auto"/>
          </w:divBdr>
        </w:div>
      </w:divsChild>
    </w:div>
    <w:div w:id="1689484011">
      <w:bodyDiv w:val="1"/>
      <w:marLeft w:val="0"/>
      <w:marRight w:val="0"/>
      <w:marTop w:val="0"/>
      <w:marBottom w:val="0"/>
      <w:divBdr>
        <w:top w:val="none" w:sz="0" w:space="0" w:color="auto"/>
        <w:left w:val="none" w:sz="0" w:space="0" w:color="auto"/>
        <w:bottom w:val="none" w:sz="0" w:space="0" w:color="auto"/>
        <w:right w:val="none" w:sz="0" w:space="0" w:color="auto"/>
      </w:divBdr>
      <w:divsChild>
        <w:div w:id="326248924">
          <w:marLeft w:val="0"/>
          <w:marRight w:val="0"/>
          <w:marTop w:val="0"/>
          <w:marBottom w:val="0"/>
          <w:divBdr>
            <w:top w:val="none" w:sz="0" w:space="0" w:color="auto"/>
            <w:left w:val="none" w:sz="0" w:space="0" w:color="auto"/>
            <w:bottom w:val="none" w:sz="0" w:space="0" w:color="auto"/>
            <w:right w:val="none" w:sz="0" w:space="0" w:color="auto"/>
          </w:divBdr>
        </w:div>
        <w:div w:id="2096390083">
          <w:marLeft w:val="0"/>
          <w:marRight w:val="0"/>
          <w:marTop w:val="0"/>
          <w:marBottom w:val="0"/>
          <w:divBdr>
            <w:top w:val="none" w:sz="0" w:space="0" w:color="auto"/>
            <w:left w:val="none" w:sz="0" w:space="0" w:color="auto"/>
            <w:bottom w:val="none" w:sz="0" w:space="0" w:color="auto"/>
            <w:right w:val="none" w:sz="0" w:space="0" w:color="auto"/>
          </w:divBdr>
          <w:divsChild>
            <w:div w:id="97456619">
              <w:marLeft w:val="0"/>
              <w:marRight w:val="0"/>
              <w:marTop w:val="0"/>
              <w:marBottom w:val="0"/>
              <w:divBdr>
                <w:top w:val="none" w:sz="0" w:space="0" w:color="auto"/>
                <w:left w:val="single" w:sz="8" w:space="0" w:color="333333"/>
                <w:bottom w:val="none" w:sz="0" w:space="0" w:color="auto"/>
                <w:right w:val="none" w:sz="0" w:space="0" w:color="auto"/>
              </w:divBdr>
            </w:div>
            <w:div w:id="1938560855">
              <w:marLeft w:val="0"/>
              <w:marRight w:val="0"/>
              <w:marTop w:val="0"/>
              <w:marBottom w:val="0"/>
              <w:divBdr>
                <w:top w:val="none" w:sz="0" w:space="0" w:color="auto"/>
                <w:left w:val="single" w:sz="8" w:space="0" w:color="333333"/>
                <w:bottom w:val="none" w:sz="0" w:space="0" w:color="auto"/>
                <w:right w:val="none" w:sz="0" w:space="0" w:color="auto"/>
              </w:divBdr>
            </w:div>
            <w:div w:id="551940">
              <w:marLeft w:val="0"/>
              <w:marRight w:val="0"/>
              <w:marTop w:val="0"/>
              <w:marBottom w:val="0"/>
              <w:divBdr>
                <w:top w:val="none" w:sz="0" w:space="0" w:color="auto"/>
                <w:left w:val="single" w:sz="8" w:space="0" w:color="333333"/>
                <w:bottom w:val="none" w:sz="0" w:space="0" w:color="auto"/>
                <w:right w:val="none" w:sz="0" w:space="0" w:color="auto"/>
              </w:divBdr>
            </w:div>
          </w:divsChild>
        </w:div>
      </w:divsChild>
    </w:div>
    <w:div w:id="1690597449">
      <w:bodyDiv w:val="1"/>
      <w:marLeft w:val="0"/>
      <w:marRight w:val="0"/>
      <w:marTop w:val="0"/>
      <w:marBottom w:val="0"/>
      <w:divBdr>
        <w:top w:val="none" w:sz="0" w:space="0" w:color="auto"/>
        <w:left w:val="none" w:sz="0" w:space="0" w:color="auto"/>
        <w:bottom w:val="none" w:sz="0" w:space="0" w:color="auto"/>
        <w:right w:val="none" w:sz="0" w:space="0" w:color="auto"/>
      </w:divBdr>
      <w:divsChild>
        <w:div w:id="964118748">
          <w:marLeft w:val="0"/>
          <w:marRight w:val="0"/>
          <w:marTop w:val="0"/>
          <w:marBottom w:val="0"/>
          <w:divBdr>
            <w:top w:val="none" w:sz="0" w:space="0" w:color="auto"/>
            <w:left w:val="none" w:sz="0" w:space="0" w:color="auto"/>
            <w:bottom w:val="none" w:sz="0" w:space="0" w:color="auto"/>
            <w:right w:val="none" w:sz="0" w:space="0" w:color="auto"/>
          </w:divBdr>
        </w:div>
        <w:div w:id="1062293389">
          <w:marLeft w:val="0"/>
          <w:marRight w:val="0"/>
          <w:marTop w:val="0"/>
          <w:marBottom w:val="0"/>
          <w:divBdr>
            <w:top w:val="none" w:sz="0" w:space="0" w:color="auto"/>
            <w:left w:val="none" w:sz="0" w:space="0" w:color="auto"/>
            <w:bottom w:val="none" w:sz="0" w:space="0" w:color="auto"/>
            <w:right w:val="none" w:sz="0" w:space="0" w:color="auto"/>
          </w:divBdr>
        </w:div>
      </w:divsChild>
    </w:div>
    <w:div w:id="1696955365">
      <w:bodyDiv w:val="1"/>
      <w:marLeft w:val="0"/>
      <w:marRight w:val="0"/>
      <w:marTop w:val="0"/>
      <w:marBottom w:val="0"/>
      <w:divBdr>
        <w:top w:val="none" w:sz="0" w:space="0" w:color="auto"/>
        <w:left w:val="none" w:sz="0" w:space="0" w:color="auto"/>
        <w:bottom w:val="none" w:sz="0" w:space="0" w:color="auto"/>
        <w:right w:val="none" w:sz="0" w:space="0" w:color="auto"/>
      </w:divBdr>
      <w:divsChild>
        <w:div w:id="393431458">
          <w:marLeft w:val="0"/>
          <w:marRight w:val="0"/>
          <w:marTop w:val="0"/>
          <w:marBottom w:val="0"/>
          <w:divBdr>
            <w:top w:val="none" w:sz="0" w:space="0" w:color="auto"/>
            <w:left w:val="none" w:sz="0" w:space="0" w:color="auto"/>
            <w:bottom w:val="none" w:sz="0" w:space="0" w:color="auto"/>
            <w:right w:val="none" w:sz="0" w:space="0" w:color="auto"/>
          </w:divBdr>
        </w:div>
        <w:div w:id="1441608313">
          <w:marLeft w:val="0"/>
          <w:marRight w:val="0"/>
          <w:marTop w:val="0"/>
          <w:marBottom w:val="0"/>
          <w:divBdr>
            <w:top w:val="none" w:sz="0" w:space="0" w:color="auto"/>
            <w:left w:val="none" w:sz="0" w:space="0" w:color="auto"/>
            <w:bottom w:val="none" w:sz="0" w:space="0" w:color="auto"/>
            <w:right w:val="none" w:sz="0" w:space="0" w:color="auto"/>
          </w:divBdr>
        </w:div>
      </w:divsChild>
    </w:div>
    <w:div w:id="1700348949">
      <w:bodyDiv w:val="1"/>
      <w:marLeft w:val="0"/>
      <w:marRight w:val="0"/>
      <w:marTop w:val="0"/>
      <w:marBottom w:val="0"/>
      <w:divBdr>
        <w:top w:val="none" w:sz="0" w:space="0" w:color="auto"/>
        <w:left w:val="none" w:sz="0" w:space="0" w:color="auto"/>
        <w:bottom w:val="none" w:sz="0" w:space="0" w:color="auto"/>
        <w:right w:val="none" w:sz="0" w:space="0" w:color="auto"/>
      </w:divBdr>
      <w:divsChild>
        <w:div w:id="2018581171">
          <w:marLeft w:val="0"/>
          <w:marRight w:val="0"/>
          <w:marTop w:val="0"/>
          <w:marBottom w:val="0"/>
          <w:divBdr>
            <w:top w:val="none" w:sz="0" w:space="0" w:color="auto"/>
            <w:left w:val="none" w:sz="0" w:space="0" w:color="auto"/>
            <w:bottom w:val="none" w:sz="0" w:space="0" w:color="auto"/>
            <w:right w:val="none" w:sz="0" w:space="0" w:color="auto"/>
          </w:divBdr>
        </w:div>
        <w:div w:id="1175996700">
          <w:marLeft w:val="0"/>
          <w:marRight w:val="0"/>
          <w:marTop w:val="0"/>
          <w:marBottom w:val="0"/>
          <w:divBdr>
            <w:top w:val="none" w:sz="0" w:space="0" w:color="auto"/>
            <w:left w:val="none" w:sz="0" w:space="0" w:color="auto"/>
            <w:bottom w:val="none" w:sz="0" w:space="0" w:color="auto"/>
            <w:right w:val="none" w:sz="0" w:space="0" w:color="auto"/>
          </w:divBdr>
        </w:div>
      </w:divsChild>
    </w:div>
    <w:div w:id="1703365022">
      <w:bodyDiv w:val="1"/>
      <w:marLeft w:val="0"/>
      <w:marRight w:val="0"/>
      <w:marTop w:val="0"/>
      <w:marBottom w:val="0"/>
      <w:divBdr>
        <w:top w:val="none" w:sz="0" w:space="0" w:color="auto"/>
        <w:left w:val="none" w:sz="0" w:space="0" w:color="auto"/>
        <w:bottom w:val="none" w:sz="0" w:space="0" w:color="auto"/>
        <w:right w:val="none" w:sz="0" w:space="0" w:color="auto"/>
      </w:divBdr>
      <w:divsChild>
        <w:div w:id="311914852">
          <w:marLeft w:val="0"/>
          <w:marRight w:val="0"/>
          <w:marTop w:val="0"/>
          <w:marBottom w:val="0"/>
          <w:divBdr>
            <w:top w:val="none" w:sz="0" w:space="0" w:color="auto"/>
            <w:left w:val="none" w:sz="0" w:space="0" w:color="auto"/>
            <w:bottom w:val="none" w:sz="0" w:space="0" w:color="auto"/>
            <w:right w:val="none" w:sz="0" w:space="0" w:color="auto"/>
          </w:divBdr>
        </w:div>
        <w:div w:id="1139572574">
          <w:marLeft w:val="0"/>
          <w:marRight w:val="0"/>
          <w:marTop w:val="0"/>
          <w:marBottom w:val="0"/>
          <w:divBdr>
            <w:top w:val="none" w:sz="0" w:space="0" w:color="auto"/>
            <w:left w:val="none" w:sz="0" w:space="0" w:color="auto"/>
            <w:bottom w:val="none" w:sz="0" w:space="0" w:color="auto"/>
            <w:right w:val="none" w:sz="0" w:space="0" w:color="auto"/>
          </w:divBdr>
        </w:div>
      </w:divsChild>
    </w:div>
    <w:div w:id="1705518635">
      <w:bodyDiv w:val="1"/>
      <w:marLeft w:val="0"/>
      <w:marRight w:val="0"/>
      <w:marTop w:val="0"/>
      <w:marBottom w:val="0"/>
      <w:divBdr>
        <w:top w:val="none" w:sz="0" w:space="0" w:color="auto"/>
        <w:left w:val="none" w:sz="0" w:space="0" w:color="auto"/>
        <w:bottom w:val="none" w:sz="0" w:space="0" w:color="auto"/>
        <w:right w:val="none" w:sz="0" w:space="0" w:color="auto"/>
      </w:divBdr>
      <w:divsChild>
        <w:div w:id="1748529770">
          <w:marLeft w:val="0"/>
          <w:marRight w:val="0"/>
          <w:marTop w:val="0"/>
          <w:marBottom w:val="0"/>
          <w:divBdr>
            <w:top w:val="none" w:sz="0" w:space="0" w:color="auto"/>
            <w:left w:val="none" w:sz="0" w:space="0" w:color="auto"/>
            <w:bottom w:val="none" w:sz="0" w:space="0" w:color="auto"/>
            <w:right w:val="none" w:sz="0" w:space="0" w:color="auto"/>
          </w:divBdr>
        </w:div>
        <w:div w:id="897713295">
          <w:marLeft w:val="0"/>
          <w:marRight w:val="0"/>
          <w:marTop w:val="0"/>
          <w:marBottom w:val="0"/>
          <w:divBdr>
            <w:top w:val="none" w:sz="0" w:space="0" w:color="auto"/>
            <w:left w:val="none" w:sz="0" w:space="0" w:color="auto"/>
            <w:bottom w:val="none" w:sz="0" w:space="0" w:color="auto"/>
            <w:right w:val="none" w:sz="0" w:space="0" w:color="auto"/>
          </w:divBdr>
        </w:div>
      </w:divsChild>
    </w:div>
    <w:div w:id="1709334513">
      <w:bodyDiv w:val="1"/>
      <w:marLeft w:val="0"/>
      <w:marRight w:val="0"/>
      <w:marTop w:val="0"/>
      <w:marBottom w:val="0"/>
      <w:divBdr>
        <w:top w:val="none" w:sz="0" w:space="0" w:color="auto"/>
        <w:left w:val="none" w:sz="0" w:space="0" w:color="auto"/>
        <w:bottom w:val="none" w:sz="0" w:space="0" w:color="auto"/>
        <w:right w:val="none" w:sz="0" w:space="0" w:color="auto"/>
      </w:divBdr>
      <w:divsChild>
        <w:div w:id="1338145964">
          <w:marLeft w:val="0"/>
          <w:marRight w:val="0"/>
          <w:marTop w:val="0"/>
          <w:marBottom w:val="0"/>
          <w:divBdr>
            <w:top w:val="none" w:sz="0" w:space="0" w:color="auto"/>
            <w:left w:val="none" w:sz="0" w:space="0" w:color="auto"/>
            <w:bottom w:val="none" w:sz="0" w:space="0" w:color="auto"/>
            <w:right w:val="none" w:sz="0" w:space="0" w:color="auto"/>
          </w:divBdr>
        </w:div>
        <w:div w:id="1957247716">
          <w:marLeft w:val="0"/>
          <w:marRight w:val="0"/>
          <w:marTop w:val="0"/>
          <w:marBottom w:val="0"/>
          <w:divBdr>
            <w:top w:val="none" w:sz="0" w:space="0" w:color="auto"/>
            <w:left w:val="none" w:sz="0" w:space="0" w:color="auto"/>
            <w:bottom w:val="none" w:sz="0" w:space="0" w:color="auto"/>
            <w:right w:val="none" w:sz="0" w:space="0" w:color="auto"/>
          </w:divBdr>
        </w:div>
      </w:divsChild>
    </w:div>
    <w:div w:id="1714963732">
      <w:bodyDiv w:val="1"/>
      <w:marLeft w:val="0"/>
      <w:marRight w:val="0"/>
      <w:marTop w:val="0"/>
      <w:marBottom w:val="0"/>
      <w:divBdr>
        <w:top w:val="none" w:sz="0" w:space="0" w:color="auto"/>
        <w:left w:val="none" w:sz="0" w:space="0" w:color="auto"/>
        <w:bottom w:val="none" w:sz="0" w:space="0" w:color="auto"/>
        <w:right w:val="none" w:sz="0" w:space="0" w:color="auto"/>
      </w:divBdr>
      <w:divsChild>
        <w:div w:id="104078485">
          <w:marLeft w:val="0"/>
          <w:marRight w:val="0"/>
          <w:marTop w:val="0"/>
          <w:marBottom w:val="0"/>
          <w:divBdr>
            <w:top w:val="none" w:sz="0" w:space="0" w:color="auto"/>
            <w:left w:val="none" w:sz="0" w:space="0" w:color="auto"/>
            <w:bottom w:val="none" w:sz="0" w:space="0" w:color="auto"/>
            <w:right w:val="none" w:sz="0" w:space="0" w:color="auto"/>
          </w:divBdr>
        </w:div>
        <w:div w:id="423772304">
          <w:marLeft w:val="0"/>
          <w:marRight w:val="0"/>
          <w:marTop w:val="0"/>
          <w:marBottom w:val="0"/>
          <w:divBdr>
            <w:top w:val="none" w:sz="0" w:space="0" w:color="auto"/>
            <w:left w:val="none" w:sz="0" w:space="0" w:color="auto"/>
            <w:bottom w:val="none" w:sz="0" w:space="0" w:color="auto"/>
            <w:right w:val="none" w:sz="0" w:space="0" w:color="auto"/>
          </w:divBdr>
        </w:div>
      </w:divsChild>
    </w:div>
    <w:div w:id="1722945122">
      <w:bodyDiv w:val="1"/>
      <w:marLeft w:val="0"/>
      <w:marRight w:val="0"/>
      <w:marTop w:val="0"/>
      <w:marBottom w:val="0"/>
      <w:divBdr>
        <w:top w:val="none" w:sz="0" w:space="0" w:color="auto"/>
        <w:left w:val="none" w:sz="0" w:space="0" w:color="auto"/>
        <w:bottom w:val="none" w:sz="0" w:space="0" w:color="auto"/>
        <w:right w:val="none" w:sz="0" w:space="0" w:color="auto"/>
      </w:divBdr>
      <w:divsChild>
        <w:div w:id="232787016">
          <w:marLeft w:val="0"/>
          <w:marRight w:val="0"/>
          <w:marTop w:val="0"/>
          <w:marBottom w:val="0"/>
          <w:divBdr>
            <w:top w:val="none" w:sz="0" w:space="0" w:color="auto"/>
            <w:left w:val="none" w:sz="0" w:space="0" w:color="auto"/>
            <w:bottom w:val="none" w:sz="0" w:space="0" w:color="auto"/>
            <w:right w:val="none" w:sz="0" w:space="0" w:color="auto"/>
          </w:divBdr>
        </w:div>
        <w:div w:id="1002053573">
          <w:marLeft w:val="0"/>
          <w:marRight w:val="0"/>
          <w:marTop w:val="0"/>
          <w:marBottom w:val="0"/>
          <w:divBdr>
            <w:top w:val="none" w:sz="0" w:space="0" w:color="auto"/>
            <w:left w:val="none" w:sz="0" w:space="0" w:color="auto"/>
            <w:bottom w:val="none" w:sz="0" w:space="0" w:color="auto"/>
            <w:right w:val="none" w:sz="0" w:space="0" w:color="auto"/>
          </w:divBdr>
        </w:div>
      </w:divsChild>
    </w:div>
    <w:div w:id="1725911490">
      <w:bodyDiv w:val="1"/>
      <w:marLeft w:val="0"/>
      <w:marRight w:val="0"/>
      <w:marTop w:val="0"/>
      <w:marBottom w:val="0"/>
      <w:divBdr>
        <w:top w:val="none" w:sz="0" w:space="0" w:color="auto"/>
        <w:left w:val="none" w:sz="0" w:space="0" w:color="auto"/>
        <w:bottom w:val="none" w:sz="0" w:space="0" w:color="auto"/>
        <w:right w:val="none" w:sz="0" w:space="0" w:color="auto"/>
      </w:divBdr>
      <w:divsChild>
        <w:div w:id="675885005">
          <w:marLeft w:val="0"/>
          <w:marRight w:val="0"/>
          <w:marTop w:val="0"/>
          <w:marBottom w:val="0"/>
          <w:divBdr>
            <w:top w:val="none" w:sz="0" w:space="0" w:color="auto"/>
            <w:left w:val="none" w:sz="0" w:space="0" w:color="auto"/>
            <w:bottom w:val="none" w:sz="0" w:space="0" w:color="auto"/>
            <w:right w:val="none" w:sz="0" w:space="0" w:color="auto"/>
          </w:divBdr>
        </w:div>
        <w:div w:id="111366412">
          <w:marLeft w:val="0"/>
          <w:marRight w:val="0"/>
          <w:marTop w:val="0"/>
          <w:marBottom w:val="0"/>
          <w:divBdr>
            <w:top w:val="none" w:sz="0" w:space="0" w:color="auto"/>
            <w:left w:val="none" w:sz="0" w:space="0" w:color="auto"/>
            <w:bottom w:val="none" w:sz="0" w:space="0" w:color="auto"/>
            <w:right w:val="none" w:sz="0" w:space="0" w:color="auto"/>
          </w:divBdr>
          <w:divsChild>
            <w:div w:id="1726025746">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728265515">
      <w:bodyDiv w:val="1"/>
      <w:marLeft w:val="0"/>
      <w:marRight w:val="0"/>
      <w:marTop w:val="0"/>
      <w:marBottom w:val="0"/>
      <w:divBdr>
        <w:top w:val="none" w:sz="0" w:space="0" w:color="auto"/>
        <w:left w:val="none" w:sz="0" w:space="0" w:color="auto"/>
        <w:bottom w:val="none" w:sz="0" w:space="0" w:color="auto"/>
        <w:right w:val="none" w:sz="0" w:space="0" w:color="auto"/>
      </w:divBdr>
      <w:divsChild>
        <w:div w:id="71245643">
          <w:marLeft w:val="0"/>
          <w:marRight w:val="0"/>
          <w:marTop w:val="0"/>
          <w:marBottom w:val="0"/>
          <w:divBdr>
            <w:top w:val="none" w:sz="0" w:space="0" w:color="auto"/>
            <w:left w:val="none" w:sz="0" w:space="0" w:color="auto"/>
            <w:bottom w:val="none" w:sz="0" w:space="0" w:color="auto"/>
            <w:right w:val="none" w:sz="0" w:space="0" w:color="auto"/>
          </w:divBdr>
        </w:div>
        <w:div w:id="709038864">
          <w:marLeft w:val="0"/>
          <w:marRight w:val="0"/>
          <w:marTop w:val="0"/>
          <w:marBottom w:val="0"/>
          <w:divBdr>
            <w:top w:val="none" w:sz="0" w:space="0" w:color="auto"/>
            <w:left w:val="none" w:sz="0" w:space="0" w:color="auto"/>
            <w:bottom w:val="none" w:sz="0" w:space="0" w:color="auto"/>
            <w:right w:val="none" w:sz="0" w:space="0" w:color="auto"/>
          </w:divBdr>
        </w:div>
      </w:divsChild>
    </w:div>
    <w:div w:id="1738163993">
      <w:bodyDiv w:val="1"/>
      <w:marLeft w:val="0"/>
      <w:marRight w:val="0"/>
      <w:marTop w:val="0"/>
      <w:marBottom w:val="0"/>
      <w:divBdr>
        <w:top w:val="none" w:sz="0" w:space="0" w:color="auto"/>
        <w:left w:val="none" w:sz="0" w:space="0" w:color="auto"/>
        <w:bottom w:val="none" w:sz="0" w:space="0" w:color="auto"/>
        <w:right w:val="none" w:sz="0" w:space="0" w:color="auto"/>
      </w:divBdr>
      <w:divsChild>
        <w:div w:id="274531065">
          <w:marLeft w:val="0"/>
          <w:marRight w:val="0"/>
          <w:marTop w:val="0"/>
          <w:marBottom w:val="0"/>
          <w:divBdr>
            <w:top w:val="none" w:sz="0" w:space="0" w:color="auto"/>
            <w:left w:val="none" w:sz="0" w:space="0" w:color="auto"/>
            <w:bottom w:val="none" w:sz="0" w:space="0" w:color="auto"/>
            <w:right w:val="none" w:sz="0" w:space="0" w:color="auto"/>
          </w:divBdr>
        </w:div>
        <w:div w:id="1634865826">
          <w:marLeft w:val="0"/>
          <w:marRight w:val="0"/>
          <w:marTop w:val="0"/>
          <w:marBottom w:val="0"/>
          <w:divBdr>
            <w:top w:val="none" w:sz="0" w:space="0" w:color="auto"/>
            <w:left w:val="none" w:sz="0" w:space="0" w:color="auto"/>
            <w:bottom w:val="none" w:sz="0" w:space="0" w:color="auto"/>
            <w:right w:val="none" w:sz="0" w:space="0" w:color="auto"/>
          </w:divBdr>
        </w:div>
      </w:divsChild>
    </w:div>
    <w:div w:id="1740977881">
      <w:bodyDiv w:val="1"/>
      <w:marLeft w:val="0"/>
      <w:marRight w:val="0"/>
      <w:marTop w:val="0"/>
      <w:marBottom w:val="0"/>
      <w:divBdr>
        <w:top w:val="none" w:sz="0" w:space="0" w:color="auto"/>
        <w:left w:val="none" w:sz="0" w:space="0" w:color="auto"/>
        <w:bottom w:val="none" w:sz="0" w:space="0" w:color="auto"/>
        <w:right w:val="none" w:sz="0" w:space="0" w:color="auto"/>
      </w:divBdr>
      <w:divsChild>
        <w:div w:id="276524402">
          <w:marLeft w:val="0"/>
          <w:marRight w:val="0"/>
          <w:marTop w:val="0"/>
          <w:marBottom w:val="0"/>
          <w:divBdr>
            <w:top w:val="none" w:sz="0" w:space="0" w:color="auto"/>
            <w:left w:val="none" w:sz="0" w:space="0" w:color="auto"/>
            <w:bottom w:val="none" w:sz="0" w:space="0" w:color="auto"/>
            <w:right w:val="none" w:sz="0" w:space="0" w:color="auto"/>
          </w:divBdr>
        </w:div>
        <w:div w:id="601299976">
          <w:marLeft w:val="0"/>
          <w:marRight w:val="0"/>
          <w:marTop w:val="0"/>
          <w:marBottom w:val="0"/>
          <w:divBdr>
            <w:top w:val="none" w:sz="0" w:space="0" w:color="auto"/>
            <w:left w:val="none" w:sz="0" w:space="0" w:color="auto"/>
            <w:bottom w:val="none" w:sz="0" w:space="0" w:color="auto"/>
            <w:right w:val="none" w:sz="0" w:space="0" w:color="auto"/>
          </w:divBdr>
        </w:div>
      </w:divsChild>
    </w:div>
    <w:div w:id="1745224983">
      <w:bodyDiv w:val="1"/>
      <w:marLeft w:val="0"/>
      <w:marRight w:val="0"/>
      <w:marTop w:val="0"/>
      <w:marBottom w:val="0"/>
      <w:divBdr>
        <w:top w:val="none" w:sz="0" w:space="0" w:color="auto"/>
        <w:left w:val="none" w:sz="0" w:space="0" w:color="auto"/>
        <w:bottom w:val="none" w:sz="0" w:space="0" w:color="auto"/>
        <w:right w:val="none" w:sz="0" w:space="0" w:color="auto"/>
      </w:divBdr>
      <w:divsChild>
        <w:div w:id="595290726">
          <w:marLeft w:val="0"/>
          <w:marRight w:val="0"/>
          <w:marTop w:val="0"/>
          <w:marBottom w:val="0"/>
          <w:divBdr>
            <w:top w:val="none" w:sz="0" w:space="0" w:color="auto"/>
            <w:left w:val="none" w:sz="0" w:space="0" w:color="auto"/>
            <w:bottom w:val="none" w:sz="0" w:space="0" w:color="auto"/>
            <w:right w:val="none" w:sz="0" w:space="0" w:color="auto"/>
          </w:divBdr>
        </w:div>
        <w:div w:id="1177573630">
          <w:marLeft w:val="0"/>
          <w:marRight w:val="0"/>
          <w:marTop w:val="0"/>
          <w:marBottom w:val="0"/>
          <w:divBdr>
            <w:top w:val="none" w:sz="0" w:space="0" w:color="auto"/>
            <w:left w:val="none" w:sz="0" w:space="0" w:color="auto"/>
            <w:bottom w:val="none" w:sz="0" w:space="0" w:color="auto"/>
            <w:right w:val="none" w:sz="0" w:space="0" w:color="auto"/>
          </w:divBdr>
        </w:div>
      </w:divsChild>
    </w:div>
    <w:div w:id="1760983276">
      <w:bodyDiv w:val="1"/>
      <w:marLeft w:val="0"/>
      <w:marRight w:val="0"/>
      <w:marTop w:val="0"/>
      <w:marBottom w:val="0"/>
      <w:divBdr>
        <w:top w:val="none" w:sz="0" w:space="0" w:color="auto"/>
        <w:left w:val="none" w:sz="0" w:space="0" w:color="auto"/>
        <w:bottom w:val="none" w:sz="0" w:space="0" w:color="auto"/>
        <w:right w:val="none" w:sz="0" w:space="0" w:color="auto"/>
      </w:divBdr>
      <w:divsChild>
        <w:div w:id="1429278537">
          <w:marLeft w:val="0"/>
          <w:marRight w:val="0"/>
          <w:marTop w:val="0"/>
          <w:marBottom w:val="0"/>
          <w:divBdr>
            <w:top w:val="none" w:sz="0" w:space="0" w:color="auto"/>
            <w:left w:val="none" w:sz="0" w:space="0" w:color="auto"/>
            <w:bottom w:val="none" w:sz="0" w:space="0" w:color="auto"/>
            <w:right w:val="none" w:sz="0" w:space="0" w:color="auto"/>
          </w:divBdr>
        </w:div>
        <w:div w:id="1629821369">
          <w:marLeft w:val="0"/>
          <w:marRight w:val="0"/>
          <w:marTop w:val="0"/>
          <w:marBottom w:val="0"/>
          <w:divBdr>
            <w:top w:val="none" w:sz="0" w:space="0" w:color="auto"/>
            <w:left w:val="none" w:sz="0" w:space="0" w:color="auto"/>
            <w:bottom w:val="none" w:sz="0" w:space="0" w:color="auto"/>
            <w:right w:val="none" w:sz="0" w:space="0" w:color="auto"/>
          </w:divBdr>
        </w:div>
      </w:divsChild>
    </w:div>
    <w:div w:id="1769153392">
      <w:bodyDiv w:val="1"/>
      <w:marLeft w:val="0"/>
      <w:marRight w:val="0"/>
      <w:marTop w:val="0"/>
      <w:marBottom w:val="0"/>
      <w:divBdr>
        <w:top w:val="none" w:sz="0" w:space="0" w:color="auto"/>
        <w:left w:val="none" w:sz="0" w:space="0" w:color="auto"/>
        <w:bottom w:val="none" w:sz="0" w:space="0" w:color="auto"/>
        <w:right w:val="none" w:sz="0" w:space="0" w:color="auto"/>
      </w:divBdr>
      <w:divsChild>
        <w:div w:id="266278784">
          <w:marLeft w:val="0"/>
          <w:marRight w:val="0"/>
          <w:marTop w:val="0"/>
          <w:marBottom w:val="0"/>
          <w:divBdr>
            <w:top w:val="none" w:sz="0" w:space="0" w:color="auto"/>
            <w:left w:val="none" w:sz="0" w:space="0" w:color="auto"/>
            <w:bottom w:val="none" w:sz="0" w:space="0" w:color="auto"/>
            <w:right w:val="none" w:sz="0" w:space="0" w:color="auto"/>
          </w:divBdr>
        </w:div>
        <w:div w:id="236672025">
          <w:marLeft w:val="0"/>
          <w:marRight w:val="0"/>
          <w:marTop w:val="0"/>
          <w:marBottom w:val="0"/>
          <w:divBdr>
            <w:top w:val="none" w:sz="0" w:space="0" w:color="auto"/>
            <w:left w:val="none" w:sz="0" w:space="0" w:color="auto"/>
            <w:bottom w:val="none" w:sz="0" w:space="0" w:color="auto"/>
            <w:right w:val="none" w:sz="0" w:space="0" w:color="auto"/>
          </w:divBdr>
        </w:div>
      </w:divsChild>
    </w:div>
    <w:div w:id="1769154515">
      <w:bodyDiv w:val="1"/>
      <w:marLeft w:val="0"/>
      <w:marRight w:val="0"/>
      <w:marTop w:val="0"/>
      <w:marBottom w:val="0"/>
      <w:divBdr>
        <w:top w:val="none" w:sz="0" w:space="0" w:color="auto"/>
        <w:left w:val="none" w:sz="0" w:space="0" w:color="auto"/>
        <w:bottom w:val="none" w:sz="0" w:space="0" w:color="auto"/>
        <w:right w:val="none" w:sz="0" w:space="0" w:color="auto"/>
      </w:divBdr>
      <w:divsChild>
        <w:div w:id="1639068459">
          <w:marLeft w:val="0"/>
          <w:marRight w:val="0"/>
          <w:marTop w:val="0"/>
          <w:marBottom w:val="0"/>
          <w:divBdr>
            <w:top w:val="none" w:sz="0" w:space="0" w:color="auto"/>
            <w:left w:val="none" w:sz="0" w:space="0" w:color="auto"/>
            <w:bottom w:val="none" w:sz="0" w:space="0" w:color="auto"/>
            <w:right w:val="none" w:sz="0" w:space="0" w:color="auto"/>
          </w:divBdr>
        </w:div>
        <w:div w:id="1117145393">
          <w:marLeft w:val="0"/>
          <w:marRight w:val="0"/>
          <w:marTop w:val="0"/>
          <w:marBottom w:val="0"/>
          <w:divBdr>
            <w:top w:val="none" w:sz="0" w:space="0" w:color="auto"/>
            <w:left w:val="none" w:sz="0" w:space="0" w:color="auto"/>
            <w:bottom w:val="none" w:sz="0" w:space="0" w:color="auto"/>
            <w:right w:val="none" w:sz="0" w:space="0" w:color="auto"/>
          </w:divBdr>
        </w:div>
      </w:divsChild>
    </w:div>
    <w:div w:id="1770848706">
      <w:bodyDiv w:val="1"/>
      <w:marLeft w:val="0"/>
      <w:marRight w:val="0"/>
      <w:marTop w:val="0"/>
      <w:marBottom w:val="0"/>
      <w:divBdr>
        <w:top w:val="none" w:sz="0" w:space="0" w:color="auto"/>
        <w:left w:val="none" w:sz="0" w:space="0" w:color="auto"/>
        <w:bottom w:val="none" w:sz="0" w:space="0" w:color="auto"/>
        <w:right w:val="none" w:sz="0" w:space="0" w:color="auto"/>
      </w:divBdr>
      <w:divsChild>
        <w:div w:id="1574045704">
          <w:marLeft w:val="0"/>
          <w:marRight w:val="0"/>
          <w:marTop w:val="0"/>
          <w:marBottom w:val="0"/>
          <w:divBdr>
            <w:top w:val="none" w:sz="0" w:space="0" w:color="auto"/>
            <w:left w:val="none" w:sz="0" w:space="0" w:color="auto"/>
            <w:bottom w:val="none" w:sz="0" w:space="0" w:color="auto"/>
            <w:right w:val="none" w:sz="0" w:space="0" w:color="auto"/>
          </w:divBdr>
        </w:div>
        <w:div w:id="529221583">
          <w:marLeft w:val="0"/>
          <w:marRight w:val="0"/>
          <w:marTop w:val="0"/>
          <w:marBottom w:val="0"/>
          <w:divBdr>
            <w:top w:val="none" w:sz="0" w:space="0" w:color="auto"/>
            <w:left w:val="none" w:sz="0" w:space="0" w:color="auto"/>
            <w:bottom w:val="none" w:sz="0" w:space="0" w:color="auto"/>
            <w:right w:val="none" w:sz="0" w:space="0" w:color="auto"/>
          </w:divBdr>
          <w:divsChild>
            <w:div w:id="47981044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780372747">
      <w:bodyDiv w:val="1"/>
      <w:marLeft w:val="0"/>
      <w:marRight w:val="0"/>
      <w:marTop w:val="0"/>
      <w:marBottom w:val="0"/>
      <w:divBdr>
        <w:top w:val="none" w:sz="0" w:space="0" w:color="auto"/>
        <w:left w:val="none" w:sz="0" w:space="0" w:color="auto"/>
        <w:bottom w:val="none" w:sz="0" w:space="0" w:color="auto"/>
        <w:right w:val="none" w:sz="0" w:space="0" w:color="auto"/>
      </w:divBdr>
      <w:divsChild>
        <w:div w:id="909853026">
          <w:marLeft w:val="0"/>
          <w:marRight w:val="0"/>
          <w:marTop w:val="0"/>
          <w:marBottom w:val="0"/>
          <w:divBdr>
            <w:top w:val="none" w:sz="0" w:space="0" w:color="auto"/>
            <w:left w:val="none" w:sz="0" w:space="0" w:color="auto"/>
            <w:bottom w:val="none" w:sz="0" w:space="0" w:color="auto"/>
            <w:right w:val="none" w:sz="0" w:space="0" w:color="auto"/>
          </w:divBdr>
        </w:div>
        <w:div w:id="2115246468">
          <w:marLeft w:val="0"/>
          <w:marRight w:val="0"/>
          <w:marTop w:val="0"/>
          <w:marBottom w:val="0"/>
          <w:divBdr>
            <w:top w:val="none" w:sz="0" w:space="0" w:color="auto"/>
            <w:left w:val="none" w:sz="0" w:space="0" w:color="auto"/>
            <w:bottom w:val="none" w:sz="0" w:space="0" w:color="auto"/>
            <w:right w:val="none" w:sz="0" w:space="0" w:color="auto"/>
          </w:divBdr>
        </w:div>
      </w:divsChild>
    </w:div>
    <w:div w:id="1789935952">
      <w:bodyDiv w:val="1"/>
      <w:marLeft w:val="0"/>
      <w:marRight w:val="0"/>
      <w:marTop w:val="0"/>
      <w:marBottom w:val="0"/>
      <w:divBdr>
        <w:top w:val="none" w:sz="0" w:space="0" w:color="auto"/>
        <w:left w:val="none" w:sz="0" w:space="0" w:color="auto"/>
        <w:bottom w:val="none" w:sz="0" w:space="0" w:color="auto"/>
        <w:right w:val="none" w:sz="0" w:space="0" w:color="auto"/>
      </w:divBdr>
      <w:divsChild>
        <w:div w:id="353312019">
          <w:marLeft w:val="0"/>
          <w:marRight w:val="0"/>
          <w:marTop w:val="0"/>
          <w:marBottom w:val="0"/>
          <w:divBdr>
            <w:top w:val="none" w:sz="0" w:space="0" w:color="auto"/>
            <w:left w:val="none" w:sz="0" w:space="0" w:color="auto"/>
            <w:bottom w:val="none" w:sz="0" w:space="0" w:color="auto"/>
            <w:right w:val="none" w:sz="0" w:space="0" w:color="auto"/>
          </w:divBdr>
        </w:div>
        <w:div w:id="1288658379">
          <w:marLeft w:val="0"/>
          <w:marRight w:val="0"/>
          <w:marTop w:val="0"/>
          <w:marBottom w:val="0"/>
          <w:divBdr>
            <w:top w:val="none" w:sz="0" w:space="0" w:color="auto"/>
            <w:left w:val="none" w:sz="0" w:space="0" w:color="auto"/>
            <w:bottom w:val="none" w:sz="0" w:space="0" w:color="auto"/>
            <w:right w:val="none" w:sz="0" w:space="0" w:color="auto"/>
          </w:divBdr>
        </w:div>
      </w:divsChild>
    </w:div>
    <w:div w:id="1796832951">
      <w:bodyDiv w:val="1"/>
      <w:marLeft w:val="0"/>
      <w:marRight w:val="0"/>
      <w:marTop w:val="0"/>
      <w:marBottom w:val="0"/>
      <w:divBdr>
        <w:top w:val="none" w:sz="0" w:space="0" w:color="auto"/>
        <w:left w:val="none" w:sz="0" w:space="0" w:color="auto"/>
        <w:bottom w:val="none" w:sz="0" w:space="0" w:color="auto"/>
        <w:right w:val="none" w:sz="0" w:space="0" w:color="auto"/>
      </w:divBdr>
      <w:divsChild>
        <w:div w:id="1285888860">
          <w:marLeft w:val="0"/>
          <w:marRight w:val="0"/>
          <w:marTop w:val="0"/>
          <w:marBottom w:val="0"/>
          <w:divBdr>
            <w:top w:val="none" w:sz="0" w:space="0" w:color="auto"/>
            <w:left w:val="none" w:sz="0" w:space="0" w:color="auto"/>
            <w:bottom w:val="none" w:sz="0" w:space="0" w:color="auto"/>
            <w:right w:val="none" w:sz="0" w:space="0" w:color="auto"/>
          </w:divBdr>
        </w:div>
        <w:div w:id="1265577693">
          <w:marLeft w:val="0"/>
          <w:marRight w:val="0"/>
          <w:marTop w:val="0"/>
          <w:marBottom w:val="0"/>
          <w:divBdr>
            <w:top w:val="none" w:sz="0" w:space="0" w:color="auto"/>
            <w:left w:val="none" w:sz="0" w:space="0" w:color="auto"/>
            <w:bottom w:val="none" w:sz="0" w:space="0" w:color="auto"/>
            <w:right w:val="none" w:sz="0" w:space="0" w:color="auto"/>
          </w:divBdr>
          <w:divsChild>
            <w:div w:id="2021202572">
              <w:marLeft w:val="0"/>
              <w:marRight w:val="0"/>
              <w:marTop w:val="0"/>
              <w:marBottom w:val="0"/>
              <w:divBdr>
                <w:top w:val="single" w:sz="8" w:space="0" w:color="auto"/>
                <w:left w:val="single" w:sz="8" w:space="0" w:color="auto"/>
                <w:bottom w:val="single" w:sz="8" w:space="0" w:color="auto"/>
                <w:right w:val="single" w:sz="8" w:space="0" w:color="auto"/>
              </w:divBdr>
            </w:div>
          </w:divsChild>
        </w:div>
      </w:divsChild>
    </w:div>
    <w:div w:id="1800950268">
      <w:bodyDiv w:val="1"/>
      <w:marLeft w:val="0"/>
      <w:marRight w:val="0"/>
      <w:marTop w:val="0"/>
      <w:marBottom w:val="0"/>
      <w:divBdr>
        <w:top w:val="none" w:sz="0" w:space="0" w:color="auto"/>
        <w:left w:val="none" w:sz="0" w:space="0" w:color="auto"/>
        <w:bottom w:val="none" w:sz="0" w:space="0" w:color="auto"/>
        <w:right w:val="none" w:sz="0" w:space="0" w:color="auto"/>
      </w:divBdr>
      <w:divsChild>
        <w:div w:id="920408797">
          <w:marLeft w:val="0"/>
          <w:marRight w:val="0"/>
          <w:marTop w:val="0"/>
          <w:marBottom w:val="0"/>
          <w:divBdr>
            <w:top w:val="none" w:sz="0" w:space="0" w:color="auto"/>
            <w:left w:val="none" w:sz="0" w:space="0" w:color="auto"/>
            <w:bottom w:val="none" w:sz="0" w:space="0" w:color="auto"/>
            <w:right w:val="none" w:sz="0" w:space="0" w:color="auto"/>
          </w:divBdr>
        </w:div>
        <w:div w:id="1252546949">
          <w:marLeft w:val="0"/>
          <w:marRight w:val="0"/>
          <w:marTop w:val="0"/>
          <w:marBottom w:val="0"/>
          <w:divBdr>
            <w:top w:val="none" w:sz="0" w:space="0" w:color="auto"/>
            <w:left w:val="none" w:sz="0" w:space="0" w:color="auto"/>
            <w:bottom w:val="none" w:sz="0" w:space="0" w:color="auto"/>
            <w:right w:val="none" w:sz="0" w:space="0" w:color="auto"/>
          </w:divBdr>
        </w:div>
      </w:divsChild>
    </w:div>
    <w:div w:id="1802459878">
      <w:bodyDiv w:val="1"/>
      <w:marLeft w:val="0"/>
      <w:marRight w:val="0"/>
      <w:marTop w:val="0"/>
      <w:marBottom w:val="0"/>
      <w:divBdr>
        <w:top w:val="none" w:sz="0" w:space="0" w:color="auto"/>
        <w:left w:val="none" w:sz="0" w:space="0" w:color="auto"/>
        <w:bottom w:val="none" w:sz="0" w:space="0" w:color="auto"/>
        <w:right w:val="none" w:sz="0" w:space="0" w:color="auto"/>
      </w:divBdr>
      <w:divsChild>
        <w:div w:id="1564022822">
          <w:marLeft w:val="0"/>
          <w:marRight w:val="0"/>
          <w:marTop w:val="0"/>
          <w:marBottom w:val="0"/>
          <w:divBdr>
            <w:top w:val="none" w:sz="0" w:space="0" w:color="auto"/>
            <w:left w:val="none" w:sz="0" w:space="0" w:color="auto"/>
            <w:bottom w:val="none" w:sz="0" w:space="0" w:color="auto"/>
            <w:right w:val="none" w:sz="0" w:space="0" w:color="auto"/>
          </w:divBdr>
        </w:div>
        <w:div w:id="1767918607">
          <w:marLeft w:val="0"/>
          <w:marRight w:val="0"/>
          <w:marTop w:val="0"/>
          <w:marBottom w:val="0"/>
          <w:divBdr>
            <w:top w:val="none" w:sz="0" w:space="0" w:color="auto"/>
            <w:left w:val="none" w:sz="0" w:space="0" w:color="auto"/>
            <w:bottom w:val="none" w:sz="0" w:space="0" w:color="auto"/>
            <w:right w:val="none" w:sz="0" w:space="0" w:color="auto"/>
          </w:divBdr>
          <w:divsChild>
            <w:div w:id="1247105879">
              <w:marLeft w:val="0"/>
              <w:marRight w:val="0"/>
              <w:marTop w:val="0"/>
              <w:marBottom w:val="0"/>
              <w:divBdr>
                <w:top w:val="single" w:sz="8" w:space="0" w:color="E2E8F0"/>
                <w:left w:val="single" w:sz="8" w:space="0" w:color="E2E8F0"/>
                <w:bottom w:val="single" w:sz="8" w:space="0" w:color="E2E8F0"/>
                <w:right w:val="single" w:sz="8" w:space="0" w:color="E2E8F0"/>
              </w:divBdr>
            </w:div>
            <w:div w:id="1272513900">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813936858">
      <w:bodyDiv w:val="1"/>
      <w:marLeft w:val="0"/>
      <w:marRight w:val="0"/>
      <w:marTop w:val="0"/>
      <w:marBottom w:val="0"/>
      <w:divBdr>
        <w:top w:val="none" w:sz="0" w:space="0" w:color="auto"/>
        <w:left w:val="none" w:sz="0" w:space="0" w:color="auto"/>
        <w:bottom w:val="none" w:sz="0" w:space="0" w:color="auto"/>
        <w:right w:val="none" w:sz="0" w:space="0" w:color="auto"/>
      </w:divBdr>
      <w:divsChild>
        <w:div w:id="436408312">
          <w:marLeft w:val="0"/>
          <w:marRight w:val="0"/>
          <w:marTop w:val="0"/>
          <w:marBottom w:val="0"/>
          <w:divBdr>
            <w:top w:val="none" w:sz="0" w:space="0" w:color="auto"/>
            <w:left w:val="none" w:sz="0" w:space="0" w:color="auto"/>
            <w:bottom w:val="none" w:sz="0" w:space="0" w:color="auto"/>
            <w:right w:val="none" w:sz="0" w:space="0" w:color="auto"/>
          </w:divBdr>
        </w:div>
        <w:div w:id="51079415">
          <w:marLeft w:val="0"/>
          <w:marRight w:val="0"/>
          <w:marTop w:val="0"/>
          <w:marBottom w:val="0"/>
          <w:divBdr>
            <w:top w:val="none" w:sz="0" w:space="0" w:color="auto"/>
            <w:left w:val="none" w:sz="0" w:space="0" w:color="auto"/>
            <w:bottom w:val="none" w:sz="0" w:space="0" w:color="auto"/>
            <w:right w:val="none" w:sz="0" w:space="0" w:color="auto"/>
          </w:divBdr>
        </w:div>
      </w:divsChild>
    </w:div>
    <w:div w:id="1815641828">
      <w:bodyDiv w:val="1"/>
      <w:marLeft w:val="0"/>
      <w:marRight w:val="0"/>
      <w:marTop w:val="0"/>
      <w:marBottom w:val="0"/>
      <w:divBdr>
        <w:top w:val="none" w:sz="0" w:space="0" w:color="auto"/>
        <w:left w:val="none" w:sz="0" w:space="0" w:color="auto"/>
        <w:bottom w:val="none" w:sz="0" w:space="0" w:color="auto"/>
        <w:right w:val="none" w:sz="0" w:space="0" w:color="auto"/>
      </w:divBdr>
      <w:divsChild>
        <w:div w:id="1982421763">
          <w:marLeft w:val="0"/>
          <w:marRight w:val="0"/>
          <w:marTop w:val="0"/>
          <w:marBottom w:val="0"/>
          <w:divBdr>
            <w:top w:val="none" w:sz="0" w:space="0" w:color="auto"/>
            <w:left w:val="none" w:sz="0" w:space="0" w:color="auto"/>
            <w:bottom w:val="none" w:sz="0" w:space="0" w:color="auto"/>
            <w:right w:val="none" w:sz="0" w:space="0" w:color="auto"/>
          </w:divBdr>
        </w:div>
        <w:div w:id="612784991">
          <w:marLeft w:val="0"/>
          <w:marRight w:val="0"/>
          <w:marTop w:val="0"/>
          <w:marBottom w:val="0"/>
          <w:divBdr>
            <w:top w:val="none" w:sz="0" w:space="0" w:color="auto"/>
            <w:left w:val="none" w:sz="0" w:space="0" w:color="auto"/>
            <w:bottom w:val="none" w:sz="0" w:space="0" w:color="auto"/>
            <w:right w:val="none" w:sz="0" w:space="0" w:color="auto"/>
          </w:divBdr>
        </w:div>
      </w:divsChild>
    </w:div>
    <w:div w:id="1825780152">
      <w:bodyDiv w:val="1"/>
      <w:marLeft w:val="0"/>
      <w:marRight w:val="0"/>
      <w:marTop w:val="0"/>
      <w:marBottom w:val="0"/>
      <w:divBdr>
        <w:top w:val="none" w:sz="0" w:space="0" w:color="auto"/>
        <w:left w:val="none" w:sz="0" w:space="0" w:color="auto"/>
        <w:bottom w:val="none" w:sz="0" w:space="0" w:color="auto"/>
        <w:right w:val="none" w:sz="0" w:space="0" w:color="auto"/>
      </w:divBdr>
      <w:divsChild>
        <w:div w:id="8915416">
          <w:marLeft w:val="0"/>
          <w:marRight w:val="0"/>
          <w:marTop w:val="0"/>
          <w:marBottom w:val="0"/>
          <w:divBdr>
            <w:top w:val="none" w:sz="0" w:space="0" w:color="auto"/>
            <w:left w:val="none" w:sz="0" w:space="0" w:color="auto"/>
            <w:bottom w:val="none" w:sz="0" w:space="0" w:color="auto"/>
            <w:right w:val="none" w:sz="0" w:space="0" w:color="auto"/>
          </w:divBdr>
        </w:div>
        <w:div w:id="1190409656">
          <w:marLeft w:val="0"/>
          <w:marRight w:val="0"/>
          <w:marTop w:val="0"/>
          <w:marBottom w:val="0"/>
          <w:divBdr>
            <w:top w:val="none" w:sz="0" w:space="0" w:color="auto"/>
            <w:left w:val="none" w:sz="0" w:space="0" w:color="auto"/>
            <w:bottom w:val="none" w:sz="0" w:space="0" w:color="auto"/>
            <w:right w:val="none" w:sz="0" w:space="0" w:color="auto"/>
          </w:divBdr>
        </w:div>
      </w:divsChild>
    </w:div>
    <w:div w:id="1826311431">
      <w:bodyDiv w:val="1"/>
      <w:marLeft w:val="0"/>
      <w:marRight w:val="0"/>
      <w:marTop w:val="0"/>
      <w:marBottom w:val="0"/>
      <w:divBdr>
        <w:top w:val="none" w:sz="0" w:space="0" w:color="auto"/>
        <w:left w:val="none" w:sz="0" w:space="0" w:color="auto"/>
        <w:bottom w:val="none" w:sz="0" w:space="0" w:color="auto"/>
        <w:right w:val="none" w:sz="0" w:space="0" w:color="auto"/>
      </w:divBdr>
      <w:divsChild>
        <w:div w:id="336270099">
          <w:marLeft w:val="0"/>
          <w:marRight w:val="0"/>
          <w:marTop w:val="0"/>
          <w:marBottom w:val="0"/>
          <w:divBdr>
            <w:top w:val="none" w:sz="0" w:space="0" w:color="auto"/>
            <w:left w:val="none" w:sz="0" w:space="0" w:color="auto"/>
            <w:bottom w:val="none" w:sz="0" w:space="0" w:color="auto"/>
            <w:right w:val="none" w:sz="0" w:space="0" w:color="auto"/>
          </w:divBdr>
        </w:div>
        <w:div w:id="1366714308">
          <w:marLeft w:val="0"/>
          <w:marRight w:val="0"/>
          <w:marTop w:val="0"/>
          <w:marBottom w:val="0"/>
          <w:divBdr>
            <w:top w:val="none" w:sz="0" w:space="0" w:color="auto"/>
            <w:left w:val="none" w:sz="0" w:space="0" w:color="auto"/>
            <w:bottom w:val="none" w:sz="0" w:space="0" w:color="auto"/>
            <w:right w:val="none" w:sz="0" w:space="0" w:color="auto"/>
          </w:divBdr>
        </w:div>
      </w:divsChild>
    </w:div>
    <w:div w:id="1830513201">
      <w:bodyDiv w:val="1"/>
      <w:marLeft w:val="0"/>
      <w:marRight w:val="0"/>
      <w:marTop w:val="0"/>
      <w:marBottom w:val="0"/>
      <w:divBdr>
        <w:top w:val="none" w:sz="0" w:space="0" w:color="auto"/>
        <w:left w:val="none" w:sz="0" w:space="0" w:color="auto"/>
        <w:bottom w:val="none" w:sz="0" w:space="0" w:color="auto"/>
        <w:right w:val="none" w:sz="0" w:space="0" w:color="auto"/>
      </w:divBdr>
      <w:divsChild>
        <w:div w:id="1099522364">
          <w:marLeft w:val="0"/>
          <w:marRight w:val="0"/>
          <w:marTop w:val="0"/>
          <w:marBottom w:val="0"/>
          <w:divBdr>
            <w:top w:val="none" w:sz="0" w:space="0" w:color="auto"/>
            <w:left w:val="none" w:sz="0" w:space="0" w:color="auto"/>
            <w:bottom w:val="none" w:sz="0" w:space="0" w:color="auto"/>
            <w:right w:val="none" w:sz="0" w:space="0" w:color="auto"/>
          </w:divBdr>
        </w:div>
        <w:div w:id="1914773589">
          <w:marLeft w:val="0"/>
          <w:marRight w:val="0"/>
          <w:marTop w:val="0"/>
          <w:marBottom w:val="0"/>
          <w:divBdr>
            <w:top w:val="none" w:sz="0" w:space="0" w:color="auto"/>
            <w:left w:val="none" w:sz="0" w:space="0" w:color="auto"/>
            <w:bottom w:val="none" w:sz="0" w:space="0" w:color="auto"/>
            <w:right w:val="none" w:sz="0" w:space="0" w:color="auto"/>
          </w:divBdr>
        </w:div>
      </w:divsChild>
    </w:div>
    <w:div w:id="1830948661">
      <w:bodyDiv w:val="1"/>
      <w:marLeft w:val="0"/>
      <w:marRight w:val="0"/>
      <w:marTop w:val="0"/>
      <w:marBottom w:val="0"/>
      <w:divBdr>
        <w:top w:val="none" w:sz="0" w:space="0" w:color="auto"/>
        <w:left w:val="none" w:sz="0" w:space="0" w:color="auto"/>
        <w:bottom w:val="none" w:sz="0" w:space="0" w:color="auto"/>
        <w:right w:val="none" w:sz="0" w:space="0" w:color="auto"/>
      </w:divBdr>
      <w:divsChild>
        <w:div w:id="1725521502">
          <w:marLeft w:val="0"/>
          <w:marRight w:val="0"/>
          <w:marTop w:val="0"/>
          <w:marBottom w:val="0"/>
          <w:divBdr>
            <w:top w:val="none" w:sz="0" w:space="0" w:color="auto"/>
            <w:left w:val="none" w:sz="0" w:space="0" w:color="auto"/>
            <w:bottom w:val="none" w:sz="0" w:space="0" w:color="auto"/>
            <w:right w:val="none" w:sz="0" w:space="0" w:color="auto"/>
          </w:divBdr>
        </w:div>
        <w:div w:id="1002439036">
          <w:marLeft w:val="0"/>
          <w:marRight w:val="0"/>
          <w:marTop w:val="0"/>
          <w:marBottom w:val="0"/>
          <w:divBdr>
            <w:top w:val="none" w:sz="0" w:space="0" w:color="auto"/>
            <w:left w:val="none" w:sz="0" w:space="0" w:color="auto"/>
            <w:bottom w:val="none" w:sz="0" w:space="0" w:color="auto"/>
            <w:right w:val="none" w:sz="0" w:space="0" w:color="auto"/>
          </w:divBdr>
        </w:div>
      </w:divsChild>
    </w:div>
    <w:div w:id="1833522895">
      <w:bodyDiv w:val="1"/>
      <w:marLeft w:val="0"/>
      <w:marRight w:val="0"/>
      <w:marTop w:val="0"/>
      <w:marBottom w:val="0"/>
      <w:divBdr>
        <w:top w:val="none" w:sz="0" w:space="0" w:color="auto"/>
        <w:left w:val="none" w:sz="0" w:space="0" w:color="auto"/>
        <w:bottom w:val="none" w:sz="0" w:space="0" w:color="auto"/>
        <w:right w:val="none" w:sz="0" w:space="0" w:color="auto"/>
      </w:divBdr>
      <w:divsChild>
        <w:div w:id="674501364">
          <w:marLeft w:val="0"/>
          <w:marRight w:val="0"/>
          <w:marTop w:val="0"/>
          <w:marBottom w:val="0"/>
          <w:divBdr>
            <w:top w:val="none" w:sz="0" w:space="0" w:color="auto"/>
            <w:left w:val="none" w:sz="0" w:space="0" w:color="auto"/>
            <w:bottom w:val="none" w:sz="0" w:space="0" w:color="auto"/>
            <w:right w:val="none" w:sz="0" w:space="0" w:color="auto"/>
          </w:divBdr>
        </w:div>
        <w:div w:id="1261526022">
          <w:marLeft w:val="0"/>
          <w:marRight w:val="0"/>
          <w:marTop w:val="0"/>
          <w:marBottom w:val="0"/>
          <w:divBdr>
            <w:top w:val="none" w:sz="0" w:space="0" w:color="auto"/>
            <w:left w:val="none" w:sz="0" w:space="0" w:color="auto"/>
            <w:bottom w:val="none" w:sz="0" w:space="0" w:color="auto"/>
            <w:right w:val="none" w:sz="0" w:space="0" w:color="auto"/>
          </w:divBdr>
        </w:div>
      </w:divsChild>
    </w:div>
    <w:div w:id="1839038248">
      <w:bodyDiv w:val="1"/>
      <w:marLeft w:val="0"/>
      <w:marRight w:val="0"/>
      <w:marTop w:val="0"/>
      <w:marBottom w:val="0"/>
      <w:divBdr>
        <w:top w:val="none" w:sz="0" w:space="0" w:color="auto"/>
        <w:left w:val="none" w:sz="0" w:space="0" w:color="auto"/>
        <w:bottom w:val="none" w:sz="0" w:space="0" w:color="auto"/>
        <w:right w:val="none" w:sz="0" w:space="0" w:color="auto"/>
      </w:divBdr>
      <w:divsChild>
        <w:div w:id="1388410783">
          <w:marLeft w:val="0"/>
          <w:marRight w:val="0"/>
          <w:marTop w:val="0"/>
          <w:marBottom w:val="0"/>
          <w:divBdr>
            <w:top w:val="none" w:sz="0" w:space="0" w:color="auto"/>
            <w:left w:val="none" w:sz="0" w:space="0" w:color="auto"/>
            <w:bottom w:val="none" w:sz="0" w:space="0" w:color="auto"/>
            <w:right w:val="none" w:sz="0" w:space="0" w:color="auto"/>
          </w:divBdr>
        </w:div>
        <w:div w:id="854810450">
          <w:marLeft w:val="0"/>
          <w:marRight w:val="0"/>
          <w:marTop w:val="0"/>
          <w:marBottom w:val="0"/>
          <w:divBdr>
            <w:top w:val="none" w:sz="0" w:space="0" w:color="auto"/>
            <w:left w:val="none" w:sz="0" w:space="0" w:color="auto"/>
            <w:bottom w:val="none" w:sz="0" w:space="0" w:color="auto"/>
            <w:right w:val="none" w:sz="0" w:space="0" w:color="auto"/>
          </w:divBdr>
          <w:divsChild>
            <w:div w:id="1497183725">
              <w:marLeft w:val="0"/>
              <w:marRight w:val="0"/>
              <w:marTop w:val="600"/>
              <w:marBottom w:val="600"/>
              <w:divBdr>
                <w:top w:val="none" w:sz="0" w:space="0" w:color="auto"/>
                <w:left w:val="none" w:sz="0" w:space="0" w:color="auto"/>
                <w:bottom w:val="none" w:sz="0" w:space="0" w:color="auto"/>
                <w:right w:val="none" w:sz="0" w:space="0" w:color="auto"/>
              </w:divBdr>
              <w:divsChild>
                <w:div w:id="542179687">
                  <w:marLeft w:val="0"/>
                  <w:marRight w:val="0"/>
                  <w:marTop w:val="0"/>
                  <w:marBottom w:val="0"/>
                  <w:divBdr>
                    <w:top w:val="none" w:sz="0" w:space="0" w:color="auto"/>
                    <w:left w:val="none" w:sz="0" w:space="0" w:color="auto"/>
                    <w:bottom w:val="none" w:sz="0" w:space="0" w:color="auto"/>
                    <w:right w:val="none" w:sz="0" w:space="0" w:color="auto"/>
                  </w:divBdr>
                  <w:divsChild>
                    <w:div w:id="80920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955686">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 w:id="1858961391">
      <w:bodyDiv w:val="1"/>
      <w:marLeft w:val="0"/>
      <w:marRight w:val="0"/>
      <w:marTop w:val="0"/>
      <w:marBottom w:val="0"/>
      <w:divBdr>
        <w:top w:val="none" w:sz="0" w:space="0" w:color="auto"/>
        <w:left w:val="none" w:sz="0" w:space="0" w:color="auto"/>
        <w:bottom w:val="none" w:sz="0" w:space="0" w:color="auto"/>
        <w:right w:val="none" w:sz="0" w:space="0" w:color="auto"/>
      </w:divBdr>
      <w:divsChild>
        <w:div w:id="1558054053">
          <w:marLeft w:val="0"/>
          <w:marRight w:val="0"/>
          <w:marTop w:val="0"/>
          <w:marBottom w:val="0"/>
          <w:divBdr>
            <w:top w:val="none" w:sz="0" w:space="0" w:color="auto"/>
            <w:left w:val="none" w:sz="0" w:space="0" w:color="auto"/>
            <w:bottom w:val="none" w:sz="0" w:space="0" w:color="auto"/>
            <w:right w:val="none" w:sz="0" w:space="0" w:color="auto"/>
          </w:divBdr>
        </w:div>
        <w:div w:id="1573617626">
          <w:marLeft w:val="0"/>
          <w:marRight w:val="0"/>
          <w:marTop w:val="0"/>
          <w:marBottom w:val="0"/>
          <w:divBdr>
            <w:top w:val="none" w:sz="0" w:space="0" w:color="auto"/>
            <w:left w:val="none" w:sz="0" w:space="0" w:color="auto"/>
            <w:bottom w:val="none" w:sz="0" w:space="0" w:color="auto"/>
            <w:right w:val="none" w:sz="0" w:space="0" w:color="auto"/>
          </w:divBdr>
        </w:div>
      </w:divsChild>
    </w:div>
    <w:div w:id="1862087558">
      <w:bodyDiv w:val="1"/>
      <w:marLeft w:val="0"/>
      <w:marRight w:val="0"/>
      <w:marTop w:val="0"/>
      <w:marBottom w:val="0"/>
      <w:divBdr>
        <w:top w:val="none" w:sz="0" w:space="0" w:color="auto"/>
        <w:left w:val="none" w:sz="0" w:space="0" w:color="auto"/>
        <w:bottom w:val="none" w:sz="0" w:space="0" w:color="auto"/>
        <w:right w:val="none" w:sz="0" w:space="0" w:color="auto"/>
      </w:divBdr>
      <w:divsChild>
        <w:div w:id="511073869">
          <w:marLeft w:val="0"/>
          <w:marRight w:val="0"/>
          <w:marTop w:val="0"/>
          <w:marBottom w:val="0"/>
          <w:divBdr>
            <w:top w:val="none" w:sz="0" w:space="0" w:color="auto"/>
            <w:left w:val="none" w:sz="0" w:space="0" w:color="auto"/>
            <w:bottom w:val="none" w:sz="0" w:space="0" w:color="auto"/>
            <w:right w:val="none" w:sz="0" w:space="0" w:color="auto"/>
          </w:divBdr>
        </w:div>
        <w:div w:id="1908031328">
          <w:marLeft w:val="0"/>
          <w:marRight w:val="0"/>
          <w:marTop w:val="0"/>
          <w:marBottom w:val="0"/>
          <w:divBdr>
            <w:top w:val="none" w:sz="0" w:space="0" w:color="auto"/>
            <w:left w:val="none" w:sz="0" w:space="0" w:color="auto"/>
            <w:bottom w:val="none" w:sz="0" w:space="0" w:color="auto"/>
            <w:right w:val="none" w:sz="0" w:space="0" w:color="auto"/>
          </w:divBdr>
        </w:div>
      </w:divsChild>
    </w:div>
    <w:div w:id="1879467509">
      <w:bodyDiv w:val="1"/>
      <w:marLeft w:val="0"/>
      <w:marRight w:val="0"/>
      <w:marTop w:val="0"/>
      <w:marBottom w:val="0"/>
      <w:divBdr>
        <w:top w:val="none" w:sz="0" w:space="0" w:color="auto"/>
        <w:left w:val="none" w:sz="0" w:space="0" w:color="auto"/>
        <w:bottom w:val="none" w:sz="0" w:space="0" w:color="auto"/>
        <w:right w:val="none" w:sz="0" w:space="0" w:color="auto"/>
      </w:divBdr>
      <w:divsChild>
        <w:div w:id="1584221433">
          <w:marLeft w:val="0"/>
          <w:marRight w:val="0"/>
          <w:marTop w:val="0"/>
          <w:marBottom w:val="0"/>
          <w:divBdr>
            <w:top w:val="none" w:sz="0" w:space="0" w:color="auto"/>
            <w:left w:val="none" w:sz="0" w:space="0" w:color="auto"/>
            <w:bottom w:val="none" w:sz="0" w:space="0" w:color="auto"/>
            <w:right w:val="none" w:sz="0" w:space="0" w:color="auto"/>
          </w:divBdr>
        </w:div>
        <w:div w:id="129637441">
          <w:marLeft w:val="0"/>
          <w:marRight w:val="0"/>
          <w:marTop w:val="0"/>
          <w:marBottom w:val="0"/>
          <w:divBdr>
            <w:top w:val="none" w:sz="0" w:space="0" w:color="auto"/>
            <w:left w:val="none" w:sz="0" w:space="0" w:color="auto"/>
            <w:bottom w:val="none" w:sz="0" w:space="0" w:color="auto"/>
            <w:right w:val="none" w:sz="0" w:space="0" w:color="auto"/>
          </w:divBdr>
          <w:divsChild>
            <w:div w:id="131984089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879584406">
      <w:bodyDiv w:val="1"/>
      <w:marLeft w:val="0"/>
      <w:marRight w:val="0"/>
      <w:marTop w:val="0"/>
      <w:marBottom w:val="0"/>
      <w:divBdr>
        <w:top w:val="none" w:sz="0" w:space="0" w:color="auto"/>
        <w:left w:val="none" w:sz="0" w:space="0" w:color="auto"/>
        <w:bottom w:val="none" w:sz="0" w:space="0" w:color="auto"/>
        <w:right w:val="none" w:sz="0" w:space="0" w:color="auto"/>
      </w:divBdr>
      <w:divsChild>
        <w:div w:id="1607688887">
          <w:marLeft w:val="0"/>
          <w:marRight w:val="0"/>
          <w:marTop w:val="0"/>
          <w:marBottom w:val="0"/>
          <w:divBdr>
            <w:top w:val="none" w:sz="0" w:space="0" w:color="auto"/>
            <w:left w:val="none" w:sz="0" w:space="0" w:color="auto"/>
            <w:bottom w:val="none" w:sz="0" w:space="0" w:color="auto"/>
            <w:right w:val="none" w:sz="0" w:space="0" w:color="auto"/>
          </w:divBdr>
        </w:div>
        <w:div w:id="1852646332">
          <w:marLeft w:val="0"/>
          <w:marRight w:val="0"/>
          <w:marTop w:val="0"/>
          <w:marBottom w:val="0"/>
          <w:divBdr>
            <w:top w:val="none" w:sz="0" w:space="0" w:color="auto"/>
            <w:left w:val="none" w:sz="0" w:space="0" w:color="auto"/>
            <w:bottom w:val="none" w:sz="0" w:space="0" w:color="auto"/>
            <w:right w:val="none" w:sz="0" w:space="0" w:color="auto"/>
          </w:divBdr>
          <w:divsChild>
            <w:div w:id="740906613">
              <w:marLeft w:val="0"/>
              <w:marRight w:val="0"/>
              <w:marTop w:val="0"/>
              <w:marBottom w:val="0"/>
              <w:divBdr>
                <w:top w:val="single" w:sz="8" w:space="9" w:color="A7A5A5"/>
                <w:left w:val="none" w:sz="0" w:space="0" w:color="auto"/>
                <w:bottom w:val="single" w:sz="8" w:space="9" w:color="A7A5A5"/>
                <w:right w:val="none" w:sz="0" w:space="0" w:color="auto"/>
              </w:divBdr>
            </w:div>
          </w:divsChild>
        </w:div>
      </w:divsChild>
    </w:div>
    <w:div w:id="1884558655">
      <w:bodyDiv w:val="1"/>
      <w:marLeft w:val="0"/>
      <w:marRight w:val="0"/>
      <w:marTop w:val="0"/>
      <w:marBottom w:val="0"/>
      <w:divBdr>
        <w:top w:val="none" w:sz="0" w:space="0" w:color="auto"/>
        <w:left w:val="none" w:sz="0" w:space="0" w:color="auto"/>
        <w:bottom w:val="none" w:sz="0" w:space="0" w:color="auto"/>
        <w:right w:val="none" w:sz="0" w:space="0" w:color="auto"/>
      </w:divBdr>
      <w:divsChild>
        <w:div w:id="578103912">
          <w:marLeft w:val="0"/>
          <w:marRight w:val="0"/>
          <w:marTop w:val="0"/>
          <w:marBottom w:val="0"/>
          <w:divBdr>
            <w:top w:val="none" w:sz="0" w:space="0" w:color="auto"/>
            <w:left w:val="none" w:sz="0" w:space="0" w:color="auto"/>
            <w:bottom w:val="none" w:sz="0" w:space="0" w:color="auto"/>
            <w:right w:val="none" w:sz="0" w:space="0" w:color="auto"/>
          </w:divBdr>
        </w:div>
        <w:div w:id="653027632">
          <w:marLeft w:val="0"/>
          <w:marRight w:val="0"/>
          <w:marTop w:val="0"/>
          <w:marBottom w:val="0"/>
          <w:divBdr>
            <w:top w:val="none" w:sz="0" w:space="0" w:color="auto"/>
            <w:left w:val="none" w:sz="0" w:space="0" w:color="auto"/>
            <w:bottom w:val="none" w:sz="0" w:space="0" w:color="auto"/>
            <w:right w:val="none" w:sz="0" w:space="0" w:color="auto"/>
          </w:divBdr>
        </w:div>
      </w:divsChild>
    </w:div>
    <w:div w:id="1891259801">
      <w:bodyDiv w:val="1"/>
      <w:marLeft w:val="0"/>
      <w:marRight w:val="0"/>
      <w:marTop w:val="0"/>
      <w:marBottom w:val="0"/>
      <w:divBdr>
        <w:top w:val="none" w:sz="0" w:space="0" w:color="auto"/>
        <w:left w:val="none" w:sz="0" w:space="0" w:color="auto"/>
        <w:bottom w:val="none" w:sz="0" w:space="0" w:color="auto"/>
        <w:right w:val="none" w:sz="0" w:space="0" w:color="auto"/>
      </w:divBdr>
      <w:divsChild>
        <w:div w:id="92820803">
          <w:marLeft w:val="0"/>
          <w:marRight w:val="0"/>
          <w:marTop w:val="0"/>
          <w:marBottom w:val="0"/>
          <w:divBdr>
            <w:top w:val="none" w:sz="0" w:space="0" w:color="auto"/>
            <w:left w:val="none" w:sz="0" w:space="0" w:color="auto"/>
            <w:bottom w:val="none" w:sz="0" w:space="0" w:color="auto"/>
            <w:right w:val="none" w:sz="0" w:space="0" w:color="auto"/>
          </w:divBdr>
        </w:div>
        <w:div w:id="1917862673">
          <w:marLeft w:val="0"/>
          <w:marRight w:val="0"/>
          <w:marTop w:val="0"/>
          <w:marBottom w:val="0"/>
          <w:divBdr>
            <w:top w:val="none" w:sz="0" w:space="0" w:color="auto"/>
            <w:left w:val="none" w:sz="0" w:space="0" w:color="auto"/>
            <w:bottom w:val="none" w:sz="0" w:space="0" w:color="auto"/>
            <w:right w:val="none" w:sz="0" w:space="0" w:color="auto"/>
          </w:divBdr>
        </w:div>
      </w:divsChild>
    </w:div>
    <w:div w:id="1893151321">
      <w:bodyDiv w:val="1"/>
      <w:marLeft w:val="0"/>
      <w:marRight w:val="0"/>
      <w:marTop w:val="0"/>
      <w:marBottom w:val="0"/>
      <w:divBdr>
        <w:top w:val="none" w:sz="0" w:space="0" w:color="auto"/>
        <w:left w:val="none" w:sz="0" w:space="0" w:color="auto"/>
        <w:bottom w:val="none" w:sz="0" w:space="0" w:color="auto"/>
        <w:right w:val="none" w:sz="0" w:space="0" w:color="auto"/>
      </w:divBdr>
      <w:divsChild>
        <w:div w:id="1251545754">
          <w:marLeft w:val="0"/>
          <w:marRight w:val="0"/>
          <w:marTop w:val="0"/>
          <w:marBottom w:val="0"/>
          <w:divBdr>
            <w:top w:val="none" w:sz="0" w:space="0" w:color="auto"/>
            <w:left w:val="none" w:sz="0" w:space="0" w:color="auto"/>
            <w:bottom w:val="none" w:sz="0" w:space="0" w:color="auto"/>
            <w:right w:val="none" w:sz="0" w:space="0" w:color="auto"/>
          </w:divBdr>
        </w:div>
        <w:div w:id="316690160">
          <w:marLeft w:val="0"/>
          <w:marRight w:val="0"/>
          <w:marTop w:val="0"/>
          <w:marBottom w:val="0"/>
          <w:divBdr>
            <w:top w:val="none" w:sz="0" w:space="0" w:color="auto"/>
            <w:left w:val="none" w:sz="0" w:space="0" w:color="auto"/>
            <w:bottom w:val="none" w:sz="0" w:space="0" w:color="auto"/>
            <w:right w:val="none" w:sz="0" w:space="0" w:color="auto"/>
          </w:divBdr>
        </w:div>
      </w:divsChild>
    </w:div>
    <w:div w:id="1895700215">
      <w:bodyDiv w:val="1"/>
      <w:marLeft w:val="0"/>
      <w:marRight w:val="0"/>
      <w:marTop w:val="0"/>
      <w:marBottom w:val="0"/>
      <w:divBdr>
        <w:top w:val="none" w:sz="0" w:space="0" w:color="auto"/>
        <w:left w:val="none" w:sz="0" w:space="0" w:color="auto"/>
        <w:bottom w:val="none" w:sz="0" w:space="0" w:color="auto"/>
        <w:right w:val="none" w:sz="0" w:space="0" w:color="auto"/>
      </w:divBdr>
      <w:divsChild>
        <w:div w:id="496577319">
          <w:marLeft w:val="0"/>
          <w:marRight w:val="0"/>
          <w:marTop w:val="0"/>
          <w:marBottom w:val="0"/>
          <w:divBdr>
            <w:top w:val="none" w:sz="0" w:space="0" w:color="auto"/>
            <w:left w:val="none" w:sz="0" w:space="0" w:color="auto"/>
            <w:bottom w:val="none" w:sz="0" w:space="0" w:color="auto"/>
            <w:right w:val="none" w:sz="0" w:space="0" w:color="auto"/>
          </w:divBdr>
        </w:div>
        <w:div w:id="1902980846">
          <w:marLeft w:val="0"/>
          <w:marRight w:val="0"/>
          <w:marTop w:val="0"/>
          <w:marBottom w:val="0"/>
          <w:divBdr>
            <w:top w:val="none" w:sz="0" w:space="0" w:color="auto"/>
            <w:left w:val="none" w:sz="0" w:space="0" w:color="auto"/>
            <w:bottom w:val="none" w:sz="0" w:space="0" w:color="auto"/>
            <w:right w:val="none" w:sz="0" w:space="0" w:color="auto"/>
          </w:divBdr>
        </w:div>
      </w:divsChild>
    </w:div>
    <w:div w:id="1903639905">
      <w:bodyDiv w:val="1"/>
      <w:marLeft w:val="0"/>
      <w:marRight w:val="0"/>
      <w:marTop w:val="0"/>
      <w:marBottom w:val="0"/>
      <w:divBdr>
        <w:top w:val="none" w:sz="0" w:space="0" w:color="auto"/>
        <w:left w:val="none" w:sz="0" w:space="0" w:color="auto"/>
        <w:bottom w:val="none" w:sz="0" w:space="0" w:color="auto"/>
        <w:right w:val="none" w:sz="0" w:space="0" w:color="auto"/>
      </w:divBdr>
      <w:divsChild>
        <w:div w:id="788204491">
          <w:marLeft w:val="0"/>
          <w:marRight w:val="0"/>
          <w:marTop w:val="0"/>
          <w:marBottom w:val="0"/>
          <w:divBdr>
            <w:top w:val="none" w:sz="0" w:space="0" w:color="auto"/>
            <w:left w:val="none" w:sz="0" w:space="0" w:color="auto"/>
            <w:bottom w:val="none" w:sz="0" w:space="0" w:color="auto"/>
            <w:right w:val="none" w:sz="0" w:space="0" w:color="auto"/>
          </w:divBdr>
        </w:div>
        <w:div w:id="1993099470">
          <w:marLeft w:val="0"/>
          <w:marRight w:val="0"/>
          <w:marTop w:val="0"/>
          <w:marBottom w:val="0"/>
          <w:divBdr>
            <w:top w:val="none" w:sz="0" w:space="0" w:color="auto"/>
            <w:left w:val="none" w:sz="0" w:space="0" w:color="auto"/>
            <w:bottom w:val="none" w:sz="0" w:space="0" w:color="auto"/>
            <w:right w:val="none" w:sz="0" w:space="0" w:color="auto"/>
          </w:divBdr>
        </w:div>
      </w:divsChild>
    </w:div>
    <w:div w:id="1909488371">
      <w:bodyDiv w:val="1"/>
      <w:marLeft w:val="0"/>
      <w:marRight w:val="0"/>
      <w:marTop w:val="0"/>
      <w:marBottom w:val="0"/>
      <w:divBdr>
        <w:top w:val="none" w:sz="0" w:space="0" w:color="auto"/>
        <w:left w:val="none" w:sz="0" w:space="0" w:color="auto"/>
        <w:bottom w:val="none" w:sz="0" w:space="0" w:color="auto"/>
        <w:right w:val="none" w:sz="0" w:space="0" w:color="auto"/>
      </w:divBdr>
      <w:divsChild>
        <w:div w:id="1107236359">
          <w:marLeft w:val="0"/>
          <w:marRight w:val="0"/>
          <w:marTop w:val="0"/>
          <w:marBottom w:val="0"/>
          <w:divBdr>
            <w:top w:val="none" w:sz="0" w:space="0" w:color="auto"/>
            <w:left w:val="none" w:sz="0" w:space="0" w:color="auto"/>
            <w:bottom w:val="none" w:sz="0" w:space="0" w:color="auto"/>
            <w:right w:val="none" w:sz="0" w:space="0" w:color="auto"/>
          </w:divBdr>
        </w:div>
        <w:div w:id="304968071">
          <w:marLeft w:val="0"/>
          <w:marRight w:val="0"/>
          <w:marTop w:val="0"/>
          <w:marBottom w:val="0"/>
          <w:divBdr>
            <w:top w:val="none" w:sz="0" w:space="0" w:color="auto"/>
            <w:left w:val="none" w:sz="0" w:space="0" w:color="auto"/>
            <w:bottom w:val="none" w:sz="0" w:space="0" w:color="auto"/>
            <w:right w:val="none" w:sz="0" w:space="0" w:color="auto"/>
          </w:divBdr>
        </w:div>
      </w:divsChild>
    </w:div>
    <w:div w:id="1912083579">
      <w:bodyDiv w:val="1"/>
      <w:marLeft w:val="0"/>
      <w:marRight w:val="0"/>
      <w:marTop w:val="0"/>
      <w:marBottom w:val="0"/>
      <w:divBdr>
        <w:top w:val="none" w:sz="0" w:space="0" w:color="auto"/>
        <w:left w:val="none" w:sz="0" w:space="0" w:color="auto"/>
        <w:bottom w:val="none" w:sz="0" w:space="0" w:color="auto"/>
        <w:right w:val="none" w:sz="0" w:space="0" w:color="auto"/>
      </w:divBdr>
      <w:divsChild>
        <w:div w:id="859589654">
          <w:marLeft w:val="0"/>
          <w:marRight w:val="0"/>
          <w:marTop w:val="0"/>
          <w:marBottom w:val="0"/>
          <w:divBdr>
            <w:top w:val="none" w:sz="0" w:space="0" w:color="auto"/>
            <w:left w:val="none" w:sz="0" w:space="0" w:color="auto"/>
            <w:bottom w:val="none" w:sz="0" w:space="0" w:color="auto"/>
            <w:right w:val="none" w:sz="0" w:space="0" w:color="auto"/>
          </w:divBdr>
        </w:div>
        <w:div w:id="1616327456">
          <w:marLeft w:val="0"/>
          <w:marRight w:val="0"/>
          <w:marTop w:val="0"/>
          <w:marBottom w:val="0"/>
          <w:divBdr>
            <w:top w:val="none" w:sz="0" w:space="0" w:color="auto"/>
            <w:left w:val="none" w:sz="0" w:space="0" w:color="auto"/>
            <w:bottom w:val="none" w:sz="0" w:space="0" w:color="auto"/>
            <w:right w:val="none" w:sz="0" w:space="0" w:color="auto"/>
          </w:divBdr>
        </w:div>
      </w:divsChild>
    </w:div>
    <w:div w:id="1912084731">
      <w:bodyDiv w:val="1"/>
      <w:marLeft w:val="0"/>
      <w:marRight w:val="0"/>
      <w:marTop w:val="0"/>
      <w:marBottom w:val="0"/>
      <w:divBdr>
        <w:top w:val="none" w:sz="0" w:space="0" w:color="auto"/>
        <w:left w:val="none" w:sz="0" w:space="0" w:color="auto"/>
        <w:bottom w:val="none" w:sz="0" w:space="0" w:color="auto"/>
        <w:right w:val="none" w:sz="0" w:space="0" w:color="auto"/>
      </w:divBdr>
      <w:divsChild>
        <w:div w:id="4064179">
          <w:marLeft w:val="0"/>
          <w:marRight w:val="0"/>
          <w:marTop w:val="0"/>
          <w:marBottom w:val="0"/>
          <w:divBdr>
            <w:top w:val="none" w:sz="0" w:space="0" w:color="auto"/>
            <w:left w:val="none" w:sz="0" w:space="0" w:color="auto"/>
            <w:bottom w:val="none" w:sz="0" w:space="0" w:color="auto"/>
            <w:right w:val="none" w:sz="0" w:space="0" w:color="auto"/>
          </w:divBdr>
        </w:div>
        <w:div w:id="2128504180">
          <w:marLeft w:val="0"/>
          <w:marRight w:val="0"/>
          <w:marTop w:val="0"/>
          <w:marBottom w:val="0"/>
          <w:divBdr>
            <w:top w:val="none" w:sz="0" w:space="0" w:color="auto"/>
            <w:left w:val="none" w:sz="0" w:space="0" w:color="auto"/>
            <w:bottom w:val="none" w:sz="0" w:space="0" w:color="auto"/>
            <w:right w:val="none" w:sz="0" w:space="0" w:color="auto"/>
          </w:divBdr>
        </w:div>
      </w:divsChild>
    </w:div>
    <w:div w:id="1915315508">
      <w:bodyDiv w:val="1"/>
      <w:marLeft w:val="0"/>
      <w:marRight w:val="0"/>
      <w:marTop w:val="0"/>
      <w:marBottom w:val="0"/>
      <w:divBdr>
        <w:top w:val="none" w:sz="0" w:space="0" w:color="auto"/>
        <w:left w:val="none" w:sz="0" w:space="0" w:color="auto"/>
        <w:bottom w:val="none" w:sz="0" w:space="0" w:color="auto"/>
        <w:right w:val="none" w:sz="0" w:space="0" w:color="auto"/>
      </w:divBdr>
      <w:divsChild>
        <w:div w:id="355078566">
          <w:marLeft w:val="0"/>
          <w:marRight w:val="0"/>
          <w:marTop w:val="0"/>
          <w:marBottom w:val="0"/>
          <w:divBdr>
            <w:top w:val="none" w:sz="0" w:space="0" w:color="auto"/>
            <w:left w:val="none" w:sz="0" w:space="0" w:color="auto"/>
            <w:bottom w:val="none" w:sz="0" w:space="0" w:color="auto"/>
            <w:right w:val="none" w:sz="0" w:space="0" w:color="auto"/>
          </w:divBdr>
        </w:div>
        <w:div w:id="549146916">
          <w:marLeft w:val="0"/>
          <w:marRight w:val="0"/>
          <w:marTop w:val="0"/>
          <w:marBottom w:val="0"/>
          <w:divBdr>
            <w:top w:val="none" w:sz="0" w:space="0" w:color="auto"/>
            <w:left w:val="none" w:sz="0" w:space="0" w:color="auto"/>
            <w:bottom w:val="none" w:sz="0" w:space="0" w:color="auto"/>
            <w:right w:val="none" w:sz="0" w:space="0" w:color="auto"/>
          </w:divBdr>
        </w:div>
      </w:divsChild>
    </w:div>
    <w:div w:id="1924483093">
      <w:bodyDiv w:val="1"/>
      <w:marLeft w:val="0"/>
      <w:marRight w:val="0"/>
      <w:marTop w:val="0"/>
      <w:marBottom w:val="0"/>
      <w:divBdr>
        <w:top w:val="none" w:sz="0" w:space="0" w:color="auto"/>
        <w:left w:val="none" w:sz="0" w:space="0" w:color="auto"/>
        <w:bottom w:val="none" w:sz="0" w:space="0" w:color="auto"/>
        <w:right w:val="none" w:sz="0" w:space="0" w:color="auto"/>
      </w:divBdr>
      <w:divsChild>
        <w:div w:id="1422219398">
          <w:marLeft w:val="0"/>
          <w:marRight w:val="0"/>
          <w:marTop w:val="0"/>
          <w:marBottom w:val="0"/>
          <w:divBdr>
            <w:top w:val="none" w:sz="0" w:space="0" w:color="auto"/>
            <w:left w:val="none" w:sz="0" w:space="0" w:color="auto"/>
            <w:bottom w:val="none" w:sz="0" w:space="0" w:color="auto"/>
            <w:right w:val="none" w:sz="0" w:space="0" w:color="auto"/>
          </w:divBdr>
        </w:div>
        <w:div w:id="1705136480">
          <w:marLeft w:val="0"/>
          <w:marRight w:val="0"/>
          <w:marTop w:val="0"/>
          <w:marBottom w:val="0"/>
          <w:divBdr>
            <w:top w:val="none" w:sz="0" w:space="0" w:color="auto"/>
            <w:left w:val="none" w:sz="0" w:space="0" w:color="auto"/>
            <w:bottom w:val="none" w:sz="0" w:space="0" w:color="auto"/>
            <w:right w:val="none" w:sz="0" w:space="0" w:color="auto"/>
          </w:divBdr>
        </w:div>
      </w:divsChild>
    </w:div>
    <w:div w:id="1942255904">
      <w:bodyDiv w:val="1"/>
      <w:marLeft w:val="0"/>
      <w:marRight w:val="0"/>
      <w:marTop w:val="0"/>
      <w:marBottom w:val="0"/>
      <w:divBdr>
        <w:top w:val="none" w:sz="0" w:space="0" w:color="auto"/>
        <w:left w:val="none" w:sz="0" w:space="0" w:color="auto"/>
        <w:bottom w:val="none" w:sz="0" w:space="0" w:color="auto"/>
        <w:right w:val="none" w:sz="0" w:space="0" w:color="auto"/>
      </w:divBdr>
      <w:divsChild>
        <w:div w:id="831337359">
          <w:marLeft w:val="0"/>
          <w:marRight w:val="0"/>
          <w:marTop w:val="0"/>
          <w:marBottom w:val="0"/>
          <w:divBdr>
            <w:top w:val="none" w:sz="0" w:space="0" w:color="auto"/>
            <w:left w:val="none" w:sz="0" w:space="0" w:color="auto"/>
            <w:bottom w:val="none" w:sz="0" w:space="0" w:color="auto"/>
            <w:right w:val="none" w:sz="0" w:space="0" w:color="auto"/>
          </w:divBdr>
        </w:div>
        <w:div w:id="1253775958">
          <w:marLeft w:val="0"/>
          <w:marRight w:val="0"/>
          <w:marTop w:val="0"/>
          <w:marBottom w:val="0"/>
          <w:divBdr>
            <w:top w:val="none" w:sz="0" w:space="0" w:color="auto"/>
            <w:left w:val="none" w:sz="0" w:space="0" w:color="auto"/>
            <w:bottom w:val="none" w:sz="0" w:space="0" w:color="auto"/>
            <w:right w:val="none" w:sz="0" w:space="0" w:color="auto"/>
          </w:divBdr>
        </w:div>
      </w:divsChild>
    </w:div>
    <w:div w:id="1959951792">
      <w:bodyDiv w:val="1"/>
      <w:marLeft w:val="0"/>
      <w:marRight w:val="0"/>
      <w:marTop w:val="0"/>
      <w:marBottom w:val="0"/>
      <w:divBdr>
        <w:top w:val="none" w:sz="0" w:space="0" w:color="auto"/>
        <w:left w:val="none" w:sz="0" w:space="0" w:color="auto"/>
        <w:bottom w:val="none" w:sz="0" w:space="0" w:color="auto"/>
        <w:right w:val="none" w:sz="0" w:space="0" w:color="auto"/>
      </w:divBdr>
      <w:divsChild>
        <w:div w:id="2012365025">
          <w:marLeft w:val="0"/>
          <w:marRight w:val="0"/>
          <w:marTop w:val="0"/>
          <w:marBottom w:val="0"/>
          <w:divBdr>
            <w:top w:val="none" w:sz="0" w:space="0" w:color="auto"/>
            <w:left w:val="none" w:sz="0" w:space="0" w:color="auto"/>
            <w:bottom w:val="none" w:sz="0" w:space="0" w:color="auto"/>
            <w:right w:val="none" w:sz="0" w:space="0" w:color="auto"/>
          </w:divBdr>
        </w:div>
        <w:div w:id="2013297786">
          <w:marLeft w:val="0"/>
          <w:marRight w:val="0"/>
          <w:marTop w:val="0"/>
          <w:marBottom w:val="0"/>
          <w:divBdr>
            <w:top w:val="none" w:sz="0" w:space="0" w:color="auto"/>
            <w:left w:val="none" w:sz="0" w:space="0" w:color="auto"/>
            <w:bottom w:val="none" w:sz="0" w:space="0" w:color="auto"/>
            <w:right w:val="none" w:sz="0" w:space="0" w:color="auto"/>
          </w:divBdr>
        </w:div>
      </w:divsChild>
    </w:div>
    <w:div w:id="1969124845">
      <w:bodyDiv w:val="1"/>
      <w:marLeft w:val="0"/>
      <w:marRight w:val="0"/>
      <w:marTop w:val="0"/>
      <w:marBottom w:val="0"/>
      <w:divBdr>
        <w:top w:val="none" w:sz="0" w:space="0" w:color="auto"/>
        <w:left w:val="none" w:sz="0" w:space="0" w:color="auto"/>
        <w:bottom w:val="none" w:sz="0" w:space="0" w:color="auto"/>
        <w:right w:val="none" w:sz="0" w:space="0" w:color="auto"/>
      </w:divBdr>
      <w:divsChild>
        <w:div w:id="1728533618">
          <w:marLeft w:val="0"/>
          <w:marRight w:val="0"/>
          <w:marTop w:val="0"/>
          <w:marBottom w:val="0"/>
          <w:divBdr>
            <w:top w:val="none" w:sz="0" w:space="0" w:color="auto"/>
            <w:left w:val="none" w:sz="0" w:space="0" w:color="auto"/>
            <w:bottom w:val="none" w:sz="0" w:space="0" w:color="auto"/>
            <w:right w:val="none" w:sz="0" w:space="0" w:color="auto"/>
          </w:divBdr>
        </w:div>
        <w:div w:id="283316605">
          <w:marLeft w:val="0"/>
          <w:marRight w:val="0"/>
          <w:marTop w:val="0"/>
          <w:marBottom w:val="0"/>
          <w:divBdr>
            <w:top w:val="none" w:sz="0" w:space="0" w:color="auto"/>
            <w:left w:val="none" w:sz="0" w:space="0" w:color="auto"/>
            <w:bottom w:val="none" w:sz="0" w:space="0" w:color="auto"/>
            <w:right w:val="none" w:sz="0" w:space="0" w:color="auto"/>
          </w:divBdr>
        </w:div>
      </w:divsChild>
    </w:div>
    <w:div w:id="1969777249">
      <w:bodyDiv w:val="1"/>
      <w:marLeft w:val="0"/>
      <w:marRight w:val="0"/>
      <w:marTop w:val="0"/>
      <w:marBottom w:val="0"/>
      <w:divBdr>
        <w:top w:val="none" w:sz="0" w:space="0" w:color="auto"/>
        <w:left w:val="none" w:sz="0" w:space="0" w:color="auto"/>
        <w:bottom w:val="none" w:sz="0" w:space="0" w:color="auto"/>
        <w:right w:val="none" w:sz="0" w:space="0" w:color="auto"/>
      </w:divBdr>
      <w:divsChild>
        <w:div w:id="294800649">
          <w:marLeft w:val="0"/>
          <w:marRight w:val="0"/>
          <w:marTop w:val="0"/>
          <w:marBottom w:val="0"/>
          <w:divBdr>
            <w:top w:val="none" w:sz="0" w:space="0" w:color="auto"/>
            <w:left w:val="none" w:sz="0" w:space="0" w:color="auto"/>
            <w:bottom w:val="none" w:sz="0" w:space="0" w:color="auto"/>
            <w:right w:val="none" w:sz="0" w:space="0" w:color="auto"/>
          </w:divBdr>
        </w:div>
        <w:div w:id="1012293031">
          <w:marLeft w:val="0"/>
          <w:marRight w:val="0"/>
          <w:marTop w:val="0"/>
          <w:marBottom w:val="0"/>
          <w:divBdr>
            <w:top w:val="none" w:sz="0" w:space="0" w:color="auto"/>
            <w:left w:val="none" w:sz="0" w:space="0" w:color="auto"/>
            <w:bottom w:val="none" w:sz="0" w:space="0" w:color="auto"/>
            <w:right w:val="none" w:sz="0" w:space="0" w:color="auto"/>
          </w:divBdr>
        </w:div>
      </w:divsChild>
    </w:div>
    <w:div w:id="1983533317">
      <w:bodyDiv w:val="1"/>
      <w:marLeft w:val="0"/>
      <w:marRight w:val="0"/>
      <w:marTop w:val="0"/>
      <w:marBottom w:val="0"/>
      <w:divBdr>
        <w:top w:val="none" w:sz="0" w:space="0" w:color="auto"/>
        <w:left w:val="none" w:sz="0" w:space="0" w:color="auto"/>
        <w:bottom w:val="none" w:sz="0" w:space="0" w:color="auto"/>
        <w:right w:val="none" w:sz="0" w:space="0" w:color="auto"/>
      </w:divBdr>
      <w:divsChild>
        <w:div w:id="1528525410">
          <w:marLeft w:val="0"/>
          <w:marRight w:val="0"/>
          <w:marTop w:val="0"/>
          <w:marBottom w:val="0"/>
          <w:divBdr>
            <w:top w:val="none" w:sz="0" w:space="0" w:color="auto"/>
            <w:left w:val="none" w:sz="0" w:space="0" w:color="auto"/>
            <w:bottom w:val="none" w:sz="0" w:space="0" w:color="auto"/>
            <w:right w:val="none" w:sz="0" w:space="0" w:color="auto"/>
          </w:divBdr>
        </w:div>
        <w:div w:id="474224187">
          <w:marLeft w:val="0"/>
          <w:marRight w:val="0"/>
          <w:marTop w:val="0"/>
          <w:marBottom w:val="0"/>
          <w:divBdr>
            <w:top w:val="none" w:sz="0" w:space="0" w:color="auto"/>
            <w:left w:val="none" w:sz="0" w:space="0" w:color="auto"/>
            <w:bottom w:val="none" w:sz="0" w:space="0" w:color="auto"/>
            <w:right w:val="none" w:sz="0" w:space="0" w:color="auto"/>
          </w:divBdr>
        </w:div>
      </w:divsChild>
    </w:div>
    <w:div w:id="1991908573">
      <w:bodyDiv w:val="1"/>
      <w:marLeft w:val="0"/>
      <w:marRight w:val="0"/>
      <w:marTop w:val="0"/>
      <w:marBottom w:val="0"/>
      <w:divBdr>
        <w:top w:val="none" w:sz="0" w:space="0" w:color="auto"/>
        <w:left w:val="none" w:sz="0" w:space="0" w:color="auto"/>
        <w:bottom w:val="none" w:sz="0" w:space="0" w:color="auto"/>
        <w:right w:val="none" w:sz="0" w:space="0" w:color="auto"/>
      </w:divBdr>
      <w:divsChild>
        <w:div w:id="822501591">
          <w:marLeft w:val="0"/>
          <w:marRight w:val="0"/>
          <w:marTop w:val="0"/>
          <w:marBottom w:val="0"/>
          <w:divBdr>
            <w:top w:val="none" w:sz="0" w:space="0" w:color="auto"/>
            <w:left w:val="none" w:sz="0" w:space="0" w:color="auto"/>
            <w:bottom w:val="none" w:sz="0" w:space="0" w:color="auto"/>
            <w:right w:val="none" w:sz="0" w:space="0" w:color="auto"/>
          </w:divBdr>
        </w:div>
        <w:div w:id="535779357">
          <w:marLeft w:val="0"/>
          <w:marRight w:val="0"/>
          <w:marTop w:val="0"/>
          <w:marBottom w:val="0"/>
          <w:divBdr>
            <w:top w:val="none" w:sz="0" w:space="0" w:color="auto"/>
            <w:left w:val="none" w:sz="0" w:space="0" w:color="auto"/>
            <w:bottom w:val="none" w:sz="0" w:space="0" w:color="auto"/>
            <w:right w:val="none" w:sz="0" w:space="0" w:color="auto"/>
          </w:divBdr>
          <w:divsChild>
            <w:div w:id="188169998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003308961">
      <w:bodyDiv w:val="1"/>
      <w:marLeft w:val="0"/>
      <w:marRight w:val="0"/>
      <w:marTop w:val="0"/>
      <w:marBottom w:val="0"/>
      <w:divBdr>
        <w:top w:val="none" w:sz="0" w:space="0" w:color="auto"/>
        <w:left w:val="none" w:sz="0" w:space="0" w:color="auto"/>
        <w:bottom w:val="none" w:sz="0" w:space="0" w:color="auto"/>
        <w:right w:val="none" w:sz="0" w:space="0" w:color="auto"/>
      </w:divBdr>
      <w:divsChild>
        <w:div w:id="1354066333">
          <w:marLeft w:val="0"/>
          <w:marRight w:val="0"/>
          <w:marTop w:val="0"/>
          <w:marBottom w:val="0"/>
          <w:divBdr>
            <w:top w:val="none" w:sz="0" w:space="0" w:color="auto"/>
            <w:left w:val="none" w:sz="0" w:space="0" w:color="auto"/>
            <w:bottom w:val="none" w:sz="0" w:space="0" w:color="auto"/>
            <w:right w:val="none" w:sz="0" w:space="0" w:color="auto"/>
          </w:divBdr>
        </w:div>
        <w:div w:id="555551301">
          <w:marLeft w:val="0"/>
          <w:marRight w:val="0"/>
          <w:marTop w:val="0"/>
          <w:marBottom w:val="0"/>
          <w:divBdr>
            <w:top w:val="none" w:sz="0" w:space="0" w:color="auto"/>
            <w:left w:val="none" w:sz="0" w:space="0" w:color="auto"/>
            <w:bottom w:val="none" w:sz="0" w:space="0" w:color="auto"/>
            <w:right w:val="none" w:sz="0" w:space="0" w:color="auto"/>
          </w:divBdr>
          <w:divsChild>
            <w:div w:id="761684126">
              <w:marLeft w:val="0"/>
              <w:marRight w:val="0"/>
              <w:marTop w:val="0"/>
              <w:marBottom w:val="0"/>
              <w:divBdr>
                <w:top w:val="single" w:sz="8" w:space="5" w:color="auto"/>
                <w:left w:val="none" w:sz="0" w:space="0" w:color="auto"/>
                <w:bottom w:val="single" w:sz="8" w:space="7" w:color="auto"/>
                <w:right w:val="none" w:sz="0" w:space="0" w:color="auto"/>
              </w:divBdr>
            </w:div>
          </w:divsChild>
        </w:div>
      </w:divsChild>
    </w:div>
    <w:div w:id="2007516744">
      <w:bodyDiv w:val="1"/>
      <w:marLeft w:val="0"/>
      <w:marRight w:val="0"/>
      <w:marTop w:val="0"/>
      <w:marBottom w:val="0"/>
      <w:divBdr>
        <w:top w:val="none" w:sz="0" w:space="0" w:color="auto"/>
        <w:left w:val="none" w:sz="0" w:space="0" w:color="auto"/>
        <w:bottom w:val="none" w:sz="0" w:space="0" w:color="auto"/>
        <w:right w:val="none" w:sz="0" w:space="0" w:color="auto"/>
      </w:divBdr>
      <w:divsChild>
        <w:div w:id="69083731">
          <w:marLeft w:val="0"/>
          <w:marRight w:val="0"/>
          <w:marTop w:val="0"/>
          <w:marBottom w:val="0"/>
          <w:divBdr>
            <w:top w:val="none" w:sz="0" w:space="0" w:color="auto"/>
            <w:left w:val="none" w:sz="0" w:space="0" w:color="auto"/>
            <w:bottom w:val="none" w:sz="0" w:space="0" w:color="auto"/>
            <w:right w:val="none" w:sz="0" w:space="0" w:color="auto"/>
          </w:divBdr>
        </w:div>
        <w:div w:id="591622989">
          <w:marLeft w:val="0"/>
          <w:marRight w:val="0"/>
          <w:marTop w:val="0"/>
          <w:marBottom w:val="0"/>
          <w:divBdr>
            <w:top w:val="none" w:sz="0" w:space="0" w:color="auto"/>
            <w:left w:val="none" w:sz="0" w:space="0" w:color="auto"/>
            <w:bottom w:val="none" w:sz="0" w:space="0" w:color="auto"/>
            <w:right w:val="none" w:sz="0" w:space="0" w:color="auto"/>
          </w:divBdr>
        </w:div>
      </w:divsChild>
    </w:div>
    <w:div w:id="2008358536">
      <w:bodyDiv w:val="1"/>
      <w:marLeft w:val="0"/>
      <w:marRight w:val="0"/>
      <w:marTop w:val="0"/>
      <w:marBottom w:val="0"/>
      <w:divBdr>
        <w:top w:val="none" w:sz="0" w:space="0" w:color="auto"/>
        <w:left w:val="none" w:sz="0" w:space="0" w:color="auto"/>
        <w:bottom w:val="none" w:sz="0" w:space="0" w:color="auto"/>
        <w:right w:val="none" w:sz="0" w:space="0" w:color="auto"/>
      </w:divBdr>
      <w:divsChild>
        <w:div w:id="653220112">
          <w:marLeft w:val="0"/>
          <w:marRight w:val="0"/>
          <w:marTop w:val="0"/>
          <w:marBottom w:val="0"/>
          <w:divBdr>
            <w:top w:val="none" w:sz="0" w:space="0" w:color="auto"/>
            <w:left w:val="none" w:sz="0" w:space="0" w:color="auto"/>
            <w:bottom w:val="none" w:sz="0" w:space="0" w:color="auto"/>
            <w:right w:val="none" w:sz="0" w:space="0" w:color="auto"/>
          </w:divBdr>
        </w:div>
        <w:div w:id="1558738645">
          <w:marLeft w:val="0"/>
          <w:marRight w:val="0"/>
          <w:marTop w:val="0"/>
          <w:marBottom w:val="0"/>
          <w:divBdr>
            <w:top w:val="none" w:sz="0" w:space="0" w:color="auto"/>
            <w:left w:val="none" w:sz="0" w:space="0" w:color="auto"/>
            <w:bottom w:val="none" w:sz="0" w:space="0" w:color="auto"/>
            <w:right w:val="none" w:sz="0" w:space="0" w:color="auto"/>
          </w:divBdr>
          <w:divsChild>
            <w:div w:id="35544053">
              <w:marLeft w:val="0"/>
              <w:marRight w:val="0"/>
              <w:marTop w:val="0"/>
              <w:marBottom w:val="0"/>
              <w:divBdr>
                <w:top w:val="none" w:sz="0" w:space="0" w:color="auto"/>
                <w:left w:val="single" w:sz="8" w:space="0" w:color="auto"/>
                <w:bottom w:val="single" w:sz="8" w:space="0" w:color="auto"/>
                <w:right w:val="single" w:sz="8" w:space="0" w:color="auto"/>
              </w:divBdr>
            </w:div>
          </w:divsChild>
        </w:div>
      </w:divsChild>
    </w:div>
    <w:div w:id="2011176263">
      <w:bodyDiv w:val="1"/>
      <w:marLeft w:val="0"/>
      <w:marRight w:val="0"/>
      <w:marTop w:val="0"/>
      <w:marBottom w:val="0"/>
      <w:divBdr>
        <w:top w:val="none" w:sz="0" w:space="0" w:color="auto"/>
        <w:left w:val="none" w:sz="0" w:space="0" w:color="auto"/>
        <w:bottom w:val="none" w:sz="0" w:space="0" w:color="auto"/>
        <w:right w:val="none" w:sz="0" w:space="0" w:color="auto"/>
      </w:divBdr>
      <w:divsChild>
        <w:div w:id="135531064">
          <w:marLeft w:val="0"/>
          <w:marRight w:val="0"/>
          <w:marTop w:val="0"/>
          <w:marBottom w:val="0"/>
          <w:divBdr>
            <w:top w:val="none" w:sz="0" w:space="0" w:color="auto"/>
            <w:left w:val="none" w:sz="0" w:space="0" w:color="auto"/>
            <w:bottom w:val="none" w:sz="0" w:space="0" w:color="auto"/>
            <w:right w:val="none" w:sz="0" w:space="0" w:color="auto"/>
          </w:divBdr>
        </w:div>
        <w:div w:id="149951736">
          <w:marLeft w:val="0"/>
          <w:marRight w:val="0"/>
          <w:marTop w:val="0"/>
          <w:marBottom w:val="0"/>
          <w:divBdr>
            <w:top w:val="none" w:sz="0" w:space="0" w:color="auto"/>
            <w:left w:val="none" w:sz="0" w:space="0" w:color="auto"/>
            <w:bottom w:val="none" w:sz="0" w:space="0" w:color="auto"/>
            <w:right w:val="none" w:sz="0" w:space="0" w:color="auto"/>
          </w:divBdr>
        </w:div>
      </w:divsChild>
    </w:div>
    <w:div w:id="2025091363">
      <w:bodyDiv w:val="1"/>
      <w:marLeft w:val="0"/>
      <w:marRight w:val="0"/>
      <w:marTop w:val="0"/>
      <w:marBottom w:val="0"/>
      <w:divBdr>
        <w:top w:val="none" w:sz="0" w:space="0" w:color="auto"/>
        <w:left w:val="none" w:sz="0" w:space="0" w:color="auto"/>
        <w:bottom w:val="none" w:sz="0" w:space="0" w:color="auto"/>
        <w:right w:val="none" w:sz="0" w:space="0" w:color="auto"/>
      </w:divBdr>
      <w:divsChild>
        <w:div w:id="1885097053">
          <w:marLeft w:val="0"/>
          <w:marRight w:val="0"/>
          <w:marTop w:val="0"/>
          <w:marBottom w:val="0"/>
          <w:divBdr>
            <w:top w:val="none" w:sz="0" w:space="0" w:color="auto"/>
            <w:left w:val="none" w:sz="0" w:space="0" w:color="auto"/>
            <w:bottom w:val="none" w:sz="0" w:space="0" w:color="auto"/>
            <w:right w:val="none" w:sz="0" w:space="0" w:color="auto"/>
          </w:divBdr>
        </w:div>
        <w:div w:id="1902062378">
          <w:marLeft w:val="0"/>
          <w:marRight w:val="0"/>
          <w:marTop w:val="0"/>
          <w:marBottom w:val="0"/>
          <w:divBdr>
            <w:top w:val="none" w:sz="0" w:space="0" w:color="auto"/>
            <w:left w:val="none" w:sz="0" w:space="0" w:color="auto"/>
            <w:bottom w:val="none" w:sz="0" w:space="0" w:color="auto"/>
            <w:right w:val="none" w:sz="0" w:space="0" w:color="auto"/>
          </w:divBdr>
        </w:div>
      </w:divsChild>
    </w:div>
    <w:div w:id="2029519683">
      <w:bodyDiv w:val="1"/>
      <w:marLeft w:val="0"/>
      <w:marRight w:val="0"/>
      <w:marTop w:val="0"/>
      <w:marBottom w:val="0"/>
      <w:divBdr>
        <w:top w:val="none" w:sz="0" w:space="0" w:color="auto"/>
        <w:left w:val="none" w:sz="0" w:space="0" w:color="auto"/>
        <w:bottom w:val="none" w:sz="0" w:space="0" w:color="auto"/>
        <w:right w:val="none" w:sz="0" w:space="0" w:color="auto"/>
      </w:divBdr>
      <w:divsChild>
        <w:div w:id="917635127">
          <w:marLeft w:val="0"/>
          <w:marRight w:val="0"/>
          <w:marTop w:val="0"/>
          <w:marBottom w:val="0"/>
          <w:divBdr>
            <w:top w:val="none" w:sz="0" w:space="0" w:color="auto"/>
            <w:left w:val="none" w:sz="0" w:space="0" w:color="auto"/>
            <w:bottom w:val="none" w:sz="0" w:space="0" w:color="auto"/>
            <w:right w:val="none" w:sz="0" w:space="0" w:color="auto"/>
          </w:divBdr>
        </w:div>
        <w:div w:id="1155224708">
          <w:marLeft w:val="0"/>
          <w:marRight w:val="0"/>
          <w:marTop w:val="0"/>
          <w:marBottom w:val="0"/>
          <w:divBdr>
            <w:top w:val="none" w:sz="0" w:space="0" w:color="auto"/>
            <w:left w:val="none" w:sz="0" w:space="0" w:color="auto"/>
            <w:bottom w:val="none" w:sz="0" w:space="0" w:color="auto"/>
            <w:right w:val="none" w:sz="0" w:space="0" w:color="auto"/>
          </w:divBdr>
        </w:div>
      </w:divsChild>
    </w:div>
    <w:div w:id="2037732677">
      <w:bodyDiv w:val="1"/>
      <w:marLeft w:val="0"/>
      <w:marRight w:val="0"/>
      <w:marTop w:val="0"/>
      <w:marBottom w:val="0"/>
      <w:divBdr>
        <w:top w:val="none" w:sz="0" w:space="0" w:color="auto"/>
        <w:left w:val="none" w:sz="0" w:space="0" w:color="auto"/>
        <w:bottom w:val="none" w:sz="0" w:space="0" w:color="auto"/>
        <w:right w:val="none" w:sz="0" w:space="0" w:color="auto"/>
      </w:divBdr>
      <w:divsChild>
        <w:div w:id="64884353">
          <w:marLeft w:val="0"/>
          <w:marRight w:val="0"/>
          <w:marTop w:val="240"/>
          <w:marBottom w:val="0"/>
          <w:divBdr>
            <w:top w:val="none" w:sz="0" w:space="0" w:color="auto"/>
            <w:left w:val="none" w:sz="0" w:space="0" w:color="auto"/>
            <w:bottom w:val="none" w:sz="0" w:space="0" w:color="auto"/>
            <w:right w:val="none" w:sz="0" w:space="0" w:color="auto"/>
          </w:divBdr>
        </w:div>
      </w:divsChild>
    </w:div>
    <w:div w:id="2038464029">
      <w:bodyDiv w:val="1"/>
      <w:marLeft w:val="0"/>
      <w:marRight w:val="0"/>
      <w:marTop w:val="0"/>
      <w:marBottom w:val="0"/>
      <w:divBdr>
        <w:top w:val="none" w:sz="0" w:space="0" w:color="auto"/>
        <w:left w:val="none" w:sz="0" w:space="0" w:color="auto"/>
        <w:bottom w:val="none" w:sz="0" w:space="0" w:color="auto"/>
        <w:right w:val="none" w:sz="0" w:space="0" w:color="auto"/>
      </w:divBdr>
      <w:divsChild>
        <w:div w:id="249973420">
          <w:marLeft w:val="0"/>
          <w:marRight w:val="0"/>
          <w:marTop w:val="0"/>
          <w:marBottom w:val="0"/>
          <w:divBdr>
            <w:top w:val="none" w:sz="0" w:space="0" w:color="auto"/>
            <w:left w:val="none" w:sz="0" w:space="0" w:color="auto"/>
            <w:bottom w:val="none" w:sz="0" w:space="0" w:color="auto"/>
            <w:right w:val="none" w:sz="0" w:space="0" w:color="auto"/>
          </w:divBdr>
        </w:div>
        <w:div w:id="2106806571">
          <w:marLeft w:val="0"/>
          <w:marRight w:val="0"/>
          <w:marTop w:val="0"/>
          <w:marBottom w:val="0"/>
          <w:divBdr>
            <w:top w:val="none" w:sz="0" w:space="0" w:color="auto"/>
            <w:left w:val="none" w:sz="0" w:space="0" w:color="auto"/>
            <w:bottom w:val="none" w:sz="0" w:space="0" w:color="auto"/>
            <w:right w:val="none" w:sz="0" w:space="0" w:color="auto"/>
          </w:divBdr>
        </w:div>
      </w:divsChild>
    </w:div>
    <w:div w:id="2043969277">
      <w:bodyDiv w:val="1"/>
      <w:marLeft w:val="0"/>
      <w:marRight w:val="0"/>
      <w:marTop w:val="0"/>
      <w:marBottom w:val="0"/>
      <w:divBdr>
        <w:top w:val="none" w:sz="0" w:space="0" w:color="auto"/>
        <w:left w:val="none" w:sz="0" w:space="0" w:color="auto"/>
        <w:bottom w:val="none" w:sz="0" w:space="0" w:color="auto"/>
        <w:right w:val="none" w:sz="0" w:space="0" w:color="auto"/>
      </w:divBdr>
      <w:divsChild>
        <w:div w:id="1148285752">
          <w:marLeft w:val="0"/>
          <w:marRight w:val="0"/>
          <w:marTop w:val="0"/>
          <w:marBottom w:val="0"/>
          <w:divBdr>
            <w:top w:val="none" w:sz="0" w:space="0" w:color="auto"/>
            <w:left w:val="none" w:sz="0" w:space="0" w:color="auto"/>
            <w:bottom w:val="none" w:sz="0" w:space="0" w:color="auto"/>
            <w:right w:val="none" w:sz="0" w:space="0" w:color="auto"/>
          </w:divBdr>
        </w:div>
        <w:div w:id="1833525638">
          <w:marLeft w:val="0"/>
          <w:marRight w:val="0"/>
          <w:marTop w:val="0"/>
          <w:marBottom w:val="0"/>
          <w:divBdr>
            <w:top w:val="none" w:sz="0" w:space="0" w:color="auto"/>
            <w:left w:val="none" w:sz="0" w:space="0" w:color="auto"/>
            <w:bottom w:val="none" w:sz="0" w:space="0" w:color="auto"/>
            <w:right w:val="none" w:sz="0" w:space="0" w:color="auto"/>
          </w:divBdr>
        </w:div>
      </w:divsChild>
    </w:div>
    <w:div w:id="2045859693">
      <w:bodyDiv w:val="1"/>
      <w:marLeft w:val="0"/>
      <w:marRight w:val="0"/>
      <w:marTop w:val="0"/>
      <w:marBottom w:val="0"/>
      <w:divBdr>
        <w:top w:val="none" w:sz="0" w:space="0" w:color="auto"/>
        <w:left w:val="none" w:sz="0" w:space="0" w:color="auto"/>
        <w:bottom w:val="none" w:sz="0" w:space="0" w:color="auto"/>
        <w:right w:val="none" w:sz="0" w:space="0" w:color="auto"/>
      </w:divBdr>
      <w:divsChild>
        <w:div w:id="134030063">
          <w:marLeft w:val="0"/>
          <w:marRight w:val="0"/>
          <w:marTop w:val="0"/>
          <w:marBottom w:val="0"/>
          <w:divBdr>
            <w:top w:val="none" w:sz="0" w:space="0" w:color="auto"/>
            <w:left w:val="none" w:sz="0" w:space="0" w:color="auto"/>
            <w:bottom w:val="none" w:sz="0" w:space="0" w:color="auto"/>
            <w:right w:val="none" w:sz="0" w:space="0" w:color="auto"/>
          </w:divBdr>
        </w:div>
        <w:div w:id="772746693">
          <w:marLeft w:val="0"/>
          <w:marRight w:val="0"/>
          <w:marTop w:val="0"/>
          <w:marBottom w:val="0"/>
          <w:divBdr>
            <w:top w:val="none" w:sz="0" w:space="0" w:color="auto"/>
            <w:left w:val="none" w:sz="0" w:space="0" w:color="auto"/>
            <w:bottom w:val="none" w:sz="0" w:space="0" w:color="auto"/>
            <w:right w:val="none" w:sz="0" w:space="0" w:color="auto"/>
          </w:divBdr>
        </w:div>
      </w:divsChild>
    </w:div>
    <w:div w:id="2056392489">
      <w:bodyDiv w:val="1"/>
      <w:marLeft w:val="0"/>
      <w:marRight w:val="0"/>
      <w:marTop w:val="0"/>
      <w:marBottom w:val="0"/>
      <w:divBdr>
        <w:top w:val="none" w:sz="0" w:space="0" w:color="auto"/>
        <w:left w:val="none" w:sz="0" w:space="0" w:color="auto"/>
        <w:bottom w:val="none" w:sz="0" w:space="0" w:color="auto"/>
        <w:right w:val="none" w:sz="0" w:space="0" w:color="auto"/>
      </w:divBdr>
      <w:divsChild>
        <w:div w:id="1358038974">
          <w:marLeft w:val="0"/>
          <w:marRight w:val="0"/>
          <w:marTop w:val="0"/>
          <w:marBottom w:val="0"/>
          <w:divBdr>
            <w:top w:val="none" w:sz="0" w:space="0" w:color="auto"/>
            <w:left w:val="none" w:sz="0" w:space="0" w:color="auto"/>
            <w:bottom w:val="none" w:sz="0" w:space="0" w:color="auto"/>
            <w:right w:val="none" w:sz="0" w:space="0" w:color="auto"/>
          </w:divBdr>
        </w:div>
        <w:div w:id="894392386">
          <w:marLeft w:val="0"/>
          <w:marRight w:val="0"/>
          <w:marTop w:val="0"/>
          <w:marBottom w:val="0"/>
          <w:divBdr>
            <w:top w:val="none" w:sz="0" w:space="0" w:color="auto"/>
            <w:left w:val="none" w:sz="0" w:space="0" w:color="auto"/>
            <w:bottom w:val="none" w:sz="0" w:space="0" w:color="auto"/>
            <w:right w:val="none" w:sz="0" w:space="0" w:color="auto"/>
          </w:divBdr>
        </w:div>
      </w:divsChild>
    </w:div>
    <w:div w:id="2059280746">
      <w:bodyDiv w:val="1"/>
      <w:marLeft w:val="0"/>
      <w:marRight w:val="0"/>
      <w:marTop w:val="0"/>
      <w:marBottom w:val="0"/>
      <w:divBdr>
        <w:top w:val="none" w:sz="0" w:space="0" w:color="auto"/>
        <w:left w:val="none" w:sz="0" w:space="0" w:color="auto"/>
        <w:bottom w:val="none" w:sz="0" w:space="0" w:color="auto"/>
        <w:right w:val="none" w:sz="0" w:space="0" w:color="auto"/>
      </w:divBdr>
      <w:divsChild>
        <w:div w:id="1100948605">
          <w:marLeft w:val="0"/>
          <w:marRight w:val="0"/>
          <w:marTop w:val="0"/>
          <w:marBottom w:val="0"/>
          <w:divBdr>
            <w:top w:val="none" w:sz="0" w:space="0" w:color="auto"/>
            <w:left w:val="none" w:sz="0" w:space="0" w:color="auto"/>
            <w:bottom w:val="none" w:sz="0" w:space="0" w:color="auto"/>
            <w:right w:val="none" w:sz="0" w:space="0" w:color="auto"/>
          </w:divBdr>
        </w:div>
        <w:div w:id="1407386884">
          <w:marLeft w:val="0"/>
          <w:marRight w:val="0"/>
          <w:marTop w:val="0"/>
          <w:marBottom w:val="0"/>
          <w:divBdr>
            <w:top w:val="none" w:sz="0" w:space="0" w:color="auto"/>
            <w:left w:val="none" w:sz="0" w:space="0" w:color="auto"/>
            <w:bottom w:val="none" w:sz="0" w:space="0" w:color="auto"/>
            <w:right w:val="none" w:sz="0" w:space="0" w:color="auto"/>
          </w:divBdr>
        </w:div>
      </w:divsChild>
    </w:div>
    <w:div w:id="2061518141">
      <w:bodyDiv w:val="1"/>
      <w:marLeft w:val="0"/>
      <w:marRight w:val="0"/>
      <w:marTop w:val="0"/>
      <w:marBottom w:val="0"/>
      <w:divBdr>
        <w:top w:val="none" w:sz="0" w:space="0" w:color="auto"/>
        <w:left w:val="none" w:sz="0" w:space="0" w:color="auto"/>
        <w:bottom w:val="none" w:sz="0" w:space="0" w:color="auto"/>
        <w:right w:val="none" w:sz="0" w:space="0" w:color="auto"/>
      </w:divBdr>
      <w:divsChild>
        <w:div w:id="752630620">
          <w:marLeft w:val="0"/>
          <w:marRight w:val="0"/>
          <w:marTop w:val="0"/>
          <w:marBottom w:val="0"/>
          <w:divBdr>
            <w:top w:val="none" w:sz="0" w:space="0" w:color="auto"/>
            <w:left w:val="none" w:sz="0" w:space="0" w:color="auto"/>
            <w:bottom w:val="none" w:sz="0" w:space="0" w:color="auto"/>
            <w:right w:val="none" w:sz="0" w:space="0" w:color="auto"/>
          </w:divBdr>
        </w:div>
        <w:div w:id="1781492977">
          <w:marLeft w:val="0"/>
          <w:marRight w:val="0"/>
          <w:marTop w:val="0"/>
          <w:marBottom w:val="0"/>
          <w:divBdr>
            <w:top w:val="none" w:sz="0" w:space="0" w:color="auto"/>
            <w:left w:val="none" w:sz="0" w:space="0" w:color="auto"/>
            <w:bottom w:val="none" w:sz="0" w:space="0" w:color="auto"/>
            <w:right w:val="none" w:sz="0" w:space="0" w:color="auto"/>
          </w:divBdr>
          <w:divsChild>
            <w:div w:id="2110543708">
              <w:marLeft w:val="0"/>
              <w:marRight w:val="0"/>
              <w:marTop w:val="0"/>
              <w:marBottom w:val="0"/>
              <w:divBdr>
                <w:top w:val="single" w:sz="8" w:space="0" w:color="auto"/>
                <w:left w:val="single" w:sz="8" w:space="0" w:color="auto"/>
                <w:bottom w:val="single" w:sz="8" w:space="0" w:color="auto"/>
                <w:right w:val="single" w:sz="8" w:space="0" w:color="auto"/>
              </w:divBdr>
            </w:div>
            <w:div w:id="1976980903">
              <w:marLeft w:val="0"/>
              <w:marRight w:val="0"/>
              <w:marTop w:val="0"/>
              <w:marBottom w:val="0"/>
              <w:divBdr>
                <w:top w:val="single" w:sz="8" w:space="5" w:color="auto"/>
                <w:left w:val="none" w:sz="0" w:space="0" w:color="auto"/>
                <w:bottom w:val="single" w:sz="8" w:space="7" w:color="auto"/>
                <w:right w:val="none" w:sz="0" w:space="0" w:color="auto"/>
              </w:divBdr>
            </w:div>
          </w:divsChild>
        </w:div>
      </w:divsChild>
    </w:div>
    <w:div w:id="2064979516">
      <w:bodyDiv w:val="1"/>
      <w:marLeft w:val="0"/>
      <w:marRight w:val="0"/>
      <w:marTop w:val="0"/>
      <w:marBottom w:val="0"/>
      <w:divBdr>
        <w:top w:val="none" w:sz="0" w:space="0" w:color="auto"/>
        <w:left w:val="none" w:sz="0" w:space="0" w:color="auto"/>
        <w:bottom w:val="none" w:sz="0" w:space="0" w:color="auto"/>
        <w:right w:val="none" w:sz="0" w:space="0" w:color="auto"/>
      </w:divBdr>
      <w:divsChild>
        <w:div w:id="2024162616">
          <w:marLeft w:val="0"/>
          <w:marRight w:val="0"/>
          <w:marTop w:val="0"/>
          <w:marBottom w:val="0"/>
          <w:divBdr>
            <w:top w:val="none" w:sz="0" w:space="0" w:color="auto"/>
            <w:left w:val="none" w:sz="0" w:space="0" w:color="auto"/>
            <w:bottom w:val="none" w:sz="0" w:space="0" w:color="auto"/>
            <w:right w:val="none" w:sz="0" w:space="0" w:color="auto"/>
          </w:divBdr>
        </w:div>
        <w:div w:id="486630890">
          <w:marLeft w:val="0"/>
          <w:marRight w:val="0"/>
          <w:marTop w:val="0"/>
          <w:marBottom w:val="0"/>
          <w:divBdr>
            <w:top w:val="none" w:sz="0" w:space="0" w:color="auto"/>
            <w:left w:val="none" w:sz="0" w:space="0" w:color="auto"/>
            <w:bottom w:val="none" w:sz="0" w:space="0" w:color="auto"/>
            <w:right w:val="none" w:sz="0" w:space="0" w:color="auto"/>
          </w:divBdr>
          <w:divsChild>
            <w:div w:id="237861307">
              <w:marLeft w:val="0"/>
              <w:marRight w:val="0"/>
              <w:marTop w:val="0"/>
              <w:marBottom w:val="0"/>
              <w:divBdr>
                <w:top w:val="none" w:sz="0" w:space="0" w:color="auto"/>
                <w:left w:val="none" w:sz="0" w:space="0" w:color="auto"/>
                <w:bottom w:val="single" w:sz="8" w:space="8" w:color="EAEAEA"/>
                <w:right w:val="none" w:sz="0" w:space="0" w:color="auto"/>
              </w:divBdr>
            </w:div>
            <w:div w:id="648707789">
              <w:marLeft w:val="0"/>
              <w:marRight w:val="0"/>
              <w:marTop w:val="0"/>
              <w:marBottom w:val="0"/>
              <w:divBdr>
                <w:top w:val="none" w:sz="0" w:space="0" w:color="auto"/>
                <w:left w:val="none" w:sz="0" w:space="0" w:color="auto"/>
                <w:bottom w:val="single" w:sz="8" w:space="8" w:color="EAEAEA"/>
                <w:right w:val="none" w:sz="0" w:space="0" w:color="auto"/>
              </w:divBdr>
            </w:div>
            <w:div w:id="119420108">
              <w:marLeft w:val="0"/>
              <w:marRight w:val="0"/>
              <w:marTop w:val="0"/>
              <w:marBottom w:val="0"/>
              <w:divBdr>
                <w:top w:val="none" w:sz="0" w:space="0" w:color="auto"/>
                <w:left w:val="none" w:sz="0" w:space="0" w:color="auto"/>
                <w:bottom w:val="single" w:sz="8" w:space="8" w:color="EAEAEA"/>
                <w:right w:val="none" w:sz="0" w:space="0" w:color="auto"/>
              </w:divBdr>
            </w:div>
          </w:divsChild>
        </w:div>
      </w:divsChild>
    </w:div>
    <w:div w:id="2070573794">
      <w:bodyDiv w:val="1"/>
      <w:marLeft w:val="0"/>
      <w:marRight w:val="0"/>
      <w:marTop w:val="0"/>
      <w:marBottom w:val="0"/>
      <w:divBdr>
        <w:top w:val="none" w:sz="0" w:space="0" w:color="auto"/>
        <w:left w:val="none" w:sz="0" w:space="0" w:color="auto"/>
        <w:bottom w:val="none" w:sz="0" w:space="0" w:color="auto"/>
        <w:right w:val="none" w:sz="0" w:space="0" w:color="auto"/>
      </w:divBdr>
      <w:divsChild>
        <w:div w:id="789323437">
          <w:marLeft w:val="0"/>
          <w:marRight w:val="0"/>
          <w:marTop w:val="0"/>
          <w:marBottom w:val="0"/>
          <w:divBdr>
            <w:top w:val="none" w:sz="0" w:space="0" w:color="auto"/>
            <w:left w:val="none" w:sz="0" w:space="0" w:color="auto"/>
            <w:bottom w:val="none" w:sz="0" w:space="0" w:color="auto"/>
            <w:right w:val="none" w:sz="0" w:space="0" w:color="auto"/>
          </w:divBdr>
        </w:div>
        <w:div w:id="1412118181">
          <w:marLeft w:val="0"/>
          <w:marRight w:val="0"/>
          <w:marTop w:val="0"/>
          <w:marBottom w:val="0"/>
          <w:divBdr>
            <w:top w:val="none" w:sz="0" w:space="0" w:color="auto"/>
            <w:left w:val="none" w:sz="0" w:space="0" w:color="auto"/>
            <w:bottom w:val="none" w:sz="0" w:space="0" w:color="auto"/>
            <w:right w:val="none" w:sz="0" w:space="0" w:color="auto"/>
          </w:divBdr>
        </w:div>
      </w:divsChild>
    </w:div>
    <w:div w:id="2070959216">
      <w:bodyDiv w:val="1"/>
      <w:marLeft w:val="0"/>
      <w:marRight w:val="0"/>
      <w:marTop w:val="0"/>
      <w:marBottom w:val="0"/>
      <w:divBdr>
        <w:top w:val="none" w:sz="0" w:space="0" w:color="auto"/>
        <w:left w:val="none" w:sz="0" w:space="0" w:color="auto"/>
        <w:bottom w:val="none" w:sz="0" w:space="0" w:color="auto"/>
        <w:right w:val="none" w:sz="0" w:space="0" w:color="auto"/>
      </w:divBdr>
      <w:divsChild>
        <w:div w:id="391001014">
          <w:marLeft w:val="0"/>
          <w:marRight w:val="0"/>
          <w:marTop w:val="0"/>
          <w:marBottom w:val="0"/>
          <w:divBdr>
            <w:top w:val="none" w:sz="0" w:space="0" w:color="auto"/>
            <w:left w:val="none" w:sz="0" w:space="0" w:color="auto"/>
            <w:bottom w:val="none" w:sz="0" w:space="0" w:color="auto"/>
            <w:right w:val="none" w:sz="0" w:space="0" w:color="auto"/>
          </w:divBdr>
        </w:div>
        <w:div w:id="1935507411">
          <w:marLeft w:val="0"/>
          <w:marRight w:val="0"/>
          <w:marTop w:val="0"/>
          <w:marBottom w:val="0"/>
          <w:divBdr>
            <w:top w:val="none" w:sz="0" w:space="0" w:color="auto"/>
            <w:left w:val="none" w:sz="0" w:space="0" w:color="auto"/>
            <w:bottom w:val="none" w:sz="0" w:space="0" w:color="auto"/>
            <w:right w:val="none" w:sz="0" w:space="0" w:color="auto"/>
          </w:divBdr>
        </w:div>
      </w:divsChild>
    </w:div>
    <w:div w:id="2071538127">
      <w:bodyDiv w:val="1"/>
      <w:marLeft w:val="0"/>
      <w:marRight w:val="0"/>
      <w:marTop w:val="0"/>
      <w:marBottom w:val="0"/>
      <w:divBdr>
        <w:top w:val="none" w:sz="0" w:space="0" w:color="auto"/>
        <w:left w:val="none" w:sz="0" w:space="0" w:color="auto"/>
        <w:bottom w:val="none" w:sz="0" w:space="0" w:color="auto"/>
        <w:right w:val="none" w:sz="0" w:space="0" w:color="auto"/>
      </w:divBdr>
      <w:divsChild>
        <w:div w:id="1154179103">
          <w:marLeft w:val="0"/>
          <w:marRight w:val="0"/>
          <w:marTop w:val="0"/>
          <w:marBottom w:val="0"/>
          <w:divBdr>
            <w:top w:val="none" w:sz="0" w:space="0" w:color="auto"/>
            <w:left w:val="none" w:sz="0" w:space="0" w:color="auto"/>
            <w:bottom w:val="none" w:sz="0" w:space="0" w:color="auto"/>
            <w:right w:val="none" w:sz="0" w:space="0" w:color="auto"/>
          </w:divBdr>
        </w:div>
        <w:div w:id="1441294023">
          <w:marLeft w:val="0"/>
          <w:marRight w:val="0"/>
          <w:marTop w:val="0"/>
          <w:marBottom w:val="0"/>
          <w:divBdr>
            <w:top w:val="none" w:sz="0" w:space="0" w:color="auto"/>
            <w:left w:val="none" w:sz="0" w:space="0" w:color="auto"/>
            <w:bottom w:val="none" w:sz="0" w:space="0" w:color="auto"/>
            <w:right w:val="none" w:sz="0" w:space="0" w:color="auto"/>
          </w:divBdr>
          <w:divsChild>
            <w:div w:id="1300694032">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082671378">
      <w:bodyDiv w:val="1"/>
      <w:marLeft w:val="0"/>
      <w:marRight w:val="0"/>
      <w:marTop w:val="0"/>
      <w:marBottom w:val="0"/>
      <w:divBdr>
        <w:top w:val="none" w:sz="0" w:space="0" w:color="auto"/>
        <w:left w:val="none" w:sz="0" w:space="0" w:color="auto"/>
        <w:bottom w:val="none" w:sz="0" w:space="0" w:color="auto"/>
        <w:right w:val="none" w:sz="0" w:space="0" w:color="auto"/>
      </w:divBdr>
      <w:divsChild>
        <w:div w:id="1228876917">
          <w:marLeft w:val="0"/>
          <w:marRight w:val="0"/>
          <w:marTop w:val="0"/>
          <w:marBottom w:val="0"/>
          <w:divBdr>
            <w:top w:val="none" w:sz="0" w:space="0" w:color="auto"/>
            <w:left w:val="none" w:sz="0" w:space="0" w:color="auto"/>
            <w:bottom w:val="none" w:sz="0" w:space="0" w:color="auto"/>
            <w:right w:val="none" w:sz="0" w:space="0" w:color="auto"/>
          </w:divBdr>
        </w:div>
        <w:div w:id="555819971">
          <w:marLeft w:val="0"/>
          <w:marRight w:val="0"/>
          <w:marTop w:val="0"/>
          <w:marBottom w:val="0"/>
          <w:divBdr>
            <w:top w:val="none" w:sz="0" w:space="0" w:color="auto"/>
            <w:left w:val="none" w:sz="0" w:space="0" w:color="auto"/>
            <w:bottom w:val="none" w:sz="0" w:space="0" w:color="auto"/>
            <w:right w:val="none" w:sz="0" w:space="0" w:color="auto"/>
          </w:divBdr>
        </w:div>
      </w:divsChild>
    </w:div>
    <w:div w:id="2083062524">
      <w:bodyDiv w:val="1"/>
      <w:marLeft w:val="0"/>
      <w:marRight w:val="0"/>
      <w:marTop w:val="0"/>
      <w:marBottom w:val="0"/>
      <w:divBdr>
        <w:top w:val="none" w:sz="0" w:space="0" w:color="auto"/>
        <w:left w:val="none" w:sz="0" w:space="0" w:color="auto"/>
        <w:bottom w:val="none" w:sz="0" w:space="0" w:color="auto"/>
        <w:right w:val="none" w:sz="0" w:space="0" w:color="auto"/>
      </w:divBdr>
      <w:divsChild>
        <w:div w:id="1492524264">
          <w:marLeft w:val="0"/>
          <w:marRight w:val="0"/>
          <w:marTop w:val="0"/>
          <w:marBottom w:val="0"/>
          <w:divBdr>
            <w:top w:val="none" w:sz="0" w:space="0" w:color="auto"/>
            <w:left w:val="none" w:sz="0" w:space="0" w:color="auto"/>
            <w:bottom w:val="none" w:sz="0" w:space="0" w:color="auto"/>
            <w:right w:val="none" w:sz="0" w:space="0" w:color="auto"/>
          </w:divBdr>
        </w:div>
        <w:div w:id="1965114690">
          <w:marLeft w:val="0"/>
          <w:marRight w:val="0"/>
          <w:marTop w:val="0"/>
          <w:marBottom w:val="0"/>
          <w:divBdr>
            <w:top w:val="none" w:sz="0" w:space="0" w:color="auto"/>
            <w:left w:val="none" w:sz="0" w:space="0" w:color="auto"/>
            <w:bottom w:val="none" w:sz="0" w:space="0" w:color="auto"/>
            <w:right w:val="none" w:sz="0" w:space="0" w:color="auto"/>
          </w:divBdr>
        </w:div>
      </w:divsChild>
    </w:div>
    <w:div w:id="2090928711">
      <w:bodyDiv w:val="1"/>
      <w:marLeft w:val="0"/>
      <w:marRight w:val="0"/>
      <w:marTop w:val="0"/>
      <w:marBottom w:val="0"/>
      <w:divBdr>
        <w:top w:val="none" w:sz="0" w:space="0" w:color="auto"/>
        <w:left w:val="none" w:sz="0" w:space="0" w:color="auto"/>
        <w:bottom w:val="none" w:sz="0" w:space="0" w:color="auto"/>
        <w:right w:val="none" w:sz="0" w:space="0" w:color="auto"/>
      </w:divBdr>
      <w:divsChild>
        <w:div w:id="806817336">
          <w:marLeft w:val="0"/>
          <w:marRight w:val="0"/>
          <w:marTop w:val="0"/>
          <w:marBottom w:val="0"/>
          <w:divBdr>
            <w:top w:val="none" w:sz="0" w:space="0" w:color="auto"/>
            <w:left w:val="none" w:sz="0" w:space="0" w:color="auto"/>
            <w:bottom w:val="none" w:sz="0" w:space="0" w:color="auto"/>
            <w:right w:val="none" w:sz="0" w:space="0" w:color="auto"/>
          </w:divBdr>
        </w:div>
        <w:div w:id="1879125732">
          <w:marLeft w:val="0"/>
          <w:marRight w:val="0"/>
          <w:marTop w:val="0"/>
          <w:marBottom w:val="0"/>
          <w:divBdr>
            <w:top w:val="none" w:sz="0" w:space="0" w:color="auto"/>
            <w:left w:val="none" w:sz="0" w:space="0" w:color="auto"/>
            <w:bottom w:val="none" w:sz="0" w:space="0" w:color="auto"/>
            <w:right w:val="none" w:sz="0" w:space="0" w:color="auto"/>
          </w:divBdr>
          <w:divsChild>
            <w:div w:id="68432852">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2102138924">
      <w:bodyDiv w:val="1"/>
      <w:marLeft w:val="0"/>
      <w:marRight w:val="0"/>
      <w:marTop w:val="0"/>
      <w:marBottom w:val="0"/>
      <w:divBdr>
        <w:top w:val="none" w:sz="0" w:space="0" w:color="auto"/>
        <w:left w:val="none" w:sz="0" w:space="0" w:color="auto"/>
        <w:bottom w:val="none" w:sz="0" w:space="0" w:color="auto"/>
        <w:right w:val="none" w:sz="0" w:space="0" w:color="auto"/>
      </w:divBdr>
      <w:divsChild>
        <w:div w:id="1724017902">
          <w:marLeft w:val="0"/>
          <w:marRight w:val="0"/>
          <w:marTop w:val="0"/>
          <w:marBottom w:val="0"/>
          <w:divBdr>
            <w:top w:val="none" w:sz="0" w:space="0" w:color="auto"/>
            <w:left w:val="none" w:sz="0" w:space="0" w:color="auto"/>
            <w:bottom w:val="none" w:sz="0" w:space="0" w:color="auto"/>
            <w:right w:val="none" w:sz="0" w:space="0" w:color="auto"/>
          </w:divBdr>
        </w:div>
        <w:div w:id="1773746438">
          <w:marLeft w:val="0"/>
          <w:marRight w:val="0"/>
          <w:marTop w:val="0"/>
          <w:marBottom w:val="0"/>
          <w:divBdr>
            <w:top w:val="none" w:sz="0" w:space="0" w:color="auto"/>
            <w:left w:val="none" w:sz="0" w:space="0" w:color="auto"/>
            <w:bottom w:val="none" w:sz="0" w:space="0" w:color="auto"/>
            <w:right w:val="none" w:sz="0" w:space="0" w:color="auto"/>
          </w:divBdr>
        </w:div>
      </w:divsChild>
    </w:div>
    <w:div w:id="2103837270">
      <w:bodyDiv w:val="1"/>
      <w:marLeft w:val="0"/>
      <w:marRight w:val="0"/>
      <w:marTop w:val="0"/>
      <w:marBottom w:val="0"/>
      <w:divBdr>
        <w:top w:val="none" w:sz="0" w:space="0" w:color="auto"/>
        <w:left w:val="none" w:sz="0" w:space="0" w:color="auto"/>
        <w:bottom w:val="none" w:sz="0" w:space="0" w:color="auto"/>
        <w:right w:val="none" w:sz="0" w:space="0" w:color="auto"/>
      </w:divBdr>
      <w:divsChild>
        <w:div w:id="1285313767">
          <w:marLeft w:val="0"/>
          <w:marRight w:val="0"/>
          <w:marTop w:val="0"/>
          <w:marBottom w:val="0"/>
          <w:divBdr>
            <w:top w:val="none" w:sz="0" w:space="0" w:color="auto"/>
            <w:left w:val="none" w:sz="0" w:space="0" w:color="auto"/>
            <w:bottom w:val="none" w:sz="0" w:space="0" w:color="auto"/>
            <w:right w:val="none" w:sz="0" w:space="0" w:color="auto"/>
          </w:divBdr>
        </w:div>
        <w:div w:id="1330406704">
          <w:marLeft w:val="0"/>
          <w:marRight w:val="0"/>
          <w:marTop w:val="0"/>
          <w:marBottom w:val="0"/>
          <w:divBdr>
            <w:top w:val="none" w:sz="0" w:space="0" w:color="auto"/>
            <w:left w:val="none" w:sz="0" w:space="0" w:color="auto"/>
            <w:bottom w:val="none" w:sz="0" w:space="0" w:color="auto"/>
            <w:right w:val="none" w:sz="0" w:space="0" w:color="auto"/>
          </w:divBdr>
          <w:divsChild>
            <w:div w:id="196550844">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114661831">
      <w:bodyDiv w:val="1"/>
      <w:marLeft w:val="0"/>
      <w:marRight w:val="0"/>
      <w:marTop w:val="0"/>
      <w:marBottom w:val="0"/>
      <w:divBdr>
        <w:top w:val="none" w:sz="0" w:space="0" w:color="auto"/>
        <w:left w:val="none" w:sz="0" w:space="0" w:color="auto"/>
        <w:bottom w:val="none" w:sz="0" w:space="0" w:color="auto"/>
        <w:right w:val="none" w:sz="0" w:space="0" w:color="auto"/>
      </w:divBdr>
      <w:divsChild>
        <w:div w:id="636686817">
          <w:marLeft w:val="0"/>
          <w:marRight w:val="0"/>
          <w:marTop w:val="0"/>
          <w:marBottom w:val="0"/>
          <w:divBdr>
            <w:top w:val="none" w:sz="0" w:space="0" w:color="auto"/>
            <w:left w:val="none" w:sz="0" w:space="0" w:color="auto"/>
            <w:bottom w:val="none" w:sz="0" w:space="0" w:color="auto"/>
            <w:right w:val="none" w:sz="0" w:space="0" w:color="auto"/>
          </w:divBdr>
        </w:div>
        <w:div w:id="668019154">
          <w:marLeft w:val="0"/>
          <w:marRight w:val="0"/>
          <w:marTop w:val="0"/>
          <w:marBottom w:val="0"/>
          <w:divBdr>
            <w:top w:val="none" w:sz="0" w:space="0" w:color="auto"/>
            <w:left w:val="none" w:sz="0" w:space="0" w:color="auto"/>
            <w:bottom w:val="none" w:sz="0" w:space="0" w:color="auto"/>
            <w:right w:val="none" w:sz="0" w:space="0" w:color="auto"/>
          </w:divBdr>
        </w:div>
      </w:divsChild>
    </w:div>
    <w:div w:id="2116510727">
      <w:bodyDiv w:val="1"/>
      <w:marLeft w:val="0"/>
      <w:marRight w:val="0"/>
      <w:marTop w:val="0"/>
      <w:marBottom w:val="0"/>
      <w:divBdr>
        <w:top w:val="none" w:sz="0" w:space="0" w:color="auto"/>
        <w:left w:val="none" w:sz="0" w:space="0" w:color="auto"/>
        <w:bottom w:val="none" w:sz="0" w:space="0" w:color="auto"/>
        <w:right w:val="none" w:sz="0" w:space="0" w:color="auto"/>
      </w:divBdr>
      <w:divsChild>
        <w:div w:id="1706564136">
          <w:marLeft w:val="0"/>
          <w:marRight w:val="0"/>
          <w:marTop w:val="0"/>
          <w:marBottom w:val="0"/>
          <w:divBdr>
            <w:top w:val="none" w:sz="0" w:space="0" w:color="auto"/>
            <w:left w:val="none" w:sz="0" w:space="0" w:color="auto"/>
            <w:bottom w:val="none" w:sz="0" w:space="0" w:color="auto"/>
            <w:right w:val="none" w:sz="0" w:space="0" w:color="auto"/>
          </w:divBdr>
        </w:div>
        <w:div w:id="1831827127">
          <w:marLeft w:val="0"/>
          <w:marRight w:val="0"/>
          <w:marTop w:val="0"/>
          <w:marBottom w:val="0"/>
          <w:divBdr>
            <w:top w:val="none" w:sz="0" w:space="0" w:color="auto"/>
            <w:left w:val="none" w:sz="0" w:space="0" w:color="auto"/>
            <w:bottom w:val="none" w:sz="0" w:space="0" w:color="auto"/>
            <w:right w:val="none" w:sz="0" w:space="0" w:color="auto"/>
          </w:divBdr>
        </w:div>
      </w:divsChild>
    </w:div>
    <w:div w:id="2119717779">
      <w:bodyDiv w:val="1"/>
      <w:marLeft w:val="0"/>
      <w:marRight w:val="0"/>
      <w:marTop w:val="0"/>
      <w:marBottom w:val="0"/>
      <w:divBdr>
        <w:top w:val="none" w:sz="0" w:space="0" w:color="auto"/>
        <w:left w:val="none" w:sz="0" w:space="0" w:color="auto"/>
        <w:bottom w:val="none" w:sz="0" w:space="0" w:color="auto"/>
        <w:right w:val="none" w:sz="0" w:space="0" w:color="auto"/>
      </w:divBdr>
      <w:divsChild>
        <w:div w:id="188493122">
          <w:marLeft w:val="0"/>
          <w:marRight w:val="0"/>
          <w:marTop w:val="0"/>
          <w:marBottom w:val="0"/>
          <w:divBdr>
            <w:top w:val="none" w:sz="0" w:space="0" w:color="auto"/>
            <w:left w:val="none" w:sz="0" w:space="0" w:color="auto"/>
            <w:bottom w:val="none" w:sz="0" w:space="0" w:color="auto"/>
            <w:right w:val="none" w:sz="0" w:space="0" w:color="auto"/>
          </w:divBdr>
        </w:div>
        <w:div w:id="1894459408">
          <w:marLeft w:val="0"/>
          <w:marRight w:val="0"/>
          <w:marTop w:val="0"/>
          <w:marBottom w:val="0"/>
          <w:divBdr>
            <w:top w:val="none" w:sz="0" w:space="0" w:color="auto"/>
            <w:left w:val="none" w:sz="0" w:space="0" w:color="auto"/>
            <w:bottom w:val="none" w:sz="0" w:space="0" w:color="auto"/>
            <w:right w:val="none" w:sz="0" w:space="0" w:color="auto"/>
          </w:divBdr>
        </w:div>
      </w:divsChild>
    </w:div>
    <w:div w:id="2126189259">
      <w:bodyDiv w:val="1"/>
      <w:marLeft w:val="0"/>
      <w:marRight w:val="0"/>
      <w:marTop w:val="0"/>
      <w:marBottom w:val="0"/>
      <w:divBdr>
        <w:top w:val="none" w:sz="0" w:space="0" w:color="auto"/>
        <w:left w:val="none" w:sz="0" w:space="0" w:color="auto"/>
        <w:bottom w:val="none" w:sz="0" w:space="0" w:color="auto"/>
        <w:right w:val="none" w:sz="0" w:space="0" w:color="auto"/>
      </w:divBdr>
      <w:divsChild>
        <w:div w:id="1129591859">
          <w:marLeft w:val="0"/>
          <w:marRight w:val="0"/>
          <w:marTop w:val="0"/>
          <w:marBottom w:val="0"/>
          <w:divBdr>
            <w:top w:val="none" w:sz="0" w:space="0" w:color="auto"/>
            <w:left w:val="none" w:sz="0" w:space="0" w:color="auto"/>
            <w:bottom w:val="none" w:sz="0" w:space="0" w:color="auto"/>
            <w:right w:val="none" w:sz="0" w:space="0" w:color="auto"/>
          </w:divBdr>
        </w:div>
        <w:div w:id="282076219">
          <w:marLeft w:val="0"/>
          <w:marRight w:val="0"/>
          <w:marTop w:val="0"/>
          <w:marBottom w:val="0"/>
          <w:divBdr>
            <w:top w:val="none" w:sz="0" w:space="0" w:color="auto"/>
            <w:left w:val="none" w:sz="0" w:space="0" w:color="auto"/>
            <w:bottom w:val="none" w:sz="0" w:space="0" w:color="auto"/>
            <w:right w:val="none" w:sz="0" w:space="0" w:color="auto"/>
          </w:divBdr>
        </w:div>
      </w:divsChild>
    </w:div>
    <w:div w:id="2129622681">
      <w:bodyDiv w:val="1"/>
      <w:marLeft w:val="0"/>
      <w:marRight w:val="0"/>
      <w:marTop w:val="0"/>
      <w:marBottom w:val="0"/>
      <w:divBdr>
        <w:top w:val="none" w:sz="0" w:space="0" w:color="auto"/>
        <w:left w:val="none" w:sz="0" w:space="0" w:color="auto"/>
        <w:bottom w:val="none" w:sz="0" w:space="0" w:color="auto"/>
        <w:right w:val="none" w:sz="0" w:space="0" w:color="auto"/>
      </w:divBdr>
      <w:divsChild>
        <w:div w:id="1184635248">
          <w:marLeft w:val="0"/>
          <w:marRight w:val="0"/>
          <w:marTop w:val="0"/>
          <w:marBottom w:val="0"/>
          <w:divBdr>
            <w:top w:val="none" w:sz="0" w:space="0" w:color="auto"/>
            <w:left w:val="none" w:sz="0" w:space="0" w:color="auto"/>
            <w:bottom w:val="none" w:sz="0" w:space="0" w:color="auto"/>
            <w:right w:val="none" w:sz="0" w:space="0" w:color="auto"/>
          </w:divBdr>
        </w:div>
        <w:div w:id="322004619">
          <w:marLeft w:val="0"/>
          <w:marRight w:val="0"/>
          <w:marTop w:val="0"/>
          <w:marBottom w:val="0"/>
          <w:divBdr>
            <w:top w:val="none" w:sz="0" w:space="0" w:color="auto"/>
            <w:left w:val="none" w:sz="0" w:space="0" w:color="auto"/>
            <w:bottom w:val="none" w:sz="0" w:space="0" w:color="auto"/>
            <w:right w:val="none" w:sz="0" w:space="0" w:color="auto"/>
          </w:divBdr>
        </w:div>
      </w:divsChild>
    </w:div>
    <w:div w:id="2135445978">
      <w:bodyDiv w:val="1"/>
      <w:marLeft w:val="0"/>
      <w:marRight w:val="0"/>
      <w:marTop w:val="0"/>
      <w:marBottom w:val="0"/>
      <w:divBdr>
        <w:top w:val="none" w:sz="0" w:space="0" w:color="auto"/>
        <w:left w:val="none" w:sz="0" w:space="0" w:color="auto"/>
        <w:bottom w:val="none" w:sz="0" w:space="0" w:color="auto"/>
        <w:right w:val="none" w:sz="0" w:space="0" w:color="auto"/>
      </w:divBdr>
      <w:divsChild>
        <w:div w:id="1026830042">
          <w:marLeft w:val="0"/>
          <w:marRight w:val="0"/>
          <w:marTop w:val="0"/>
          <w:marBottom w:val="0"/>
          <w:divBdr>
            <w:top w:val="none" w:sz="0" w:space="0" w:color="auto"/>
            <w:left w:val="none" w:sz="0" w:space="0" w:color="auto"/>
            <w:bottom w:val="none" w:sz="0" w:space="0" w:color="auto"/>
            <w:right w:val="none" w:sz="0" w:space="0" w:color="auto"/>
          </w:divBdr>
        </w:div>
        <w:div w:id="417487248">
          <w:marLeft w:val="0"/>
          <w:marRight w:val="0"/>
          <w:marTop w:val="0"/>
          <w:marBottom w:val="0"/>
          <w:divBdr>
            <w:top w:val="none" w:sz="0" w:space="0" w:color="auto"/>
            <w:left w:val="none" w:sz="0" w:space="0" w:color="auto"/>
            <w:bottom w:val="none" w:sz="0" w:space="0" w:color="auto"/>
            <w:right w:val="none" w:sz="0" w:space="0" w:color="auto"/>
          </w:divBdr>
        </w:div>
      </w:divsChild>
    </w:div>
    <w:div w:id="2139686447">
      <w:bodyDiv w:val="1"/>
      <w:marLeft w:val="0"/>
      <w:marRight w:val="0"/>
      <w:marTop w:val="0"/>
      <w:marBottom w:val="0"/>
      <w:divBdr>
        <w:top w:val="none" w:sz="0" w:space="0" w:color="auto"/>
        <w:left w:val="none" w:sz="0" w:space="0" w:color="auto"/>
        <w:bottom w:val="none" w:sz="0" w:space="0" w:color="auto"/>
        <w:right w:val="none" w:sz="0" w:space="0" w:color="auto"/>
      </w:divBdr>
      <w:divsChild>
        <w:div w:id="77557378">
          <w:marLeft w:val="0"/>
          <w:marRight w:val="0"/>
          <w:marTop w:val="0"/>
          <w:marBottom w:val="0"/>
          <w:divBdr>
            <w:top w:val="none" w:sz="0" w:space="0" w:color="auto"/>
            <w:left w:val="none" w:sz="0" w:space="0" w:color="auto"/>
            <w:bottom w:val="none" w:sz="0" w:space="0" w:color="auto"/>
            <w:right w:val="none" w:sz="0" w:space="0" w:color="auto"/>
          </w:divBdr>
        </w:div>
        <w:div w:id="8989761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goto?url=CAESugEB6zswFeqv_xqhjWxUmxsfKTNK6LZNBc1QT15G6DMLfYaIZngBFls9bPU48PUKJY5zI0p2j_rw4DR_KUr61rIg54IobrNqB77AzXxIVM26ADzLQrlnBNu4UFW0eDpBDzRaD1fZyvPqRKVka4YaixVNKmGHYCDuWKdW-f5dkFMCE7Ko8DYGrEdpInqznMd7k1NYwuNuIN6xEFkLItPG7CDwb-lx9IAvyWBXbHajazFKLc85epwnvfqrYPU" TargetMode="External"/><Relationship Id="rId13" Type="http://schemas.openxmlformats.org/officeDocument/2006/relationships/hyperlink" Target="https://finance.mail.ru/card/trudovoj-dogovor-941/?utm_partner_id=112" TargetMode="External"/><Relationship Id="rId18" Type="http://schemas.openxmlformats.org/officeDocument/2006/relationships/hyperlink" Target="https://www.gazeta.ru/social/news/2026/09/02/29238373.shtml" TargetMode="External"/><Relationship Id="rId3" Type="http://schemas.openxmlformats.org/officeDocument/2006/relationships/styles" Target="styles.xml"/><Relationship Id="rId21" Type="http://schemas.openxmlformats.org/officeDocument/2006/relationships/hyperlink" Target="https://kubanpress.ru/news/2026-09-03/v-krasnodare-zakryvayutsya-magaziny-u-doma-chto-budet-dalshe-5673772?utm_source=yandex.ru&amp;utm_medium=organic&amp;utm_campaign=yandex.ru&amp;utm_referrer=yandex.ru" TargetMode="External"/><Relationship Id="rId7" Type="http://schemas.openxmlformats.org/officeDocument/2006/relationships/hyperlink" Target="https://www.google.com/goto?url=CAESfQHrOzAV1a4dtBcIAkyh7iYLDm3koepxCi647XLiSX8qXTXp2zYQUWf-WK4zt26xMlRH9WPV2FnzOtZKAZzP7LWSF4BvBq0_5t40Pdg2-2UTiC2Geq8Ts0LtXyfCaAGQoLMccTxiYepCeEDQal9d2lWidZQFfLKk5ufJ-N1r" TargetMode="External"/><Relationship Id="rId12" Type="http://schemas.openxmlformats.org/officeDocument/2006/relationships/hyperlink" Target="https://finance.mail.ru/card/oklad-569/?utm_partner_id=112" TargetMode="External"/><Relationship Id="rId17" Type="http://schemas.openxmlformats.org/officeDocument/2006/relationships/hyperlink" Target="https://www.rbc.ru/wine/news/673b71fc9a79471327c81752?ysclid=mtgxfdm9yj485739012"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a-list.ru/alkomarket-kotorogo-bolshe-net/" TargetMode="External"/><Relationship Id="rId20" Type="http://schemas.openxmlformats.org/officeDocument/2006/relationships/hyperlink" Target="https://dzen.ru/a/aplaTMSWjwEsiDhC" TargetMode="External"/><Relationship Id="rId1" Type="http://schemas.openxmlformats.org/officeDocument/2006/relationships/customXml" Target="../customXml/item1.xml"/><Relationship Id="rId6" Type="http://schemas.openxmlformats.org/officeDocument/2006/relationships/hyperlink" Target="https://www.google.com/goto?url=CAESfQHrOzAV1a4dtBcIAkyh7iYLDm3koepxCi647XLiSX8qXTXp2zYQUWf-WK4zt26xMlRH9WPV2FnzOtZKAZzP7LWSF4BvBq0_5t40Pdg2-2UTiC2Geq8Ts0LtXyfCaAGQoLMccTxiYepCeEDQal9d2lWidZQFfLKk5ufJ-N1r" TargetMode="External"/><Relationship Id="rId11" Type="http://schemas.openxmlformats.org/officeDocument/2006/relationships/hyperlink" Target="https://dzen.ru/away?to=https%3A%2F%2Frt.rbc.ru%2Ftatarstan%2Ffreenews%2F69143c669a794724aa8bbf21"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zen.ru/a/apmELKKBtmtj63Kk" TargetMode="External"/><Relationship Id="rId23" Type="http://schemas.openxmlformats.org/officeDocument/2006/relationships/hyperlink" Target="https://www.cifrra.info/articles/8/3505/" TargetMode="External"/><Relationship Id="rId10" Type="http://schemas.openxmlformats.org/officeDocument/2006/relationships/hyperlink" Target="https://dzen.ru/a/apgbqlE6NU7DeFZT" TargetMode="External"/><Relationship Id="rId19" Type="http://schemas.openxmlformats.org/officeDocument/2006/relationships/hyperlink" Target="https://www.vedomosti.ru/business/articles/2026/09/01/1225109-v-rossii-sokraschaetsya-chislo-barov" TargetMode="External"/><Relationship Id="rId4" Type="http://schemas.openxmlformats.org/officeDocument/2006/relationships/settings" Target="settings.xml"/><Relationship Id="rId9" Type="http://schemas.openxmlformats.org/officeDocument/2006/relationships/hyperlink" Target="https://dzen.ru/a/apoPmsSWjwEsjpIR" TargetMode="External"/><Relationship Id="rId14" Type="http://schemas.openxmlformats.org/officeDocument/2006/relationships/hyperlink" Target="https://dzen.ru/a/apmELKKBtmtj63Kk" TargetMode="External"/><Relationship Id="rId22" Type="http://schemas.openxmlformats.org/officeDocument/2006/relationships/hyperlink" Target="http://www.tas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8B30D-59A4-44BB-ABBD-C4918931C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16</Pages>
  <Words>6289</Words>
  <Characters>35853</Characters>
  <Application>Microsoft Office Word</Application>
  <DocSecurity>0</DocSecurity>
  <Lines>298</Lines>
  <Paragraphs>84</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«ЦИФРРА»: «Дополнение к «черному производственному августу»… » (заметки дежурног</vt:lpstr>
      <vt:lpstr>«Власти Петербурга передумали ужесточать закон о «наливайках»))) Считаем потери</vt:lpstr>
    </vt:vector>
  </TitlesOfParts>
  <Company>SPecialiST RePack</Company>
  <LinksUpToDate>false</LinksUpToDate>
  <CharactersWithSpaces>42058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3</cp:revision>
  <dcterms:created xsi:type="dcterms:W3CDTF">2026-09-14T08:38:00Z</dcterms:created>
  <dcterms:modified xsi:type="dcterms:W3CDTF">2026-09-14T09:06:00Z</dcterms:modified>
</cp:coreProperties>
</file>