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5E62B" w14:textId="77777777" w:rsidR="007B5B2A" w:rsidRPr="007B5B2A" w:rsidRDefault="007B5B2A" w:rsidP="007B5B2A">
      <w:pPr>
        <w:pStyle w:val="1"/>
        <w:shd w:val="clear" w:color="auto" w:fill="FFFFFF"/>
        <w:spacing w:before="0" w:beforeAutospacing="0" w:after="0" w:afterAutospacing="0"/>
        <w:jc w:val="center"/>
        <w:rPr>
          <w:color w:val="212529"/>
        </w:rPr>
      </w:pPr>
      <w:r w:rsidRPr="007B5B2A">
        <w:rPr>
          <w:color w:val="212529"/>
        </w:rPr>
        <w:t>«ЦИФРРА»: «Цены розничные средние «Черного августа- </w:t>
      </w:r>
      <w:proofErr w:type="gramStart"/>
      <w:r w:rsidRPr="007B5B2A">
        <w:rPr>
          <w:color w:val="284CA6"/>
        </w:rPr>
        <w:t>2026»…</w:t>
      </w:r>
      <w:proofErr w:type="gramEnd"/>
      <w:r w:rsidRPr="007B5B2A">
        <w:rPr>
          <w:color w:val="284CA6"/>
        </w:rPr>
        <w:t xml:space="preserve"> » (заметки дежурного по алкогольному рынку).</w:t>
      </w:r>
    </w:p>
    <w:p w14:paraId="69C63596" w14:textId="77777777" w:rsid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</w:p>
    <w:p w14:paraId="302F09D8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Коллеги, средние розничные цены в России (данные Росстата, хотя мог бы РАР подсуетиться))) продолжают свидетельствовать на протяжении 30 лет о том, что легального алкоголя в России минимум для 25% взрослого населения нет... У нас нет, не было и не будет дешевого алкоголя.   Например, даже самое дешевое пиво в нашей стране в магазинах 10 лет назад было в 8 раз относительно ЗП дороже, чем в Германии... И т.д.</w:t>
      </w:r>
    </w:p>
    <w:p w14:paraId="179977C4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Итак, средние розничные цены в России в августе 2026 года.</w:t>
      </w:r>
    </w:p>
    <w:p w14:paraId="5771A6FE" w14:textId="26E00020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Водка. Бутылка – 491,6 руб. При МРЦ в 409 руб. МРЦ – сумасшедшая для трети взрослого населения... Если у 45% трудящихся ЗП чистыми от 24 до 27 тыс. руб. в месяц... Дешевой водки и эконом- сегмента водки в России нет в принципе. Есть дорогая, очень дорогая и очень – очень дорогая... Поэтому и разница между СРЦ и МРЦ всего 82 руб. или 20%. Получается, что водки дороже 550 - 600 руб. у нас очень мало при таком соотношении МРЦ и СРЦ. ...</w:t>
      </w:r>
    </w:p>
    <w:p w14:paraId="3E203737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Тем не менее, рынок водки в России практически стратегически стабилен в объеме с 2017 года. Бедноту от легального рынка водки отсекли акцизной реформой 2012- 2014гг.</w:t>
      </w:r>
    </w:p>
    <w:p w14:paraId="74F303C2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Рост СРЦ в августе 2026 к 2025 </w:t>
      </w:r>
      <w:proofErr w:type="gramStart"/>
      <w:r w:rsidRPr="007B5B2A">
        <w:rPr>
          <w:color w:val="212529"/>
          <w:spacing w:val="2"/>
        </w:rPr>
        <w:t>-(</w:t>
      </w:r>
      <w:proofErr w:type="gramEnd"/>
      <w:r w:rsidRPr="007B5B2A">
        <w:rPr>
          <w:color w:val="212529"/>
          <w:spacing w:val="2"/>
        </w:rPr>
        <w:t>+15%). Рост СРЦ в августе 2026 к 2018 – (+63%). Рост СРЦ в августе 2026 к январю 2026 (к началу года) – (+6,16%) – не так уж и много)))</w:t>
      </w:r>
    </w:p>
    <w:p w14:paraId="29E40DF5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Так или иначе, но имеемый рост МРЦ и СРЦ не дает рынку легальной водки объемно расти, но и падать не дает... Держит в ценовом коридоре...</w:t>
      </w:r>
    </w:p>
    <w:p w14:paraId="49CE90D1" w14:textId="7A718DDC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 Коньяк российский, доживающий свой </w:t>
      </w:r>
      <w:proofErr w:type="spellStart"/>
      <w:r w:rsidRPr="007B5B2A">
        <w:rPr>
          <w:color w:val="212529"/>
          <w:spacing w:val="2"/>
        </w:rPr>
        <w:t>суперобъемный</w:t>
      </w:r>
      <w:proofErr w:type="spellEnd"/>
      <w:r w:rsidRPr="007B5B2A">
        <w:rPr>
          <w:color w:val="212529"/>
          <w:spacing w:val="2"/>
        </w:rPr>
        <w:t xml:space="preserve"> век))) Бутылка в среднем в августе 2026 – 887,5 руб. При МРЦ в 755 руб. Тоже дорого относительно ЗП, а относительно затрат и акцизов – вроде нормально... Разница между СРЦ и МРЦ – 17,6% или 132,5 руб. В основном наш   коньяк под 800 руб.</w:t>
      </w:r>
    </w:p>
    <w:p w14:paraId="14967ADE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И вот если вдруг выбор: взять бутылку российского вина за 600- 800 руб. или бутылку российского коньяка за 800- 850 руб. – в чью пользу выбор?))) Пожалуй, коньяка)))</w:t>
      </w:r>
    </w:p>
    <w:p w14:paraId="6BF4616D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Рост СРЦ в августе 2026 к 2025 </w:t>
      </w:r>
      <w:proofErr w:type="gramStart"/>
      <w:r w:rsidRPr="007B5B2A">
        <w:rPr>
          <w:color w:val="212529"/>
          <w:spacing w:val="2"/>
        </w:rPr>
        <w:t>-(</w:t>
      </w:r>
      <w:proofErr w:type="gramEnd"/>
      <w:r w:rsidRPr="007B5B2A">
        <w:rPr>
          <w:color w:val="212529"/>
          <w:spacing w:val="2"/>
        </w:rPr>
        <w:t>+8,2%). Рост СРЦ в августе 2026 к 2018 – (+38,6%). Рост СРЦ в августе 2026 к январю 2026 (к началу года) – (+4,65%) – не так уж и много)))</w:t>
      </w:r>
    </w:p>
    <w:p w14:paraId="65F3FD27" w14:textId="69DB9EFF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lastRenderedPageBreak/>
        <w:t> Вино (в целом- российское и импортное). Вино, которое во всех цивилизованных странах заполняет магазины по цене от 1,5 – 2 дол. или евро за бутылку, у нас тоже очень дорогое... Поэтому его потребление в Капиталистической России в 5 раз ниже Советской России в 1984г.</w:t>
      </w:r>
    </w:p>
    <w:p w14:paraId="5C43C078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Дошло до того, что впервые за много лет в июле 2026 года СРЦ вина в России за 1 литр снизилась на 44 руб.)))) Но уже в августе 2026 этот недочет учли, в цена за бутылку выросла до 546 руб. Если СРЦ импортных определить в </w:t>
      </w:r>
      <w:proofErr w:type="spellStart"/>
      <w:r w:rsidRPr="007B5B2A">
        <w:rPr>
          <w:color w:val="212529"/>
          <w:spacing w:val="2"/>
        </w:rPr>
        <w:t>коридеоре</w:t>
      </w:r>
      <w:proofErr w:type="spellEnd"/>
      <w:r w:rsidRPr="007B5B2A">
        <w:rPr>
          <w:color w:val="212529"/>
          <w:spacing w:val="2"/>
        </w:rPr>
        <w:t xml:space="preserve"> 750 – 800 </w:t>
      </w:r>
      <w:proofErr w:type="spellStart"/>
      <w:r w:rsidRPr="007B5B2A">
        <w:rPr>
          <w:color w:val="212529"/>
          <w:spacing w:val="2"/>
        </w:rPr>
        <w:t>руб</w:t>
      </w:r>
      <w:proofErr w:type="spellEnd"/>
      <w:r w:rsidRPr="007B5B2A">
        <w:rPr>
          <w:color w:val="212529"/>
          <w:spacing w:val="2"/>
        </w:rPr>
        <w:t>, то получится СРЦ российского вина около 360 руб., но это мои расчеты, а не Росстата...</w:t>
      </w:r>
    </w:p>
    <w:p w14:paraId="2E3BACBD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Рост СРЦ в августе 2026 к 2025 </w:t>
      </w:r>
      <w:proofErr w:type="gramStart"/>
      <w:r w:rsidRPr="007B5B2A">
        <w:rPr>
          <w:color w:val="212529"/>
          <w:spacing w:val="2"/>
        </w:rPr>
        <w:t>-(</w:t>
      </w:r>
      <w:proofErr w:type="gramEnd"/>
      <w:r w:rsidRPr="007B5B2A">
        <w:rPr>
          <w:color w:val="212529"/>
          <w:spacing w:val="2"/>
        </w:rPr>
        <w:t>+7,94%). Рост СРЦ в августе 2026 к 2018 – (+84,5%). Рост СРЦ в августе 2026 к январю 2026 (к началу года) – (+4%) – не так уж и много)))</w:t>
      </w:r>
    </w:p>
    <w:p w14:paraId="425E8CC7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МРЦ на вино у нас специально не вводят с 2015 года, когда ввели МРЦ на игристые)))</w:t>
      </w:r>
    </w:p>
    <w:p w14:paraId="404B7806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И можно еще отследить рост СРЦ относительно августа 2023, когда задрали пошлины на вражеский импорт. Рост СРВ в августе 2026 к 2023 – (+36,6%). Много для 3 лет, если рост за 8 лет (+84,5%).</w:t>
      </w:r>
    </w:p>
    <w:p w14:paraId="32DE9B14" w14:textId="296F8E74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 Игристые российские. Рост СРЦ в августе 2026 к 2025 </w:t>
      </w:r>
      <w:proofErr w:type="gramStart"/>
      <w:r w:rsidRPr="007B5B2A">
        <w:rPr>
          <w:color w:val="212529"/>
          <w:spacing w:val="2"/>
        </w:rPr>
        <w:t>-(</w:t>
      </w:r>
      <w:proofErr w:type="gramEnd"/>
      <w:r w:rsidRPr="007B5B2A">
        <w:rPr>
          <w:color w:val="212529"/>
          <w:spacing w:val="2"/>
        </w:rPr>
        <w:t>+9,4%). Рост СРЦ в августе 2026 к 2018 – (+87,4%). Рост СРЦ в августе 2026 к январю 2026 (к началу года) – (+5%).</w:t>
      </w:r>
    </w:p>
    <w:p w14:paraId="20F018AC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МРЦ на игристые в 2026 году – 240 руб. за бутылку при СРЦ в 461 руб. (разница в 92,7%)!!!). За 11 лет МРЦ на игристые сложилась традиция, что МРЦ должна быть серьезно занижена))) Ради кого и чего? Ну, видимо, ради фальсификата))))</w:t>
      </w:r>
    </w:p>
    <w:p w14:paraId="35EF401F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И можно еще отследить рост СРЦ относительно августа 2023, когда задрали пошлины на вражеский импорт. Рост СРВ в августе 2026 к 2023 – (+33%).</w:t>
      </w:r>
    </w:p>
    <w:p w14:paraId="14351347" w14:textId="154DDE04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Ликерные – посмотрите в таблице сами. Сегмент рынка, отнятый у народа еще лет 12 – 15 назад тупым, непрофессиональным и исключительно фискальным регулированием    рынка ради поддержания рынка водки)))</w:t>
      </w:r>
    </w:p>
    <w:p w14:paraId="628CDB0D" w14:textId="73A47674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 Пивная продукция (Пиво + ПН). Рост СРЦ в августе 2026 к 2025 </w:t>
      </w:r>
      <w:proofErr w:type="gramStart"/>
      <w:r w:rsidRPr="007B5B2A">
        <w:rPr>
          <w:color w:val="212529"/>
          <w:spacing w:val="2"/>
        </w:rPr>
        <w:t>-(</w:t>
      </w:r>
      <w:proofErr w:type="gramEnd"/>
      <w:r w:rsidRPr="007B5B2A">
        <w:rPr>
          <w:color w:val="212529"/>
          <w:spacing w:val="2"/>
        </w:rPr>
        <w:t>+10,25%). Рост СРЦ в августе 2026 к 2018 – (+84,4%). Рост СРЦ в августе 2026 к январю 2026 (к началу года) – (+5,6%).</w:t>
      </w:r>
    </w:p>
    <w:p w14:paraId="66EBBFA5" w14:textId="07613662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Общий вывод – нет у нас в 2026 году такого роста СРЦ, который бы позволил резко сократить покупки алкоголя населением. Рост СРЦ за год у отслеживаемой продукции (+8% - +10%), кроме водки. У водки (+15%)... Неприятно, но на фоне любой другой пищевой продукции – приемлемо (до физического спада продаж на пару процентов)</w:t>
      </w:r>
    </w:p>
    <w:p w14:paraId="694336DE" w14:textId="376FF2FE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 </w:t>
      </w:r>
    </w:p>
    <w:tbl>
      <w:tblPr>
        <w:tblW w:w="5000" w:type="pct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6"/>
        <w:gridCol w:w="693"/>
        <w:gridCol w:w="815"/>
        <w:gridCol w:w="815"/>
        <w:gridCol w:w="815"/>
        <w:gridCol w:w="815"/>
        <w:gridCol w:w="815"/>
        <w:gridCol w:w="815"/>
        <w:gridCol w:w="83"/>
        <w:gridCol w:w="815"/>
        <w:gridCol w:w="83"/>
        <w:gridCol w:w="894"/>
        <w:gridCol w:w="894"/>
        <w:gridCol w:w="83"/>
        <w:gridCol w:w="894"/>
        <w:gridCol w:w="83"/>
        <w:gridCol w:w="894"/>
        <w:gridCol w:w="879"/>
      </w:tblGrid>
      <w:tr w:rsidR="00AA5BE4" w:rsidRPr="007B5B2A" w14:paraId="3FEC30E8" w14:textId="77777777" w:rsidTr="00AA5BE4">
        <w:trPr>
          <w:tblCellSpacing w:w="0" w:type="dxa"/>
        </w:trPr>
        <w:tc>
          <w:tcPr>
            <w:tcW w:w="21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9CCF3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Без учета данных новых регионов</w:t>
            </w:r>
          </w:p>
        </w:tc>
        <w:tc>
          <w:tcPr>
            <w:tcW w:w="20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C678C0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133CB0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0BE4BB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52CE00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B59757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7BA711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C51571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D43BF6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0D10C6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4975E9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3D60C2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Авг26</w:t>
            </w:r>
          </w:p>
          <w:p w14:paraId="69B5C8B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к25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E2174D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Авг26</w:t>
            </w:r>
          </w:p>
          <w:p w14:paraId="65A4EAB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к18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CD7787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6F31FD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Авг26</w:t>
            </w:r>
          </w:p>
          <w:p w14:paraId="07DD7661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кЯн26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132BF2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89D26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Авг26</w:t>
            </w:r>
          </w:p>
          <w:p w14:paraId="1A59C46A" w14:textId="77777777" w:rsidR="007B5B2A" w:rsidRPr="007B5B2A" w:rsidRDefault="007B5B2A">
            <w:pPr>
              <w:pStyle w:val="a3"/>
              <w:rPr>
                <w:spacing w:val="2"/>
              </w:rPr>
            </w:pPr>
            <w:proofErr w:type="spellStart"/>
            <w:r w:rsidRPr="007B5B2A">
              <w:rPr>
                <w:spacing w:val="2"/>
              </w:rPr>
              <w:t>кМРЦ</w:t>
            </w:r>
            <w:proofErr w:type="spellEnd"/>
          </w:p>
        </w:tc>
        <w:tc>
          <w:tcPr>
            <w:tcW w:w="2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0D0C7D1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Авг26</w:t>
            </w:r>
          </w:p>
          <w:p w14:paraId="648E3DF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кАв23</w:t>
            </w:r>
          </w:p>
        </w:tc>
      </w:tr>
      <w:tr w:rsidR="00AA5BE4" w:rsidRPr="007B5B2A" w14:paraId="1C8A6327" w14:textId="77777777" w:rsidTr="00AA5BE4">
        <w:trPr>
          <w:tblCellSpacing w:w="0" w:type="dxa"/>
        </w:trPr>
        <w:tc>
          <w:tcPr>
            <w:tcW w:w="2139" w:type="pct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1D031B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Средние розничные цены на продукцию; Росстат, Россия, РУБЛИ за 1 ЛИТР, 2018- 2026гг</w:t>
            </w:r>
          </w:p>
        </w:tc>
        <w:tc>
          <w:tcPr>
            <w:tcW w:w="20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0CFFF1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2018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C3B849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2023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81AC8D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2025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C56395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2026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8A141C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2026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324CDD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2027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BB9A31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2028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1736D3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9EFB3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МРЦ -26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186085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3BAB9A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331241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502340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652DB6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976255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A407BB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0C97B43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</w:tr>
      <w:tr w:rsidR="00AA5BE4" w:rsidRPr="007B5B2A" w14:paraId="4684A592" w14:textId="77777777" w:rsidTr="00AA5BE4">
        <w:trPr>
          <w:tblCellSpacing w:w="0" w:type="dxa"/>
        </w:trPr>
        <w:tc>
          <w:tcPr>
            <w:tcW w:w="2139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0A9049" w14:textId="77777777" w:rsidR="007B5B2A" w:rsidRPr="007B5B2A" w:rsidRDefault="007B5B2A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0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4DEE14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август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B33986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август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B2B5B9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Август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F2778F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Январь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E1A4BA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Июнь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79767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Июль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C2C006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Август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4D6559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35BF8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0180B9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B41B83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90566C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501AF2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2661BE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80C030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59EF8B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E4775F2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</w:tr>
      <w:tr w:rsidR="00AA5BE4" w:rsidRPr="007B5B2A" w14:paraId="7C226D31" w14:textId="77777777" w:rsidTr="00AA5BE4">
        <w:trPr>
          <w:tblCellSpacing w:w="0" w:type="dxa"/>
        </w:trPr>
        <w:tc>
          <w:tcPr>
            <w:tcW w:w="21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D0B82A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361334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8B739A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DEC040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8220E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352CF6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0ABA8C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A37D40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08EBC6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49D795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E04200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50CFCB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4077C3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3F4596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5D6BDA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FF544D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51DA19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528DFE7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</w:tr>
      <w:tr w:rsidR="00AA5BE4" w:rsidRPr="007B5B2A" w14:paraId="6BD96FC9" w14:textId="77777777" w:rsidTr="00AA5BE4">
        <w:trPr>
          <w:tblCellSpacing w:w="0" w:type="dxa"/>
        </w:trPr>
        <w:tc>
          <w:tcPr>
            <w:tcW w:w="21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C3ED8E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Водка крепостью 40% об. спирта и выше, л</w:t>
            </w:r>
          </w:p>
        </w:tc>
        <w:tc>
          <w:tcPr>
            <w:tcW w:w="20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7D4B10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603,02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B55C90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698,49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ACB92E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854,71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4914BF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926,19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ADA0C1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973,62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FCDCE3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980,57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B2C2F6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983,25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EE30AF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CE70D6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818,00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CB6B42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DE6838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115,04%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50F5E3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163,05%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F5D6D7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3FB39E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106,16%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DAB979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0A2136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120,20%</w:t>
            </w:r>
          </w:p>
        </w:tc>
        <w:tc>
          <w:tcPr>
            <w:tcW w:w="2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0A8EEAF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</w:tr>
      <w:tr w:rsidR="00AA5BE4" w:rsidRPr="007B5B2A" w14:paraId="79802F34" w14:textId="77777777" w:rsidTr="00AA5BE4">
        <w:trPr>
          <w:tblCellSpacing w:w="0" w:type="dxa"/>
        </w:trPr>
        <w:tc>
          <w:tcPr>
            <w:tcW w:w="21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A2656A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194808" w14:textId="77777777" w:rsidR="007B5B2A" w:rsidRPr="007B5B2A" w:rsidRDefault="007B5B2A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ED4169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F31F35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00E15D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D26D99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C3707E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BF7520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FD474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A47C42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3FC76B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D22CBD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0B127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D06E32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203D85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E4EA7C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0488B7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1FD9D17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</w:tr>
      <w:tr w:rsidR="00AA5BE4" w:rsidRPr="007B5B2A" w14:paraId="7BC7724D" w14:textId="77777777" w:rsidTr="00AA5BE4">
        <w:trPr>
          <w:tblCellSpacing w:w="0" w:type="dxa"/>
        </w:trPr>
        <w:tc>
          <w:tcPr>
            <w:tcW w:w="21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9FD26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Коньяк ординарный отечественный, л</w:t>
            </w:r>
          </w:p>
        </w:tc>
        <w:tc>
          <w:tcPr>
            <w:tcW w:w="20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57BB92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1 280,56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C39713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1364,12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876EE0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1640,46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B538FA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1696,28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57B21B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1755,48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58683D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1773,63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A3A901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1775,09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9751B8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26EF2F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1510,00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B2DB21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8D60E6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108,21%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CB1E36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138,62%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52E27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C70251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104,65%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B0A669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ECBA78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117,56%</w:t>
            </w:r>
          </w:p>
        </w:tc>
        <w:tc>
          <w:tcPr>
            <w:tcW w:w="2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7BA93DD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</w:tr>
      <w:tr w:rsidR="00AA5BE4" w:rsidRPr="007B5B2A" w14:paraId="25130233" w14:textId="77777777" w:rsidTr="00AA5BE4">
        <w:trPr>
          <w:tblCellSpacing w:w="0" w:type="dxa"/>
        </w:trPr>
        <w:tc>
          <w:tcPr>
            <w:tcW w:w="21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78FF31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E2C129" w14:textId="77777777" w:rsidR="007B5B2A" w:rsidRPr="007B5B2A" w:rsidRDefault="007B5B2A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190AE0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C30A11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660E16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3728A6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1F4D2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DFE41A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3E9AD9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C77C22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F1DD39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C0A860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084E75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B6A157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58615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9B458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C76711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3C9F042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</w:tr>
      <w:tr w:rsidR="00AA5BE4" w:rsidRPr="007B5B2A" w14:paraId="4D5D957D" w14:textId="77777777" w:rsidTr="00AA5BE4">
        <w:trPr>
          <w:tblCellSpacing w:w="0" w:type="dxa"/>
        </w:trPr>
        <w:tc>
          <w:tcPr>
            <w:tcW w:w="21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48197E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 xml:space="preserve">Вино виноградное столовое (сухое, полусухое, полусладкое) крепостью до 14% </w:t>
            </w:r>
            <w:proofErr w:type="spellStart"/>
            <w:r w:rsidRPr="007B5B2A">
              <w:rPr>
                <w:spacing w:val="2"/>
              </w:rPr>
              <w:t>об.спирта</w:t>
            </w:r>
            <w:proofErr w:type="spellEnd"/>
            <w:r w:rsidRPr="007B5B2A">
              <w:rPr>
                <w:spacing w:val="2"/>
              </w:rPr>
              <w:t xml:space="preserve"> и содержанием до 8% сахара, л</w:t>
            </w:r>
          </w:p>
        </w:tc>
        <w:tc>
          <w:tcPr>
            <w:tcW w:w="20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06F51B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394,66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F5C9BA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540,92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48B1E5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674,73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DD896A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700,14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ED7E93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726,65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1DA9CA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726,16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0782CC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728,29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31B2D6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A696B4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F064DD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5A344C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107,94%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95226D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184,54%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5668C5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FE17BE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104,02%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E1CD7C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94D262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757C642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134,64%</w:t>
            </w:r>
          </w:p>
        </w:tc>
      </w:tr>
      <w:tr w:rsidR="00AA5BE4" w:rsidRPr="007B5B2A" w14:paraId="5FB31BC6" w14:textId="77777777" w:rsidTr="00AA5BE4">
        <w:trPr>
          <w:tblCellSpacing w:w="0" w:type="dxa"/>
        </w:trPr>
        <w:tc>
          <w:tcPr>
            <w:tcW w:w="21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3CA924" w14:textId="77777777" w:rsidR="007B5B2A" w:rsidRPr="007B5B2A" w:rsidRDefault="007B5B2A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0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317D8E" w14:textId="77777777" w:rsidR="007B5B2A" w:rsidRPr="007B5B2A" w:rsidRDefault="007B5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AA8243" w14:textId="77777777" w:rsidR="007B5B2A" w:rsidRPr="007B5B2A" w:rsidRDefault="007B5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53F75E" w14:textId="77777777" w:rsidR="007B5B2A" w:rsidRPr="007B5B2A" w:rsidRDefault="007B5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459F5F" w14:textId="77777777" w:rsidR="007B5B2A" w:rsidRPr="007B5B2A" w:rsidRDefault="007B5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FFF1A0" w14:textId="77777777" w:rsidR="007B5B2A" w:rsidRPr="007B5B2A" w:rsidRDefault="007B5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E57978" w14:textId="77777777" w:rsidR="007B5B2A" w:rsidRPr="007B5B2A" w:rsidRDefault="007B5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71AB1D" w14:textId="77777777" w:rsidR="007B5B2A" w:rsidRPr="007B5B2A" w:rsidRDefault="007B5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BE4C0F" w14:textId="77777777" w:rsidR="007B5B2A" w:rsidRPr="007B5B2A" w:rsidRDefault="007B5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788ABB" w14:textId="77777777" w:rsidR="007B5B2A" w:rsidRPr="007B5B2A" w:rsidRDefault="007B5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6EF302" w14:textId="77777777" w:rsidR="007B5B2A" w:rsidRPr="007B5B2A" w:rsidRDefault="007B5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6D9414" w14:textId="77777777" w:rsidR="007B5B2A" w:rsidRPr="007B5B2A" w:rsidRDefault="007B5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D6A2E0" w14:textId="77777777" w:rsidR="007B5B2A" w:rsidRPr="007B5B2A" w:rsidRDefault="007B5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333C85" w14:textId="77777777" w:rsidR="007B5B2A" w:rsidRPr="007B5B2A" w:rsidRDefault="007B5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A5AFA8" w14:textId="77777777" w:rsidR="007B5B2A" w:rsidRPr="007B5B2A" w:rsidRDefault="007B5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5084BE" w14:textId="77777777" w:rsidR="007B5B2A" w:rsidRPr="007B5B2A" w:rsidRDefault="007B5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013627" w14:textId="77777777" w:rsidR="007B5B2A" w:rsidRPr="007B5B2A" w:rsidRDefault="007B5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C875ACC" w14:textId="77777777" w:rsidR="007B5B2A" w:rsidRPr="007B5B2A" w:rsidRDefault="007B5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5BE4" w:rsidRPr="007B5B2A" w14:paraId="307B96C0" w14:textId="77777777" w:rsidTr="00AA5BE4">
        <w:trPr>
          <w:tblCellSpacing w:w="0" w:type="dxa"/>
        </w:trPr>
        <w:tc>
          <w:tcPr>
            <w:tcW w:w="21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3D68B2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Вино игристое отечественное, л</w:t>
            </w:r>
          </w:p>
        </w:tc>
        <w:tc>
          <w:tcPr>
            <w:tcW w:w="20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E678D6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328,14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B69377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462,87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442163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562,29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C18EAE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585,71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8BA07F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606,97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990891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608,81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EA9A1C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614,84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27128B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FF2754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319,00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948A46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896138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109,35%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636741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187,37%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7CEE26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C8F0DC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104,97%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CD0595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5C00EA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192,74%</w:t>
            </w:r>
          </w:p>
        </w:tc>
        <w:tc>
          <w:tcPr>
            <w:tcW w:w="2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99BFE67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132,83%</w:t>
            </w:r>
          </w:p>
        </w:tc>
      </w:tr>
      <w:tr w:rsidR="00AA5BE4" w:rsidRPr="007B5B2A" w14:paraId="6E4BE50A" w14:textId="77777777" w:rsidTr="00AA5BE4">
        <w:trPr>
          <w:tblCellSpacing w:w="0" w:type="dxa"/>
        </w:trPr>
        <w:tc>
          <w:tcPr>
            <w:tcW w:w="21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531BB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5B1EC2" w14:textId="77777777" w:rsidR="007B5B2A" w:rsidRPr="007B5B2A" w:rsidRDefault="007B5B2A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B7EC2A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EBF27B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C22FC0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AEB522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67D821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DB50B6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B45786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8E577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BE5B62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C46855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E38BC1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751CCB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DE5BA1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6E1F0E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AA47AF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88CD81F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</w:tr>
      <w:tr w:rsidR="00AA5BE4" w:rsidRPr="007B5B2A" w14:paraId="45F339E6" w14:textId="77777777" w:rsidTr="00AA5BE4">
        <w:trPr>
          <w:tblCellSpacing w:w="0" w:type="dxa"/>
        </w:trPr>
        <w:tc>
          <w:tcPr>
            <w:tcW w:w="21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9EB14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 xml:space="preserve">Вино виноградное крепленое крепостью до 20% </w:t>
            </w:r>
            <w:proofErr w:type="spellStart"/>
            <w:r w:rsidRPr="007B5B2A">
              <w:rPr>
                <w:spacing w:val="2"/>
              </w:rPr>
              <w:t>об.спирта</w:t>
            </w:r>
            <w:proofErr w:type="spellEnd"/>
            <w:r w:rsidRPr="007B5B2A">
              <w:rPr>
                <w:spacing w:val="2"/>
              </w:rPr>
              <w:t>, л</w:t>
            </w:r>
          </w:p>
        </w:tc>
        <w:tc>
          <w:tcPr>
            <w:tcW w:w="20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0412B7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543,96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4EBE30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737,40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E30AC2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911,66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208DB8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949,85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E98C21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995,26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B1C859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991,22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5FC9A3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990,40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C73ABE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2584A1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5E0D1F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2A492F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108,64%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4671A2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182,07%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821A5C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3A1256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104,27%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DE620F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6493D2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387A5DF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134,31%</w:t>
            </w:r>
          </w:p>
        </w:tc>
      </w:tr>
      <w:tr w:rsidR="00AA5BE4" w:rsidRPr="007B5B2A" w14:paraId="3085012C" w14:textId="77777777" w:rsidTr="00AA5BE4">
        <w:trPr>
          <w:tblCellSpacing w:w="0" w:type="dxa"/>
        </w:trPr>
        <w:tc>
          <w:tcPr>
            <w:tcW w:w="21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00F6E3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0C1D23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C683D0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BB699B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CF1BC5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693D2F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5D1C01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08035D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75FF0C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C6375E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46D9FA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253AF0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52F157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015C83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46F97D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DDF976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B827E4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FDF31C3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</w:tr>
      <w:tr w:rsidR="00AA5BE4" w:rsidRPr="007B5B2A" w14:paraId="1FE7709E" w14:textId="77777777" w:rsidTr="00AA5BE4">
        <w:trPr>
          <w:tblCellSpacing w:w="0" w:type="dxa"/>
        </w:trPr>
        <w:tc>
          <w:tcPr>
            <w:tcW w:w="21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8ACE39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Пиво отечественное, л</w:t>
            </w:r>
          </w:p>
        </w:tc>
        <w:tc>
          <w:tcPr>
            <w:tcW w:w="20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16475B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111,88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BC6891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045BD7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4426C9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90EB80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A7585B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F56025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76310D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448FBE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4B6BEE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783F42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1FB0DB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D067FE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328271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C31CF7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3B097F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1E817D7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</w:tr>
      <w:tr w:rsidR="00AA5BE4" w:rsidRPr="007B5B2A" w14:paraId="529231D3" w14:textId="77777777" w:rsidTr="00AA5BE4">
        <w:trPr>
          <w:tblCellSpacing w:w="0" w:type="dxa"/>
        </w:trPr>
        <w:tc>
          <w:tcPr>
            <w:tcW w:w="21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D82B41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Пиво зарубежных торговых марок, л</w:t>
            </w:r>
          </w:p>
        </w:tc>
        <w:tc>
          <w:tcPr>
            <w:tcW w:w="20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000586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213,88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E0C644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22D759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AC5776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A41372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8AE47C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6C74B7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C65A22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7CB965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E138E0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4FB36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A261F0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942721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ADE90B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D20C7B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35C171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D4B0882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</w:tr>
      <w:tr w:rsidR="00AA5BE4" w:rsidRPr="007B5B2A" w14:paraId="37AE4CE0" w14:textId="77777777" w:rsidTr="00AA5BE4">
        <w:trPr>
          <w:tblCellSpacing w:w="0" w:type="dxa"/>
        </w:trPr>
        <w:tc>
          <w:tcPr>
            <w:tcW w:w="21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8E5A3F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29009F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09B684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ABCF3A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39C5C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6537BD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181C57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03DE71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796EAB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9752E2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53B437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35959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B8CC8C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8BF904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DCE65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7D9A49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948D9A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70937CB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</w:tr>
      <w:tr w:rsidR="00AA5BE4" w:rsidRPr="007B5B2A" w14:paraId="4185607A" w14:textId="77777777" w:rsidTr="00AA5BE4">
        <w:trPr>
          <w:tblCellSpacing w:w="0" w:type="dxa"/>
        </w:trPr>
        <w:tc>
          <w:tcPr>
            <w:tcW w:w="213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4C7F70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ПИВО (в целом)</w:t>
            </w:r>
          </w:p>
        </w:tc>
        <w:tc>
          <w:tcPr>
            <w:tcW w:w="20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65CB695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117,5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DD579AC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161,93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61A9ABF3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196,59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45367BC5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205,31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636FD05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215,75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16959B76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217,10</w:t>
            </w:r>
          </w:p>
        </w:tc>
        <w:tc>
          <w:tcPr>
            <w:tcW w:w="20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479ADE6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216,74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4B111497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694FBBFF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2EC08FE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2421CC92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110,25%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FB1BDC7" w14:textId="77777777" w:rsidR="007B5B2A" w:rsidRPr="007B5B2A" w:rsidRDefault="007B5B2A">
            <w:pPr>
              <w:pStyle w:val="a3"/>
              <w:jc w:val="center"/>
              <w:rPr>
                <w:spacing w:val="2"/>
              </w:rPr>
            </w:pPr>
            <w:r w:rsidRPr="007B5B2A">
              <w:rPr>
                <w:spacing w:val="2"/>
              </w:rPr>
              <w:t>184,43%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20CA52BD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CD4CF2A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105,57%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B1C4211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661F6EC6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221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5EE991A5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</w:tr>
    </w:tbl>
    <w:p w14:paraId="34D2F3A0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</w:t>
      </w:r>
    </w:p>
    <w:p w14:paraId="6BF28710" w14:textId="53A5FADF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     Пахнуть и благоухать «Старкой», «Зубровкой», «Охотничьей», «Зверобоем» или «Кубанской» в 2027 году будет модно и стильно))) Вот это были настойки в наше время)))</w:t>
      </w:r>
    </w:p>
    <w:p w14:paraId="52345BBC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«Маркетолог </w:t>
      </w:r>
      <w:proofErr w:type="spellStart"/>
      <w:r w:rsidRPr="007B5B2A">
        <w:rPr>
          <w:color w:val="212529"/>
          <w:spacing w:val="2"/>
        </w:rPr>
        <w:t>Дычева</w:t>
      </w:r>
      <w:proofErr w:type="spellEnd"/>
      <w:r w:rsidRPr="007B5B2A">
        <w:rPr>
          <w:color w:val="212529"/>
          <w:spacing w:val="2"/>
        </w:rPr>
        <w:t>-Смирнова назвала парфюмы для релаксации трендом 2027 года</w:t>
      </w:r>
    </w:p>
    <w:p w14:paraId="3DB01CEE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...аккорды станут менее прямолинейными. Вместо эффекта кондитерской станут популярны оттенки чая, кофе, обжаренного зерна, горьких настоек))</w:t>
      </w:r>
      <w:proofErr w:type="gramStart"/>
      <w:r w:rsidRPr="007B5B2A">
        <w:rPr>
          <w:color w:val="212529"/>
          <w:spacing w:val="2"/>
        </w:rPr>
        <w:t>))  и</w:t>
      </w:r>
      <w:proofErr w:type="gramEnd"/>
      <w:r w:rsidRPr="007B5B2A">
        <w:rPr>
          <w:color w:val="212529"/>
          <w:spacing w:val="2"/>
        </w:rPr>
        <w:t xml:space="preserve"> специй. Сладость станет глубже, суше и </w:t>
      </w:r>
      <w:proofErr w:type="spellStart"/>
      <w:r w:rsidRPr="007B5B2A">
        <w:rPr>
          <w:color w:val="212529"/>
          <w:spacing w:val="2"/>
        </w:rPr>
        <w:t>многограннее</w:t>
      </w:r>
      <w:proofErr w:type="spellEnd"/>
      <w:r w:rsidRPr="007B5B2A">
        <w:rPr>
          <w:color w:val="212529"/>
          <w:spacing w:val="2"/>
        </w:rPr>
        <w:t>», — отметила маркетолог. Она добавила, что фруктовые ноты тоже претерпят изменения.</w:t>
      </w:r>
    </w:p>
    <w:p w14:paraId="04CE23A7" w14:textId="341F9003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 Правильное решение... «В ГД предложили запретить продажу сладостей и игрушек в </w:t>
      </w:r>
      <w:proofErr w:type="spellStart"/>
      <w:r w:rsidRPr="007B5B2A">
        <w:rPr>
          <w:color w:val="212529"/>
          <w:spacing w:val="2"/>
        </w:rPr>
        <w:t>алкомагазинах</w:t>
      </w:r>
      <w:proofErr w:type="spellEnd"/>
      <w:r w:rsidRPr="007B5B2A">
        <w:rPr>
          <w:color w:val="212529"/>
          <w:spacing w:val="2"/>
        </w:rPr>
        <w:t>. ... Общественная инициатива о запрете продажи в специализированных алкогольных магазинах кондитерских изделий, сладостей, мороженого, безалкогольных газированных напитков и игрушек сейчас вынесена на голосование...».</w:t>
      </w:r>
    </w:p>
    <w:p w14:paraId="7832CD65" w14:textId="52CF7596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</w:t>
      </w:r>
      <w:hyperlink r:id="rId6" w:history="1">
        <w:r w:rsidRPr="007B5B2A">
          <w:rPr>
            <w:rStyle w:val="a4"/>
            <w:color w:val="284CA6"/>
            <w:spacing w:val="2"/>
          </w:rPr>
          <w:t>Не выдержит Бурятия, сломается на второй неделе)))</w:t>
        </w:r>
      </w:hyperlink>
    </w:p>
    <w:p w14:paraId="4FFE9081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7" w:history="1">
        <w:r w:rsidRPr="007B5B2A">
          <w:rPr>
            <w:rStyle w:val="a4"/>
            <w:color w:val="284CA6"/>
            <w:spacing w:val="2"/>
          </w:rPr>
          <w:t xml:space="preserve">«Жителям Бурятии предложили провести «Месяц без алкоголя» — 30-дневный эксперимент, который предлагает жителям Улан-Удэ оценить, как спиртное влияет на их </w:t>
        </w:r>
        <w:proofErr w:type="gramStart"/>
        <w:r w:rsidRPr="007B5B2A">
          <w:rPr>
            <w:rStyle w:val="a4"/>
            <w:color w:val="284CA6"/>
            <w:spacing w:val="2"/>
          </w:rPr>
          <w:t>организм....</w:t>
        </w:r>
        <w:proofErr w:type="gramEnd"/>
        <w:r w:rsidRPr="007B5B2A">
          <w:rPr>
            <w:rStyle w:val="a4"/>
            <w:color w:val="284CA6"/>
            <w:spacing w:val="2"/>
          </w:rPr>
          <w:t>».</w:t>
        </w:r>
      </w:hyperlink>
    </w:p>
    <w:p w14:paraId="73FA8598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8" w:history="1">
        <w:r w:rsidRPr="007B5B2A">
          <w:rPr>
            <w:rStyle w:val="a4"/>
            <w:color w:val="284CA6"/>
            <w:spacing w:val="2"/>
          </w:rPr>
          <w:t>Водки и вина к 2030 году понадобится гораздо больше)</w:t>
        </w:r>
        <w:proofErr w:type="gramStart"/>
        <w:r w:rsidRPr="007B5B2A">
          <w:rPr>
            <w:rStyle w:val="a4"/>
            <w:color w:val="284CA6"/>
            <w:spacing w:val="2"/>
          </w:rPr>
          <w:t>))</w:t>
        </w:r>
        <w:r w:rsidRPr="007B5B2A">
          <w:rPr>
            <w:color w:val="284CA6"/>
            <w:spacing w:val="2"/>
            <w:u w:val="single"/>
          </w:rPr>
          <w:br/>
        </w:r>
        <w:r w:rsidRPr="007B5B2A">
          <w:rPr>
            <w:rStyle w:val="a4"/>
            <w:color w:val="284CA6"/>
            <w:spacing w:val="2"/>
          </w:rPr>
          <w:t>«</w:t>
        </w:r>
        <w:proofErr w:type="gramEnd"/>
        <w:r w:rsidRPr="007B5B2A">
          <w:rPr>
            <w:rStyle w:val="a4"/>
            <w:color w:val="284CA6"/>
            <w:spacing w:val="2"/>
          </w:rPr>
          <w:t>Искусственный интеллект может сократить 30% рабочих мест к 2030 году...».</w:t>
        </w:r>
      </w:hyperlink>
    </w:p>
    <w:p w14:paraId="6CE40529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9" w:history="1">
        <w:r w:rsidRPr="007B5B2A">
          <w:rPr>
            <w:rStyle w:val="a4"/>
            <w:color w:val="284CA6"/>
            <w:spacing w:val="2"/>
          </w:rPr>
          <w:t>...Об этом в интервью «</w:t>
        </w:r>
        <w:proofErr w:type="spellStart"/>
        <w:r w:rsidRPr="007B5B2A">
          <w:rPr>
            <w:rStyle w:val="a4"/>
            <w:color w:val="284CA6"/>
            <w:spacing w:val="2"/>
          </w:rPr>
          <w:t>Газете.Ru</w:t>
        </w:r>
        <w:proofErr w:type="spellEnd"/>
        <w:r w:rsidRPr="007B5B2A">
          <w:rPr>
            <w:rStyle w:val="a4"/>
            <w:color w:val="284CA6"/>
            <w:spacing w:val="2"/>
          </w:rPr>
          <w:t xml:space="preserve">» сообщил инвестор и генеральный директор </w:t>
        </w:r>
        <w:proofErr w:type="spellStart"/>
        <w:r w:rsidRPr="007B5B2A">
          <w:rPr>
            <w:rStyle w:val="a4"/>
            <w:color w:val="284CA6"/>
            <w:spacing w:val="2"/>
          </w:rPr>
          <w:t>Pro-Vision</w:t>
        </w:r>
        <w:proofErr w:type="spellEnd"/>
        <w:r w:rsidRPr="007B5B2A">
          <w:rPr>
            <w:rStyle w:val="a4"/>
            <w:color w:val="284CA6"/>
            <w:spacing w:val="2"/>
          </w:rPr>
          <w:t xml:space="preserve"> </w:t>
        </w:r>
        <w:proofErr w:type="spellStart"/>
        <w:r w:rsidRPr="007B5B2A">
          <w:rPr>
            <w:rStyle w:val="a4"/>
            <w:color w:val="284CA6"/>
            <w:spacing w:val="2"/>
          </w:rPr>
          <w:t>Communications</w:t>
        </w:r>
        <w:proofErr w:type="spellEnd"/>
        <w:r w:rsidRPr="007B5B2A">
          <w:rPr>
            <w:rStyle w:val="a4"/>
            <w:color w:val="284CA6"/>
            <w:spacing w:val="2"/>
          </w:rPr>
          <w:t xml:space="preserve"> Владимир Виноградов. По словам Виноградова, изменения в первую очередь затронут рабочие позиции, связанные с клиентской поддержкой, операторами ввода данных, бухгалтеров, занимающихся первичной документацией...».</w:t>
        </w:r>
      </w:hyperlink>
    </w:p>
    <w:p w14:paraId="02A6FA4C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10" w:history="1">
        <w:r w:rsidRPr="007B5B2A">
          <w:rPr>
            <w:rStyle w:val="a4"/>
            <w:color w:val="284CA6"/>
            <w:spacing w:val="2"/>
          </w:rPr>
          <w:t>Наконец-то   к 2030 году полностью восстановится нелегальный алкогольный рынок, который был серьезно сломлен системой ЕГАИС в рознице))))</w:t>
        </w:r>
      </w:hyperlink>
    </w:p>
    <w:p w14:paraId="5ADCE796" w14:textId="77777777" w:rsidR="007B5B2A" w:rsidRPr="00AA5BE4" w:rsidRDefault="007B5B2A" w:rsidP="007B5B2A">
      <w:pPr>
        <w:pStyle w:val="1"/>
        <w:spacing w:before="0" w:beforeAutospacing="0" w:after="0" w:afterAutospacing="0"/>
        <w:rPr>
          <w:color w:val="212529"/>
          <w:sz w:val="27"/>
          <w:szCs w:val="27"/>
        </w:rPr>
      </w:pPr>
      <w:hyperlink r:id="rId11" w:history="1">
        <w:r w:rsidRPr="00AA5BE4">
          <w:rPr>
            <w:rStyle w:val="a4"/>
            <w:color w:val="284CA6"/>
            <w:sz w:val="27"/>
            <w:szCs w:val="27"/>
          </w:rPr>
          <w:t xml:space="preserve">Татарстан. «Страдают продавцы и производители»: в Татарстане второй год падают продажи алкоголя. Татарстанцы за семь месяцев выпили на полтора миллиона литров спиртного меньше, чем годом ранее. «Трезвее» стало большинство районов республики, падение составило   -5%. В </w:t>
        </w:r>
        <w:proofErr w:type="spellStart"/>
        <w:r w:rsidRPr="00AA5BE4">
          <w:rPr>
            <w:rStyle w:val="a4"/>
            <w:color w:val="284CA6"/>
            <w:sz w:val="27"/>
            <w:szCs w:val="27"/>
          </w:rPr>
          <w:t>Госалкогольинспекции</w:t>
        </w:r>
        <w:proofErr w:type="spellEnd"/>
        <w:r w:rsidRPr="00AA5BE4">
          <w:rPr>
            <w:rStyle w:val="a4"/>
            <w:color w:val="284CA6"/>
            <w:sz w:val="27"/>
            <w:szCs w:val="27"/>
          </w:rPr>
          <w:t xml:space="preserve"> РТ объясняют это разворотом к здоровому образу жизни, но для экономики региона видят в этом минус — выручка и прибыль участников рынка снижаются. Эксперты </w:t>
        </w:r>
        <w:proofErr w:type="spellStart"/>
        <w:r w:rsidRPr="00AA5BE4">
          <w:rPr>
            <w:rStyle w:val="a4"/>
            <w:color w:val="284CA6"/>
            <w:sz w:val="27"/>
            <w:szCs w:val="27"/>
          </w:rPr>
          <w:t>KazanFirst</w:t>
        </w:r>
        <w:proofErr w:type="spellEnd"/>
        <w:r w:rsidRPr="00AA5BE4">
          <w:rPr>
            <w:rStyle w:val="a4"/>
            <w:color w:val="284CA6"/>
            <w:sz w:val="27"/>
            <w:szCs w:val="27"/>
          </w:rPr>
          <w:t xml:space="preserve"> говорят, что главная причина — резкий рост цен и акцизов: на прилавке бутылка водки стоит минимум 409 рублей, а нелегальная в интернете — 150–200 </w:t>
        </w:r>
        <w:proofErr w:type="gramStart"/>
        <w:r w:rsidRPr="00AA5BE4">
          <w:rPr>
            <w:rStyle w:val="a4"/>
            <w:color w:val="284CA6"/>
            <w:sz w:val="27"/>
            <w:szCs w:val="27"/>
          </w:rPr>
          <w:t>рублей....</w:t>
        </w:r>
        <w:proofErr w:type="gramEnd"/>
        <w:r w:rsidRPr="00AA5BE4">
          <w:rPr>
            <w:rStyle w:val="a4"/>
            <w:color w:val="284CA6"/>
            <w:sz w:val="27"/>
            <w:szCs w:val="27"/>
          </w:rPr>
          <w:t>».</w:t>
        </w:r>
      </w:hyperlink>
    </w:p>
    <w:p w14:paraId="67AD4540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12" w:history="1">
        <w:r w:rsidRPr="007B5B2A">
          <w:rPr>
            <w:rStyle w:val="a4"/>
            <w:color w:val="284CA6"/>
            <w:spacing w:val="2"/>
          </w:rPr>
          <w:t>https://kazanfirst.ru/articles/vodka-za-150-rublej-v-internete-pochemu-legalnyj-alkogolnyj-rynok-rt-teryaet-pokupatelej?ysclid=mtvn7j8fq1497658563</w:t>
        </w:r>
      </w:hyperlink>
    </w:p>
    <w:p w14:paraId="19352D46" w14:textId="7BDEDA46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13" w:history="1">
        <w:r w:rsidRPr="007B5B2A">
          <w:rPr>
            <w:rStyle w:val="a4"/>
            <w:color w:val="284CA6"/>
            <w:spacing w:val="2"/>
          </w:rPr>
          <w:t>  </w:t>
        </w:r>
      </w:hyperlink>
      <w:hyperlink r:id="rId14" w:history="1">
        <w:r w:rsidRPr="007B5B2A">
          <w:rPr>
            <w:rStyle w:val="a4"/>
            <w:color w:val="284CA6"/>
            <w:spacing w:val="2"/>
          </w:rPr>
          <w:t>150 руб. в рознице за бутылку водки - это сегодня реально справедливая цена для эконом- сегмента при МЗП в России 24 000 руб. чистыми на руки))))</w:t>
        </w:r>
      </w:hyperlink>
    </w:p>
    <w:p w14:paraId="28169CCA" w14:textId="77777777" w:rsidR="007B5B2A" w:rsidRPr="007B5B2A" w:rsidRDefault="007B5B2A" w:rsidP="007B5B2A">
      <w:pPr>
        <w:pStyle w:val="3"/>
        <w:spacing w:before="480" w:beforeAutospacing="0" w:after="240" w:afterAutospacing="0"/>
        <w:rPr>
          <w:b w:val="0"/>
          <w:bCs w:val="0"/>
          <w:color w:val="212529"/>
          <w:spacing w:val="2"/>
        </w:rPr>
      </w:pPr>
      <w:hyperlink r:id="rId15" w:history="1">
        <w:r w:rsidRPr="007B5B2A">
          <w:rPr>
            <w:rStyle w:val="a4"/>
            <w:b w:val="0"/>
            <w:bCs w:val="0"/>
            <w:color w:val="284CA6"/>
            <w:spacing w:val="2"/>
          </w:rPr>
          <w:t xml:space="preserve">   А еще: «...Молодежь пьет меньше алкоголя. На падение продаж повлияли повышение цен, снижение покупательной способности населения, региональные ограничения на продажу, а также смена привычек у молодых потребителей. Об этом рассказал </w:t>
        </w:r>
        <w:proofErr w:type="spellStart"/>
        <w:r w:rsidRPr="007B5B2A">
          <w:rPr>
            <w:rStyle w:val="a4"/>
            <w:b w:val="0"/>
            <w:bCs w:val="0"/>
            <w:color w:val="284CA6"/>
            <w:spacing w:val="2"/>
          </w:rPr>
          <w:t>KazanFirst</w:t>
        </w:r>
        <w:proofErr w:type="spellEnd"/>
        <w:r w:rsidRPr="007B5B2A">
          <w:rPr>
            <w:rStyle w:val="a4"/>
            <w:b w:val="0"/>
            <w:bCs w:val="0"/>
            <w:color w:val="284CA6"/>
            <w:spacing w:val="2"/>
          </w:rPr>
          <w:t xml:space="preserve"> </w:t>
        </w:r>
        <w:proofErr w:type="spellStart"/>
        <w:r w:rsidRPr="007B5B2A">
          <w:rPr>
            <w:rStyle w:val="a4"/>
            <w:b w:val="0"/>
            <w:bCs w:val="0"/>
            <w:color w:val="284CA6"/>
            <w:spacing w:val="2"/>
          </w:rPr>
          <w:t>амбассадор</w:t>
        </w:r>
        <w:proofErr w:type="spellEnd"/>
        <w:r w:rsidRPr="007B5B2A">
          <w:rPr>
            <w:rStyle w:val="a4"/>
            <w:b w:val="0"/>
            <w:bCs w:val="0"/>
            <w:color w:val="284CA6"/>
            <w:spacing w:val="2"/>
          </w:rPr>
          <w:t xml:space="preserve"> </w:t>
        </w:r>
        <w:proofErr w:type="gramStart"/>
        <w:r w:rsidRPr="007B5B2A">
          <w:rPr>
            <w:rStyle w:val="a4"/>
            <w:b w:val="0"/>
            <w:bCs w:val="0"/>
            <w:color w:val="284CA6"/>
            <w:spacing w:val="2"/>
          </w:rPr>
          <w:t>ликеро-водочного</w:t>
        </w:r>
        <w:proofErr w:type="gramEnd"/>
        <w:r w:rsidRPr="007B5B2A">
          <w:rPr>
            <w:rStyle w:val="a4"/>
            <w:b w:val="0"/>
            <w:bCs w:val="0"/>
            <w:color w:val="284CA6"/>
            <w:spacing w:val="2"/>
          </w:rPr>
          <w:t xml:space="preserve"> завода «Саранский», создатель платформы </w:t>
        </w:r>
        <w:proofErr w:type="spellStart"/>
        <w:r w:rsidRPr="007B5B2A">
          <w:rPr>
            <w:rStyle w:val="a4"/>
            <w:b w:val="0"/>
            <w:bCs w:val="0"/>
            <w:color w:val="284CA6"/>
            <w:spacing w:val="2"/>
          </w:rPr>
          <w:t>Russian</w:t>
        </w:r>
        <w:proofErr w:type="spellEnd"/>
        <w:r w:rsidRPr="007B5B2A">
          <w:rPr>
            <w:rStyle w:val="a4"/>
            <w:b w:val="0"/>
            <w:bCs w:val="0"/>
            <w:color w:val="284CA6"/>
            <w:spacing w:val="2"/>
          </w:rPr>
          <w:t xml:space="preserve"> </w:t>
        </w:r>
        <w:proofErr w:type="spellStart"/>
        <w:r w:rsidRPr="007B5B2A">
          <w:rPr>
            <w:rStyle w:val="a4"/>
            <w:b w:val="0"/>
            <w:bCs w:val="0"/>
            <w:color w:val="284CA6"/>
            <w:spacing w:val="2"/>
          </w:rPr>
          <w:t>Gin</w:t>
        </w:r>
        <w:proofErr w:type="spellEnd"/>
        <w:r w:rsidRPr="007B5B2A">
          <w:rPr>
            <w:rStyle w:val="a4"/>
            <w:b w:val="0"/>
            <w:bCs w:val="0"/>
            <w:color w:val="284CA6"/>
            <w:spacing w:val="2"/>
          </w:rPr>
          <w:t xml:space="preserve"> </w:t>
        </w:r>
        <w:proofErr w:type="spellStart"/>
        <w:r w:rsidRPr="007B5B2A">
          <w:rPr>
            <w:rStyle w:val="a4"/>
            <w:b w:val="0"/>
            <w:bCs w:val="0"/>
            <w:color w:val="284CA6"/>
            <w:spacing w:val="2"/>
          </w:rPr>
          <w:t>Show</w:t>
        </w:r>
        <w:proofErr w:type="spellEnd"/>
        <w:r w:rsidRPr="007B5B2A">
          <w:rPr>
            <w:rStyle w:val="a4"/>
            <w:b w:val="0"/>
            <w:bCs w:val="0"/>
            <w:color w:val="284CA6"/>
            <w:spacing w:val="2"/>
          </w:rPr>
          <w:t xml:space="preserve"> Константин </w:t>
        </w:r>
        <w:proofErr w:type="spellStart"/>
        <w:r w:rsidRPr="007B5B2A">
          <w:rPr>
            <w:rStyle w:val="a4"/>
            <w:b w:val="0"/>
            <w:bCs w:val="0"/>
            <w:color w:val="284CA6"/>
            <w:spacing w:val="2"/>
          </w:rPr>
          <w:t>Духанин</w:t>
        </w:r>
        <w:proofErr w:type="spellEnd"/>
        <w:r w:rsidRPr="007B5B2A">
          <w:rPr>
            <w:rStyle w:val="a4"/>
            <w:b w:val="0"/>
            <w:bCs w:val="0"/>
            <w:color w:val="284CA6"/>
            <w:spacing w:val="2"/>
          </w:rPr>
          <w:t xml:space="preserve">. Он отметил, что «такая тенденция наблюдается по всей стране». — Новые поколения меньше употребляют алкоголя. Плюс те, кто все-таки употребляет алкоголь, пьют не водку, а другие напитки. Часть потребителей переходят на контрафакт или </w:t>
        </w:r>
        <w:proofErr w:type="spellStart"/>
        <w:r w:rsidRPr="007B5B2A">
          <w:rPr>
            <w:rStyle w:val="a4"/>
            <w:b w:val="0"/>
            <w:bCs w:val="0"/>
            <w:color w:val="284CA6"/>
            <w:spacing w:val="2"/>
          </w:rPr>
          <w:t>Home</w:t>
        </w:r>
        <w:proofErr w:type="spellEnd"/>
        <w:r w:rsidRPr="007B5B2A">
          <w:rPr>
            <w:rStyle w:val="a4"/>
            <w:b w:val="0"/>
            <w:bCs w:val="0"/>
            <w:color w:val="284CA6"/>
            <w:spacing w:val="2"/>
          </w:rPr>
          <w:t xml:space="preserve"> </w:t>
        </w:r>
        <w:proofErr w:type="spellStart"/>
        <w:r w:rsidRPr="007B5B2A">
          <w:rPr>
            <w:rStyle w:val="a4"/>
            <w:b w:val="0"/>
            <w:bCs w:val="0"/>
            <w:color w:val="284CA6"/>
            <w:spacing w:val="2"/>
          </w:rPr>
          <w:t>made</w:t>
        </w:r>
        <w:proofErr w:type="spellEnd"/>
        <w:r w:rsidRPr="007B5B2A">
          <w:rPr>
            <w:rStyle w:val="a4"/>
            <w:b w:val="0"/>
            <w:bCs w:val="0"/>
            <w:color w:val="284CA6"/>
            <w:spacing w:val="2"/>
          </w:rPr>
          <w:t xml:space="preserve"> (сделано дома). Продавцы и производители теряют в деньгах. И пытаются придумать новые схемы привлечения новых потребителей (акции, совместные продажи), — резюмировал </w:t>
        </w:r>
        <w:proofErr w:type="spellStart"/>
        <w:r w:rsidRPr="007B5B2A">
          <w:rPr>
            <w:rStyle w:val="a4"/>
            <w:b w:val="0"/>
            <w:bCs w:val="0"/>
            <w:color w:val="284CA6"/>
            <w:spacing w:val="2"/>
          </w:rPr>
          <w:t>Духанин</w:t>
        </w:r>
        <w:proofErr w:type="spellEnd"/>
        <w:r w:rsidRPr="007B5B2A">
          <w:rPr>
            <w:rStyle w:val="a4"/>
            <w:b w:val="0"/>
            <w:bCs w:val="0"/>
            <w:color w:val="284CA6"/>
            <w:spacing w:val="2"/>
          </w:rPr>
          <w:t>...».</w:t>
        </w:r>
      </w:hyperlink>
    </w:p>
    <w:p w14:paraId="6CBF587A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16" w:history="1">
        <w:r w:rsidRPr="007B5B2A">
          <w:rPr>
            <w:rStyle w:val="a4"/>
            <w:color w:val="284CA6"/>
            <w:spacing w:val="2"/>
          </w:rPr>
          <w:t>    Иностранные исследования про чувство личного стыда)</w:t>
        </w:r>
        <w:proofErr w:type="gramStart"/>
        <w:r w:rsidRPr="007B5B2A">
          <w:rPr>
            <w:rStyle w:val="a4"/>
            <w:color w:val="284CA6"/>
            <w:spacing w:val="2"/>
          </w:rPr>
          <w:t>))   </w:t>
        </w:r>
        <w:proofErr w:type="gramEnd"/>
        <w:r w:rsidRPr="007B5B2A">
          <w:rPr>
            <w:rStyle w:val="a4"/>
            <w:color w:val="284CA6"/>
            <w:spacing w:val="2"/>
          </w:rPr>
          <w:t xml:space="preserve"> «Более 70% американцев испытывают вину, когда тратят деньги на радость. </w:t>
        </w:r>
        <w:proofErr w:type="spellStart"/>
        <w:r w:rsidRPr="007B5B2A">
          <w:rPr>
            <w:rStyle w:val="a4"/>
            <w:color w:val="284CA6"/>
            <w:spacing w:val="2"/>
          </w:rPr>
          <w:t>Frankmedia</w:t>
        </w:r>
        <w:proofErr w:type="spellEnd"/>
        <w:r w:rsidRPr="007B5B2A">
          <w:rPr>
            <w:rStyle w:val="a4"/>
            <w:color w:val="284CA6"/>
            <w:spacing w:val="2"/>
          </w:rPr>
          <w:t xml:space="preserve"> - 72% американцев испытывают хотя бы небольшое чувство вины, когда тратят деньги на то, что приносит им радость, вместо достижения других целей</w:t>
        </w:r>
        <w:proofErr w:type="gramStart"/>
        <w:r w:rsidRPr="007B5B2A">
          <w:rPr>
            <w:rStyle w:val="a4"/>
            <w:color w:val="284CA6"/>
            <w:spacing w:val="2"/>
          </w:rPr>
          <w:t>...»...</w:t>
        </w:r>
        <w:proofErr w:type="gramEnd"/>
      </w:hyperlink>
    </w:p>
    <w:p w14:paraId="03B2203C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А уж как стыдно, неудобно   и неприятно бывает нашим гражданам при покупке алкоголя в магазинах или даже ресторанах))) Обычно стыд и неудобства, а также угрызения совести   проходят только после первой рюмки или бокала))</w:t>
      </w:r>
    </w:p>
    <w:p w14:paraId="17C64E23" w14:textId="1E6D8ED2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    Москва. Большой праздник))) «Москвич </w:t>
      </w:r>
      <w:proofErr w:type="spellStart"/>
      <w:r w:rsidRPr="007B5B2A">
        <w:rPr>
          <w:color w:val="212529"/>
          <w:spacing w:val="2"/>
        </w:rPr>
        <w:t>Mag</w:t>
      </w:r>
      <w:proofErr w:type="spellEnd"/>
      <w:r w:rsidRPr="007B5B2A">
        <w:rPr>
          <w:color w:val="212529"/>
          <w:spacing w:val="2"/>
        </w:rPr>
        <w:t>. «Ни в одном городе не было так шикарно и громко». В Москве открылся первый «</w:t>
      </w:r>
      <w:proofErr w:type="spellStart"/>
      <w:r w:rsidRPr="007B5B2A">
        <w:rPr>
          <w:color w:val="212529"/>
          <w:spacing w:val="2"/>
        </w:rPr>
        <w:t>Бармузей</w:t>
      </w:r>
      <w:proofErr w:type="spellEnd"/>
      <w:r w:rsidRPr="007B5B2A">
        <w:rPr>
          <w:color w:val="212529"/>
          <w:spacing w:val="2"/>
        </w:rPr>
        <w:t xml:space="preserve"> Васи Ложкина».</w:t>
      </w:r>
    </w:p>
    <w:p w14:paraId="2DB05441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На Покровке вчера вечером было более оживленно и шумно, чем обычно. Из главного дома городской усадьбы Шувалова — Голицыных доносился живой рок. Открывшийся здесь «</w:t>
      </w:r>
      <w:proofErr w:type="spellStart"/>
      <w:r w:rsidRPr="007B5B2A">
        <w:rPr>
          <w:color w:val="212529"/>
          <w:spacing w:val="2"/>
        </w:rPr>
        <w:t>Бармузей</w:t>
      </w:r>
      <w:proofErr w:type="spellEnd"/>
      <w:r w:rsidRPr="007B5B2A">
        <w:rPr>
          <w:color w:val="212529"/>
          <w:spacing w:val="2"/>
        </w:rPr>
        <w:t xml:space="preserve"> Васи Ложкина 2.0» — первая в Москве, но при этом 20-я точка сети ярославских рестораторов Юлии Самсоненко и Максима Коробова. На входе толпа людей 30–50 лет, состоящая из рестораторов, гастрономических критиков, коллег-журналистов и друзей Васи Ложкина, выступавшего на импровизированной сцене из деревянных </w:t>
      </w:r>
      <w:proofErr w:type="gramStart"/>
      <w:r w:rsidRPr="007B5B2A">
        <w:rPr>
          <w:color w:val="212529"/>
          <w:spacing w:val="2"/>
        </w:rPr>
        <w:t>ящиков....</w:t>
      </w:r>
      <w:proofErr w:type="gramEnd"/>
      <w:r w:rsidRPr="007B5B2A">
        <w:rPr>
          <w:color w:val="212529"/>
          <w:spacing w:val="2"/>
        </w:rPr>
        <w:t>».</w:t>
      </w:r>
    </w:p>
    <w:p w14:paraId="609D1CA6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17" w:history="1">
        <w:r w:rsidRPr="007B5B2A">
          <w:rPr>
            <w:rStyle w:val="a4"/>
            <w:color w:val="284CA6"/>
            <w:spacing w:val="2"/>
          </w:rPr>
          <w:t>https://moskvichmag.ru/gorod/ni-v-odnom-gorode-ne-bylo-tak-shikarno-i-gromko-v-moskve-otkrylsya-pervyj-barmuzej-vasi-lozhkina/?utm_source=yxnews&amp;utm_medium=desktop&amp;utm_referrer=https%3A%2F%2Fdzen.ru%2Fnews%2Fsearch</w:t>
        </w:r>
      </w:hyperlink>
    </w:p>
    <w:p w14:paraId="5233BDE6" w14:textId="6BFD0BE6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ТРЦ и ТЦ меняются... Россияне стали внешне плотнее, но хуже выглядеть и одеваться)))</w:t>
      </w:r>
    </w:p>
    <w:p w14:paraId="2608F90C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«Доля трат россиян на продукты и алкоголь в торговых центрах выросла до 24%.</w:t>
      </w:r>
    </w:p>
    <w:p w14:paraId="414708B1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Посетители торговых центров в европейской части России начали экономить и тратить больше денег на еду и алкоголь. С января по август доля расходов в указанных категориях выросла с 22% до 24%, </w:t>
      </w:r>
      <w:hyperlink r:id="rId18" w:tgtFrame="_blank" w:history="1">
        <w:r w:rsidRPr="007B5B2A">
          <w:rPr>
            <w:rStyle w:val="a4"/>
            <w:color w:val="284CA6"/>
            <w:spacing w:val="2"/>
          </w:rPr>
          <w:t>передает</w:t>
        </w:r>
      </w:hyperlink>
      <w:r w:rsidRPr="007B5B2A">
        <w:rPr>
          <w:color w:val="212529"/>
          <w:spacing w:val="2"/>
        </w:rPr>
        <w:t> «Коммерсант» со ссылкой на данные «</w:t>
      </w:r>
      <w:proofErr w:type="spellStart"/>
      <w:r w:rsidRPr="007B5B2A">
        <w:rPr>
          <w:color w:val="212529"/>
          <w:spacing w:val="2"/>
        </w:rPr>
        <w:t>СберИндекса</w:t>
      </w:r>
      <w:proofErr w:type="spellEnd"/>
      <w:r w:rsidRPr="007B5B2A">
        <w:rPr>
          <w:color w:val="212529"/>
          <w:spacing w:val="2"/>
        </w:rPr>
        <w:t>». Россияне стали реже покупать одежду и товары не первой необходимости, доля которых в общих расходах в ТЦ упала с 8% до 5%. Траты в ресторанах и кафе снизились на 1 процентный пункт, до 6%. По данным Росстата, в первом квартале 2026 года россияне стали отдавать на продукты больше денег, чем год назад. ...».</w:t>
      </w:r>
    </w:p>
    <w:p w14:paraId="79DA63EB" w14:textId="65BE67FF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Может и составить. «</w:t>
      </w:r>
      <w:hyperlink r:id="rId19" w:tgtFrame="_blank" w:history="1">
        <w:r w:rsidRPr="007B5B2A">
          <w:rPr>
            <w:rStyle w:val="a4"/>
            <w:color w:val="284CA6"/>
            <w:spacing w:val="2"/>
          </w:rPr>
          <w:t>В СФ назвали возможный размер МРОТ на 2027 год</w:t>
        </w:r>
      </w:hyperlink>
      <w:r w:rsidRPr="007B5B2A">
        <w:rPr>
          <w:color w:val="212529"/>
          <w:spacing w:val="2"/>
        </w:rPr>
        <w:t>.</w:t>
      </w:r>
    </w:p>
    <w:p w14:paraId="4A383983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Он может составить 31 тыс. рублей, отметила член комитета Совета Федерации по бюджету и финансовым рынкам Елена Дягилева. Минимальный размер оплаты труда (МРОТ), по прогнозу экспертов, в 2027 году может быть заложен на уровне 31 тыс. рублей. Об этом в интервью ТАСС на полях ВЭФ сообщила член комитета Совета Федерации по бюджету и финансовым рынкам Елена Дягилева.</w:t>
      </w:r>
    </w:p>
    <w:p w14:paraId="6A033C44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С 1 января 2026 года МРОТ составляет 27 093 </w:t>
      </w:r>
      <w:proofErr w:type="gramStart"/>
      <w:r w:rsidRPr="007B5B2A">
        <w:rPr>
          <w:color w:val="212529"/>
          <w:spacing w:val="2"/>
        </w:rPr>
        <w:t>рубля....</w:t>
      </w:r>
      <w:proofErr w:type="gramEnd"/>
      <w:r w:rsidRPr="007B5B2A">
        <w:rPr>
          <w:color w:val="212529"/>
          <w:spacing w:val="2"/>
        </w:rPr>
        <w:t>».</w:t>
      </w:r>
    </w:p>
    <w:p w14:paraId="449E23F7" w14:textId="54A87BC6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Сегодня у нас МРЦ чистыми 23 571 руб., а может будет - 26 970))) Существенный рост, но даже на 1 бутылку водки по МРЦ 2027 года около 450- 460 руб. не хватит))) Только на водку по 150 руб.))</w:t>
      </w:r>
    </w:p>
    <w:p w14:paraId="01D69DCA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В общем – даже грязная МЗП   в 31 тыс. руб. не дотягивает наших граждан до водки и вина в легальных магазинах...</w:t>
      </w:r>
    </w:p>
    <w:p w14:paraId="3AEDDA18" w14:textId="3D1BA81C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Кому в жизни повезло)) В принципе для нормальной жизни в России достаточно быть среднестатистическим россиянином – у него все и везде хорошо)) Низе все цифры грязными, с НДФЛ...</w:t>
      </w:r>
    </w:p>
    <w:p w14:paraId="51D4ABC0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«</w:t>
      </w:r>
      <w:hyperlink r:id="rId20" w:tgtFrame="_blank" w:history="1">
        <w:r w:rsidRPr="007B5B2A">
          <w:rPr>
            <w:rStyle w:val="a4"/>
            <w:color w:val="284CA6"/>
            <w:spacing w:val="2"/>
          </w:rPr>
          <w:t>Росстат назвал сферы со средней зарплатой свыше 200 тыс. рублей</w:t>
        </w:r>
      </w:hyperlink>
      <w:r w:rsidRPr="007B5B2A">
        <w:rPr>
          <w:color w:val="212529"/>
          <w:spacing w:val="2"/>
        </w:rPr>
        <w:t>. В их число входят финансовая и страховая деятельность и добыча нефти и природного газа</w:t>
      </w:r>
    </w:p>
    <w:p w14:paraId="66CDC734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Средняя заработная плата более 200 тыс. рублей зафиксирована в России лишь в пяти сферах в июне 2026 года. В их число входят финансовая и страховая деятельность и добыча нефти и природного газа, выяснил ТАСС, изучив статистику.</w:t>
      </w:r>
    </w:p>
    <w:p w14:paraId="7F6009A7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  В материалах Росстата указывается, что в июне 2026 года среднюю зарплату более 200 тыс. рублей получали специалисты в сфере добычи нефти и природного газа (221,7 тыс. рублей), в производстве табачных изделий (255,1 тыс. рублей), деятельности воздушного и космического транспорта (218,3 тыс. рублей), финансовом и страховом направлении (209,6 тыс. рублей) и в деятельности экстерриториальных организаций и органов (202 тыс. рублей).</w:t>
      </w:r>
    </w:p>
    <w:p w14:paraId="225F3DDC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  При этом средняя зарплата в РФ в июне 2026 года составила 114 743 рубля...».</w:t>
      </w:r>
    </w:p>
    <w:p w14:paraId="038AA6C2" w14:textId="29B8825C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   Опять же приятно)</w:t>
      </w:r>
      <w:proofErr w:type="gramStart"/>
      <w:r w:rsidRPr="007B5B2A">
        <w:rPr>
          <w:color w:val="212529"/>
          <w:spacing w:val="2"/>
        </w:rPr>
        <w:t>))   </w:t>
      </w:r>
      <w:proofErr w:type="gramEnd"/>
      <w:r w:rsidRPr="007B5B2A">
        <w:rPr>
          <w:color w:val="212529"/>
          <w:spacing w:val="2"/>
        </w:rPr>
        <w:t>«</w:t>
      </w:r>
      <w:hyperlink r:id="rId21" w:tgtFrame="_blank" w:history="1">
        <w:r w:rsidRPr="007B5B2A">
          <w:rPr>
            <w:rStyle w:val="a4"/>
            <w:color w:val="284CA6"/>
            <w:spacing w:val="2"/>
          </w:rPr>
          <w:t>АТОР: отели в Геленджике предлагают скидки до -30% на бархатный сезон</w:t>
        </w:r>
      </w:hyperlink>
      <w:r w:rsidRPr="007B5B2A">
        <w:rPr>
          <w:color w:val="212529"/>
          <w:spacing w:val="2"/>
        </w:rPr>
        <w:t>. Отели Геленджика решили снизить цены в бархатный сезон на 10-30 процентов.</w:t>
      </w:r>
      <w:hyperlink r:id="rId22" w:tgtFrame="_blank" w:history="1">
        <w:r w:rsidRPr="007B5B2A">
          <w:rPr>
            <w:rStyle w:val="a4"/>
            <w:color w:val="284CA6"/>
            <w:spacing w:val="2"/>
          </w:rPr>
          <w:t>Lenta.ru</w:t>
        </w:r>
      </w:hyperlink>
      <w:r w:rsidRPr="007B5B2A">
        <w:rPr>
          <w:color w:val="212529"/>
          <w:spacing w:val="2"/>
        </w:rPr>
        <w:t>. Согласно информации компании «</w:t>
      </w:r>
      <w:proofErr w:type="spellStart"/>
      <w:r w:rsidRPr="007B5B2A">
        <w:rPr>
          <w:color w:val="212529"/>
          <w:spacing w:val="2"/>
        </w:rPr>
        <w:t>Алеан</w:t>
      </w:r>
      <w:proofErr w:type="spellEnd"/>
      <w:r w:rsidRPr="007B5B2A">
        <w:rPr>
          <w:color w:val="212529"/>
          <w:spacing w:val="2"/>
        </w:rPr>
        <w:t xml:space="preserve">», в конце сентября и начале октября цены на проживание в отелях данного российского курорта могут упасть на 40-50% по сравнению с летними </w:t>
      </w:r>
      <w:proofErr w:type="gramStart"/>
      <w:r w:rsidRPr="007B5B2A">
        <w:rPr>
          <w:color w:val="212529"/>
          <w:spacing w:val="2"/>
        </w:rPr>
        <w:t>тарифами....</w:t>
      </w:r>
      <w:proofErr w:type="gramEnd"/>
      <w:r w:rsidRPr="007B5B2A">
        <w:rPr>
          <w:color w:val="212529"/>
          <w:spacing w:val="2"/>
        </w:rPr>
        <w:t>».</w:t>
      </w:r>
    </w:p>
    <w:p w14:paraId="6637E73A" w14:textId="31D2AC2F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«</w:t>
      </w:r>
      <w:hyperlink r:id="rId23" w:tgtFrame="_blank" w:history="1">
        <w:r w:rsidRPr="007B5B2A">
          <w:rPr>
            <w:rStyle w:val="a4"/>
            <w:color w:val="284CA6"/>
            <w:spacing w:val="2"/>
          </w:rPr>
          <w:t>Спрос на недвижимость в Дубае со стороны россиян начал восстанавливаться</w:t>
        </w:r>
      </w:hyperlink>
      <w:r w:rsidRPr="007B5B2A">
        <w:rPr>
          <w:color w:val="212529"/>
          <w:spacing w:val="2"/>
        </w:rPr>
        <w:t xml:space="preserve">. В Дубае в августе зарегистрировали 6412 сделок по продаже лотов в строящихся объектах недвижимости. Об этом сообщает консалтинговая компания </w:t>
      </w:r>
      <w:proofErr w:type="spellStart"/>
      <w:r w:rsidRPr="007B5B2A">
        <w:rPr>
          <w:color w:val="212529"/>
          <w:spacing w:val="2"/>
        </w:rPr>
        <w:t>Nikoliers</w:t>
      </w:r>
      <w:proofErr w:type="spellEnd"/>
      <w:r w:rsidRPr="007B5B2A">
        <w:rPr>
          <w:color w:val="212529"/>
          <w:spacing w:val="2"/>
        </w:rPr>
        <w:t xml:space="preserve"> со ссылкой на данные местного земельного департамента. Это на -48% меньше, чем было годом ранее, отмечает ее партнер Андрей Косарев. По его словам, по сравнению со средним показателем в марте – мае этого года продажи сократились на -24%, а относительно весны 2025 г. – на -35%...».</w:t>
      </w:r>
    </w:p>
    <w:p w14:paraId="443CB28F" w14:textId="23635EBD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«</w:t>
      </w:r>
      <w:hyperlink r:id="rId24" w:tgtFrame="_blank" w:history="1">
        <w:r w:rsidRPr="007B5B2A">
          <w:rPr>
            <w:rStyle w:val="a4"/>
            <w:color w:val="284CA6"/>
            <w:spacing w:val="2"/>
          </w:rPr>
          <w:t>Еврокомиссия намерена добиться ограничения выдачи виз гражданам России</w:t>
        </w:r>
      </w:hyperlink>
    </w:p>
    <w:p w14:paraId="679AEFFD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Еврокомиссия (ЕК) работает над новыми визовыми ограничениями для российских граждан в связи с «враждебными действиями» России. Об этом 3 сентября заявил представитель ЕК </w:t>
      </w:r>
      <w:proofErr w:type="spellStart"/>
      <w:r w:rsidRPr="007B5B2A">
        <w:rPr>
          <w:color w:val="212529"/>
          <w:spacing w:val="2"/>
        </w:rPr>
        <w:t>Маркус</w:t>
      </w:r>
      <w:proofErr w:type="spellEnd"/>
      <w:r w:rsidRPr="007B5B2A">
        <w:rPr>
          <w:color w:val="212529"/>
          <w:spacing w:val="2"/>
        </w:rPr>
        <w:t xml:space="preserve"> </w:t>
      </w:r>
      <w:proofErr w:type="spellStart"/>
      <w:proofErr w:type="gramStart"/>
      <w:r w:rsidRPr="007B5B2A">
        <w:rPr>
          <w:color w:val="212529"/>
          <w:spacing w:val="2"/>
        </w:rPr>
        <w:t>Ламмерт</w:t>
      </w:r>
      <w:proofErr w:type="spellEnd"/>
      <w:r w:rsidRPr="007B5B2A">
        <w:rPr>
          <w:color w:val="212529"/>
          <w:spacing w:val="2"/>
        </w:rPr>
        <w:t>....</w:t>
      </w:r>
      <w:proofErr w:type="gramEnd"/>
      <w:r w:rsidRPr="007B5B2A">
        <w:rPr>
          <w:color w:val="212529"/>
          <w:spacing w:val="2"/>
        </w:rPr>
        <w:t>».</w:t>
      </w:r>
    </w:p>
    <w:p w14:paraId="3A68C16A" w14:textId="126DA06B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 Екатеринбург. «Запрет на алкоголь введут в Екатеринбурге с 11 по 18 </w:t>
      </w:r>
      <w:proofErr w:type="gramStart"/>
      <w:r w:rsidRPr="007B5B2A">
        <w:rPr>
          <w:color w:val="212529"/>
          <w:spacing w:val="2"/>
        </w:rPr>
        <w:t>сентября....</w:t>
      </w:r>
      <w:proofErr w:type="gramEnd"/>
      <w:r w:rsidRPr="007B5B2A">
        <w:rPr>
          <w:color w:val="212529"/>
          <w:spacing w:val="2"/>
        </w:rPr>
        <w:t>».</w:t>
      </w:r>
    </w:p>
    <w:p w14:paraId="5FD0E290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«Будет трезво и весело))). В дни Международного фестиваля молодежи в уральской столице запретят продажу алкоголя, но не везде...».</w:t>
      </w:r>
    </w:p>
    <w:p w14:paraId="403009BF" w14:textId="318FD546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    Казань. «В Казани на </w:t>
      </w:r>
      <w:proofErr w:type="spellStart"/>
      <w:r w:rsidRPr="007B5B2A">
        <w:rPr>
          <w:color w:val="212529"/>
          <w:spacing w:val="2"/>
        </w:rPr>
        <w:t>гастрофестивале</w:t>
      </w:r>
      <w:proofErr w:type="spellEnd"/>
      <w:r w:rsidRPr="007B5B2A">
        <w:rPr>
          <w:color w:val="212529"/>
          <w:spacing w:val="2"/>
        </w:rPr>
        <w:t xml:space="preserve"> впервые за много лет разрешат алкоголь.</w:t>
      </w:r>
    </w:p>
    <w:p w14:paraId="0DF2ADE5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В Казани на </w:t>
      </w:r>
      <w:proofErr w:type="spellStart"/>
      <w:r w:rsidRPr="007B5B2A">
        <w:rPr>
          <w:color w:val="212529"/>
          <w:spacing w:val="2"/>
        </w:rPr>
        <w:t>гастрофестивале</w:t>
      </w:r>
      <w:proofErr w:type="spellEnd"/>
      <w:r w:rsidRPr="007B5B2A">
        <w:rPr>
          <w:color w:val="212529"/>
          <w:spacing w:val="2"/>
        </w:rPr>
        <w:t xml:space="preserve"> разрешат продажу некрепкого алкоголя. По словам организаторов, на протяжении долгих лет массовые мероприятия проходят в РТ без спиртного. Решение приняли для эксперимента, согласовав с МВД. В Казани пройдет массовое мероприятие, на котором будет разрешена продажа и потребление пива, а также слабоалкогольных напитков. Об этом РБК Татарстан сообщил организатор фестиваля «Вкусы Казани х Кремлевская Набережная», управляющий партнер </w:t>
      </w:r>
      <w:proofErr w:type="spellStart"/>
      <w:r w:rsidRPr="007B5B2A">
        <w:rPr>
          <w:color w:val="212529"/>
          <w:spacing w:val="2"/>
        </w:rPr>
        <w:t>Areal</w:t>
      </w:r>
      <w:proofErr w:type="spellEnd"/>
      <w:r w:rsidRPr="007B5B2A">
        <w:rPr>
          <w:color w:val="212529"/>
          <w:spacing w:val="2"/>
        </w:rPr>
        <w:t xml:space="preserve"> </w:t>
      </w:r>
      <w:proofErr w:type="spellStart"/>
      <w:r w:rsidRPr="007B5B2A">
        <w:rPr>
          <w:color w:val="212529"/>
          <w:spacing w:val="2"/>
        </w:rPr>
        <w:t>event</w:t>
      </w:r>
      <w:proofErr w:type="spellEnd"/>
      <w:r w:rsidRPr="007B5B2A">
        <w:rPr>
          <w:color w:val="212529"/>
          <w:spacing w:val="2"/>
        </w:rPr>
        <w:t xml:space="preserve"> Артур Карапетян...».</w:t>
      </w:r>
    </w:p>
    <w:p w14:paraId="691FAF2B" w14:textId="6B4A63D5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    Рекламные предпочтения... «77% россиян предпочитают рекламу без ИИ. 92% россиян считают, что ИИ в рекламе станет больше. При этом больше половины опрошенных россиян считают, что могут отличить рекламу, созданную искусственным интеллектом, от рекламы, сделанной человеком, 77% опрошенных отмечают, что реклама без участия </w:t>
      </w:r>
      <w:proofErr w:type="spellStart"/>
      <w:r w:rsidRPr="007B5B2A">
        <w:rPr>
          <w:color w:val="212529"/>
          <w:spacing w:val="2"/>
        </w:rPr>
        <w:t>нейросетей</w:t>
      </w:r>
      <w:proofErr w:type="spellEnd"/>
      <w:r w:rsidRPr="007B5B2A">
        <w:rPr>
          <w:color w:val="212529"/>
          <w:spacing w:val="2"/>
        </w:rPr>
        <w:t xml:space="preserve"> нравится им больше. Выяснили эксперты </w:t>
      </w:r>
      <w:proofErr w:type="spellStart"/>
      <w:r w:rsidRPr="007B5B2A">
        <w:rPr>
          <w:color w:val="212529"/>
          <w:spacing w:val="2"/>
        </w:rPr>
        <w:t>Hi-Tech</w:t>
      </w:r>
      <w:proofErr w:type="spellEnd"/>
      <w:r w:rsidRPr="007B5B2A">
        <w:rPr>
          <w:color w:val="212529"/>
          <w:spacing w:val="2"/>
        </w:rPr>
        <w:t xml:space="preserve"> </w:t>
      </w:r>
      <w:proofErr w:type="spellStart"/>
      <w:r w:rsidRPr="007B5B2A">
        <w:rPr>
          <w:color w:val="212529"/>
          <w:spacing w:val="2"/>
        </w:rPr>
        <w:t>Mail</w:t>
      </w:r>
      <w:proofErr w:type="spellEnd"/>
      <w:r w:rsidRPr="007B5B2A">
        <w:rPr>
          <w:color w:val="212529"/>
          <w:spacing w:val="2"/>
        </w:rPr>
        <w:t xml:space="preserve"> и VK Рекламы.</w:t>
      </w:r>
    </w:p>
    <w:p w14:paraId="7F8FFA1B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Среди ситуаций, в которых использование ИИ в рекламе оправданно, большинство опрошенных выделяет технологичность инструмента: например, возможность показать товар так, как его сложно продемонстрировать в реальности, — так ответили 47%, и фотореалистичность — 22%. При этом для подавляющего большинства респондентов неприемлемо, если ИИ-реклама вводит в заблуждение о реальных свойствах товара, — так ответили 70% участников </w:t>
      </w:r>
      <w:proofErr w:type="gramStart"/>
      <w:r w:rsidRPr="007B5B2A">
        <w:rPr>
          <w:color w:val="212529"/>
          <w:spacing w:val="2"/>
        </w:rPr>
        <w:t>опроса....</w:t>
      </w:r>
      <w:proofErr w:type="gramEnd"/>
      <w:r w:rsidRPr="007B5B2A">
        <w:rPr>
          <w:color w:val="212529"/>
          <w:spacing w:val="2"/>
        </w:rPr>
        <w:t>».</w:t>
      </w:r>
    </w:p>
    <w:p w14:paraId="708FF740" w14:textId="1FE4D4A6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   В заблуждение вводит любая реклама)))</w:t>
      </w:r>
    </w:p>
    <w:p w14:paraId="527CE6ED" w14:textId="0B3AC4CE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    «Четыре министерства поддержали эксперимент по онлайн-продаже российского вина, Минздрав выступает против. Дистанционная продажа российского вина вновь вызвала дискуссию в правительстве. Как сообщают «Известия», Минсельхоз, Минэкономразвития, </w:t>
      </w:r>
      <w:proofErr w:type="spellStart"/>
      <w:r w:rsidRPr="007B5B2A">
        <w:rPr>
          <w:color w:val="212529"/>
          <w:spacing w:val="2"/>
        </w:rPr>
        <w:t>Минпромторг</w:t>
      </w:r>
      <w:proofErr w:type="spellEnd"/>
      <w:r w:rsidRPr="007B5B2A">
        <w:rPr>
          <w:color w:val="212529"/>
          <w:spacing w:val="2"/>
        </w:rPr>
        <w:t xml:space="preserve"> и Минфин поддержали проведение эксперимента по онлайн-продаже вина через специализированный сайт «Почты России». Минздрав выступил против, направив письмо вице-премьеру Татьяне Голиковой. Ведомство опасается, что эксперимент повысит доступность алкоголя для россиян и поставит под угрозу достигнутые результаты по снижению потребления (с 9,1 л в 2019 году до 7,62 л в июне 2026-го</w:t>
      </w:r>
      <w:proofErr w:type="gramStart"/>
      <w:r w:rsidRPr="007B5B2A">
        <w:rPr>
          <w:color w:val="212529"/>
          <w:spacing w:val="2"/>
        </w:rPr>
        <w:t>)....</w:t>
      </w:r>
      <w:proofErr w:type="gramEnd"/>
      <w:r w:rsidRPr="007B5B2A">
        <w:rPr>
          <w:color w:val="212529"/>
          <w:spacing w:val="2"/>
        </w:rPr>
        <w:t>».</w:t>
      </w:r>
    </w:p>
    <w:p w14:paraId="1CB3F275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Достаточно в этом вопросе того, что Минздрав, МВД и РАР против)))</w:t>
      </w:r>
    </w:p>
    <w:p w14:paraId="4BC398EE" w14:textId="6D68FC91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 «</w:t>
      </w:r>
      <w:proofErr w:type="spellStart"/>
      <w:r w:rsidRPr="007B5B2A">
        <w:rPr>
          <w:color w:val="212529"/>
          <w:spacing w:val="2"/>
        </w:rPr>
        <w:t>Минпромторг</w:t>
      </w:r>
      <w:proofErr w:type="spellEnd"/>
      <w:r w:rsidRPr="007B5B2A">
        <w:rPr>
          <w:color w:val="212529"/>
          <w:spacing w:val="2"/>
        </w:rPr>
        <w:t xml:space="preserve"> ждет рост онлайн-торговли в РФ к началу десятилетия. К 2030 году доля онлайн-продаж может занять около трети всего объема розничной торговли России. Такой прогноз озвучил заместитель главы </w:t>
      </w:r>
      <w:proofErr w:type="spellStart"/>
      <w:r w:rsidRPr="007B5B2A">
        <w:rPr>
          <w:color w:val="212529"/>
          <w:spacing w:val="2"/>
        </w:rPr>
        <w:t>Минпромторга</w:t>
      </w:r>
      <w:proofErr w:type="spellEnd"/>
      <w:r w:rsidRPr="007B5B2A">
        <w:rPr>
          <w:color w:val="212529"/>
          <w:spacing w:val="2"/>
        </w:rPr>
        <w:t xml:space="preserve"> Роман </w:t>
      </w:r>
      <w:proofErr w:type="spellStart"/>
      <w:r w:rsidRPr="007B5B2A">
        <w:rPr>
          <w:color w:val="212529"/>
          <w:spacing w:val="2"/>
        </w:rPr>
        <w:t>Чекушов</w:t>
      </w:r>
      <w:proofErr w:type="spellEnd"/>
      <w:r w:rsidRPr="007B5B2A">
        <w:rPr>
          <w:color w:val="212529"/>
          <w:spacing w:val="2"/>
        </w:rPr>
        <w:t xml:space="preserve"> в ходе Восточного экономического форума...».</w:t>
      </w:r>
    </w:p>
    <w:p w14:paraId="79125F0D" w14:textId="6FAE271B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Но без легальной алкогольной продукции)))</w:t>
      </w:r>
    </w:p>
    <w:p w14:paraId="3806AF72" w14:textId="69892FDB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</w:t>
      </w:r>
      <w:proofErr w:type="spellStart"/>
      <w:r w:rsidRPr="007B5B2A">
        <w:rPr>
          <w:color w:val="212529"/>
          <w:spacing w:val="2"/>
        </w:rPr>
        <w:t>Кировчанин</w:t>
      </w:r>
      <w:proofErr w:type="spellEnd"/>
      <w:r w:rsidRPr="007B5B2A">
        <w:rPr>
          <w:color w:val="212529"/>
          <w:spacing w:val="2"/>
        </w:rPr>
        <w:t xml:space="preserve"> попался на краже одиннадцатой бутылки коньяка из одного магазина ...»)))</w:t>
      </w:r>
    </w:p>
    <w:p w14:paraId="73856C5F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Все наше население коньяк уважает и любит, но не все его себе могут позволить))) Коньяк приятнее, благороднее и лучше виски...</w:t>
      </w:r>
    </w:p>
    <w:p w14:paraId="460006FC" w14:textId="4EFDD6D3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    «ПЬЯНЫЙ МАСТЕР. И, кстати, раз уж речь зашла про русский виски. Андрей Московский в </w:t>
      </w:r>
      <w:proofErr w:type="spellStart"/>
      <w:r w:rsidRPr="007B5B2A">
        <w:rPr>
          <w:color w:val="212529"/>
          <w:spacing w:val="2"/>
        </w:rPr>
        <w:t>A.List</w:t>
      </w:r>
      <w:proofErr w:type="spellEnd"/>
      <w:r w:rsidRPr="007B5B2A">
        <w:rPr>
          <w:color w:val="212529"/>
          <w:spacing w:val="2"/>
        </w:rPr>
        <w:t xml:space="preserve"> выкатил очередной отличный пост (он настоящий мастер-</w:t>
      </w:r>
      <w:proofErr w:type="spellStart"/>
      <w:r w:rsidRPr="007B5B2A">
        <w:rPr>
          <w:color w:val="212529"/>
          <w:spacing w:val="2"/>
        </w:rPr>
        <w:t>алкоаналитик</w:t>
      </w:r>
      <w:proofErr w:type="spellEnd"/>
      <w:r w:rsidRPr="007B5B2A">
        <w:rPr>
          <w:color w:val="212529"/>
          <w:spacing w:val="2"/>
        </w:rPr>
        <w:t xml:space="preserve">) про то, что же в реальности происходит с этой категорией. А происходит много интересного. Если смотреть поверхностно, то ситуация выглядит просто: рост категории продолжается, пусть и не так стремительно, как в прошлые годы. Но и понятно, база подросла. Источник роста — потребители водки, которые готовы чуть переплатить, чтобы перейти на более премиальный, но уже довольно доступный </w:t>
      </w:r>
      <w:proofErr w:type="gramStart"/>
      <w:r w:rsidRPr="007B5B2A">
        <w:rPr>
          <w:color w:val="212529"/>
          <w:spacing w:val="2"/>
        </w:rPr>
        <w:t>напиток....</w:t>
      </w:r>
      <w:proofErr w:type="gramEnd"/>
      <w:r w:rsidRPr="007B5B2A">
        <w:rPr>
          <w:color w:val="212529"/>
          <w:spacing w:val="2"/>
        </w:rPr>
        <w:t>»</w:t>
      </w:r>
    </w:p>
    <w:p w14:paraId="7572F8CC" w14:textId="7B273690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 Источнике роста </w:t>
      </w:r>
      <w:proofErr w:type="spellStart"/>
      <w:r w:rsidRPr="007B5B2A">
        <w:rPr>
          <w:color w:val="212529"/>
          <w:spacing w:val="2"/>
        </w:rPr>
        <w:t>висковой</w:t>
      </w:r>
      <w:proofErr w:type="spellEnd"/>
      <w:r w:rsidRPr="007B5B2A">
        <w:rPr>
          <w:color w:val="212529"/>
          <w:spacing w:val="2"/>
        </w:rPr>
        <w:t xml:space="preserve"> продукции сдулся еще в 2025 году))) Поэтому и роста ее   больше нет))) До середины 2027 года))</w:t>
      </w:r>
    </w:p>
    <w:p w14:paraId="0F0D123C" w14:textId="0721C5C6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«...В целом, все примерно так, но взгляд внутрь категории демонстрирует интересные тренды, о которых и рассказывает Андрей.</w:t>
      </w:r>
      <w:r w:rsidRPr="007B5B2A">
        <w:rPr>
          <w:color w:val="212529"/>
          <w:spacing w:val="2"/>
        </w:rPr>
        <w:br/>
      </w:r>
      <w:r w:rsidRPr="007B5B2A">
        <w:rPr>
          <w:color w:val="212529"/>
          <w:spacing w:val="2"/>
        </w:rPr>
        <w:br/>
        <w:t>Тренд №1: продажи виски перестали расти и по итогам 7 месяцев 2026 года упали на 3,5%. Это говорит о том, что потенциал роста категории если еще не исчерпан, то близок к потолку. И дальнейшее развитие будет проходить в виде внутривидовой борьбы.</w:t>
      </w:r>
      <w:r w:rsidRPr="007B5B2A">
        <w:rPr>
          <w:color w:val="212529"/>
          <w:spacing w:val="2"/>
        </w:rPr>
        <w:br/>
      </w:r>
      <w:r w:rsidRPr="007B5B2A">
        <w:rPr>
          <w:color w:val="212529"/>
          <w:spacing w:val="2"/>
        </w:rPr>
        <w:br/>
        <w:t xml:space="preserve">Тренд №2: когда мы видим сообщения о том, что категория выросла, важно понимать, что этот рост обеспечил не виски (там продажи, как вы уже поняли, упали), а </w:t>
      </w:r>
      <w:proofErr w:type="spellStart"/>
      <w:r w:rsidRPr="007B5B2A">
        <w:rPr>
          <w:color w:val="212529"/>
          <w:spacing w:val="2"/>
        </w:rPr>
        <w:t>висковые</w:t>
      </w:r>
      <w:proofErr w:type="spellEnd"/>
      <w:r w:rsidRPr="007B5B2A">
        <w:rPr>
          <w:color w:val="212529"/>
          <w:spacing w:val="2"/>
        </w:rPr>
        <w:t xml:space="preserve"> напитки, которые в большинстве своем представляют из себя водку с </w:t>
      </w:r>
      <w:proofErr w:type="spellStart"/>
      <w:r w:rsidRPr="007B5B2A">
        <w:rPr>
          <w:color w:val="212529"/>
          <w:spacing w:val="2"/>
        </w:rPr>
        <w:t>ароматизаторами</w:t>
      </w:r>
      <w:proofErr w:type="spellEnd"/>
      <w:r w:rsidRPr="007B5B2A">
        <w:rPr>
          <w:color w:val="212529"/>
          <w:spacing w:val="2"/>
        </w:rPr>
        <w:t>, напоминающими вкус виски. Стоят они соответствующе. Вот эта подкатегория и обеспечила весь рост этого года, прибавив 26%. В реальности это, конечно, вообще не виски, а черти что.</w:t>
      </w:r>
      <w:r w:rsidRPr="007B5B2A">
        <w:rPr>
          <w:color w:val="212529"/>
          <w:spacing w:val="2"/>
        </w:rPr>
        <w:br/>
      </w:r>
      <w:r w:rsidRPr="007B5B2A">
        <w:rPr>
          <w:color w:val="212529"/>
          <w:spacing w:val="2"/>
        </w:rPr>
        <w:br/>
        <w:t xml:space="preserve">Тренд №3: на фоне стагнации категории, одними из тех, кто все же растет, оказались иностранцы, пришедшие путями разной степени </w:t>
      </w:r>
      <w:proofErr w:type="spellStart"/>
      <w:r w:rsidRPr="007B5B2A">
        <w:rPr>
          <w:color w:val="212529"/>
          <w:spacing w:val="2"/>
        </w:rPr>
        <w:t>окольности</w:t>
      </w:r>
      <w:proofErr w:type="spellEnd"/>
      <w:r w:rsidRPr="007B5B2A">
        <w:rPr>
          <w:color w:val="212529"/>
          <w:spacing w:val="2"/>
        </w:rPr>
        <w:t xml:space="preserve"> на русские полки.</w:t>
      </w:r>
      <w:r w:rsidRPr="007B5B2A">
        <w:rPr>
          <w:color w:val="212529"/>
          <w:spacing w:val="2"/>
        </w:rPr>
        <w:br/>
      </w:r>
      <w:r w:rsidRPr="007B5B2A">
        <w:rPr>
          <w:color w:val="212529"/>
          <w:spacing w:val="2"/>
        </w:rPr>
        <w:br/>
        <w:t xml:space="preserve">Быстрее всех росли </w:t>
      </w:r>
      <w:proofErr w:type="spellStart"/>
      <w:r w:rsidRPr="007B5B2A">
        <w:rPr>
          <w:color w:val="212529"/>
          <w:spacing w:val="2"/>
        </w:rPr>
        <w:t>Jameson</w:t>
      </w:r>
      <w:proofErr w:type="spellEnd"/>
      <w:r w:rsidRPr="007B5B2A">
        <w:rPr>
          <w:color w:val="212529"/>
          <w:spacing w:val="2"/>
        </w:rPr>
        <w:t xml:space="preserve"> — на 53,3%, </w:t>
      </w:r>
      <w:proofErr w:type="spellStart"/>
      <w:r w:rsidRPr="007B5B2A">
        <w:rPr>
          <w:color w:val="212529"/>
          <w:spacing w:val="2"/>
        </w:rPr>
        <w:t>Ballantine’s</w:t>
      </w:r>
      <w:proofErr w:type="spellEnd"/>
      <w:r w:rsidRPr="007B5B2A">
        <w:rPr>
          <w:color w:val="212529"/>
          <w:spacing w:val="2"/>
        </w:rPr>
        <w:t xml:space="preserve"> — на 47,7% и </w:t>
      </w:r>
      <w:proofErr w:type="spellStart"/>
      <w:r w:rsidRPr="007B5B2A">
        <w:rPr>
          <w:color w:val="212529"/>
          <w:spacing w:val="2"/>
        </w:rPr>
        <w:t>Chivas</w:t>
      </w:r>
      <w:proofErr w:type="spellEnd"/>
      <w:r w:rsidRPr="007B5B2A">
        <w:rPr>
          <w:color w:val="212529"/>
          <w:spacing w:val="2"/>
        </w:rPr>
        <w:t xml:space="preserve"> </w:t>
      </w:r>
      <w:proofErr w:type="spellStart"/>
      <w:r w:rsidRPr="007B5B2A">
        <w:rPr>
          <w:color w:val="212529"/>
          <w:spacing w:val="2"/>
        </w:rPr>
        <w:t>Regal</w:t>
      </w:r>
      <w:proofErr w:type="spellEnd"/>
      <w:r w:rsidRPr="007B5B2A">
        <w:rPr>
          <w:color w:val="212529"/>
          <w:spacing w:val="2"/>
        </w:rPr>
        <w:t xml:space="preserve"> — на 43,3%. </w:t>
      </w:r>
      <w:proofErr w:type="spellStart"/>
      <w:r w:rsidRPr="007B5B2A">
        <w:rPr>
          <w:color w:val="212529"/>
          <w:spacing w:val="2"/>
        </w:rPr>
        <w:t>Jim</w:t>
      </w:r>
      <w:proofErr w:type="spellEnd"/>
      <w:r w:rsidRPr="007B5B2A">
        <w:rPr>
          <w:color w:val="212529"/>
          <w:spacing w:val="2"/>
        </w:rPr>
        <w:t xml:space="preserve"> </w:t>
      </w:r>
      <w:proofErr w:type="spellStart"/>
      <w:r w:rsidRPr="007B5B2A">
        <w:rPr>
          <w:color w:val="212529"/>
          <w:spacing w:val="2"/>
        </w:rPr>
        <w:t>Beam</w:t>
      </w:r>
      <w:proofErr w:type="spellEnd"/>
      <w:r w:rsidRPr="007B5B2A">
        <w:rPr>
          <w:color w:val="212529"/>
          <w:spacing w:val="2"/>
        </w:rPr>
        <w:t xml:space="preserve"> прибавил 31,1%, </w:t>
      </w:r>
      <w:proofErr w:type="spellStart"/>
      <w:r w:rsidRPr="007B5B2A">
        <w:rPr>
          <w:color w:val="212529"/>
          <w:spacing w:val="2"/>
        </w:rPr>
        <w:t>Jack</w:t>
      </w:r>
      <w:proofErr w:type="spellEnd"/>
      <w:r w:rsidRPr="007B5B2A">
        <w:rPr>
          <w:color w:val="212529"/>
          <w:spacing w:val="2"/>
        </w:rPr>
        <w:t xml:space="preserve"> </w:t>
      </w:r>
      <w:proofErr w:type="spellStart"/>
      <w:r w:rsidRPr="007B5B2A">
        <w:rPr>
          <w:color w:val="212529"/>
          <w:spacing w:val="2"/>
        </w:rPr>
        <w:t>Daniel’s</w:t>
      </w:r>
      <w:proofErr w:type="spellEnd"/>
      <w:r w:rsidRPr="007B5B2A">
        <w:rPr>
          <w:color w:val="212529"/>
          <w:spacing w:val="2"/>
        </w:rPr>
        <w:t xml:space="preserve"> — 22,9%, </w:t>
      </w:r>
      <w:proofErr w:type="spellStart"/>
      <w:r w:rsidRPr="007B5B2A">
        <w:rPr>
          <w:color w:val="212529"/>
          <w:spacing w:val="2"/>
        </w:rPr>
        <w:t>Johnnie</w:t>
      </w:r>
      <w:proofErr w:type="spellEnd"/>
      <w:r w:rsidRPr="007B5B2A">
        <w:rPr>
          <w:color w:val="212529"/>
          <w:spacing w:val="2"/>
        </w:rPr>
        <w:t xml:space="preserve"> </w:t>
      </w:r>
      <w:proofErr w:type="spellStart"/>
      <w:r w:rsidRPr="007B5B2A">
        <w:rPr>
          <w:color w:val="212529"/>
          <w:spacing w:val="2"/>
        </w:rPr>
        <w:t>Walker</w:t>
      </w:r>
      <w:proofErr w:type="spellEnd"/>
      <w:r w:rsidRPr="007B5B2A">
        <w:rPr>
          <w:color w:val="212529"/>
          <w:spacing w:val="2"/>
        </w:rPr>
        <w:t xml:space="preserve"> — 20,9</w:t>
      </w:r>
      <w:proofErr w:type="gramStart"/>
      <w:r w:rsidRPr="007B5B2A">
        <w:rPr>
          <w:color w:val="212529"/>
          <w:spacing w:val="2"/>
        </w:rPr>
        <w:t>%.И</w:t>
      </w:r>
      <w:proofErr w:type="gramEnd"/>
      <w:r w:rsidRPr="007B5B2A">
        <w:rPr>
          <w:color w:val="212529"/>
          <w:spacing w:val="2"/>
        </w:rPr>
        <w:t xml:space="preserve"> вообще в Топ-11 – 7 иностранных больших брендов. Кроме упомянутых выше в этом клубе еще и </w:t>
      </w:r>
      <w:proofErr w:type="spellStart"/>
      <w:r w:rsidRPr="007B5B2A">
        <w:rPr>
          <w:color w:val="212529"/>
          <w:spacing w:val="2"/>
        </w:rPr>
        <w:t>Dewar’s</w:t>
      </w:r>
      <w:proofErr w:type="spellEnd"/>
      <w:r w:rsidRPr="007B5B2A">
        <w:rPr>
          <w:color w:val="212529"/>
          <w:spacing w:val="2"/>
        </w:rPr>
        <w:t xml:space="preserve"> с 11 места.</w:t>
      </w:r>
      <w:r w:rsidRPr="007B5B2A">
        <w:rPr>
          <w:color w:val="212529"/>
          <w:spacing w:val="2"/>
        </w:rPr>
        <w:br/>
        <w:t xml:space="preserve">Тренд №4: постепенно определился список отечественных брендов, которые и продолжат борьбу за рыночную долю в категории. Аутсайдеры отваливаются. Лидерство захватил </w:t>
      </w:r>
      <w:proofErr w:type="spellStart"/>
      <w:r w:rsidRPr="007B5B2A">
        <w:rPr>
          <w:color w:val="212529"/>
          <w:spacing w:val="2"/>
        </w:rPr>
        <w:t>Fowler’s</w:t>
      </w:r>
      <w:proofErr w:type="spellEnd"/>
      <w:r w:rsidRPr="007B5B2A">
        <w:rPr>
          <w:color w:val="212529"/>
          <w:spacing w:val="2"/>
        </w:rPr>
        <w:t xml:space="preserve"> от «Ладоги». Набирают доли бренды сделанные по так называемому «новому ГОСТу» (русский быстро-виски</w:t>
      </w:r>
      <w:proofErr w:type="gramStart"/>
      <w:r w:rsidRPr="007B5B2A">
        <w:rPr>
          <w:color w:val="212529"/>
          <w:spacing w:val="2"/>
        </w:rPr>
        <w:t>).</w:t>
      </w:r>
      <w:r w:rsidRPr="007B5B2A">
        <w:rPr>
          <w:color w:val="212529"/>
          <w:spacing w:val="2"/>
        </w:rPr>
        <w:br/>
      </w:r>
      <w:r w:rsidRPr="007B5B2A">
        <w:rPr>
          <w:color w:val="212529"/>
          <w:spacing w:val="2"/>
        </w:rPr>
        <w:br/>
        <w:t>Категория</w:t>
      </w:r>
      <w:proofErr w:type="gramEnd"/>
      <w:r w:rsidRPr="007B5B2A">
        <w:rPr>
          <w:color w:val="212529"/>
          <w:spacing w:val="2"/>
        </w:rPr>
        <w:t xml:space="preserve"> прибавила 171,0 тыс. дал. Нынешняя первая десятка — 442,5 тыс. дал. Все остальные потеряли 271,6 тыс. дал. В этих трех цифрах — весь сюжет первых семи месяцев 2026 года.».</w:t>
      </w:r>
    </w:p>
    <w:p w14:paraId="0EB4EAA6" w14:textId="35ACEC23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    Российской водки на рынке 72 - 74 млн дал в год, российской </w:t>
      </w:r>
      <w:proofErr w:type="spellStart"/>
      <w:r w:rsidRPr="007B5B2A">
        <w:rPr>
          <w:color w:val="212529"/>
          <w:spacing w:val="2"/>
        </w:rPr>
        <w:t>вискарной</w:t>
      </w:r>
      <w:proofErr w:type="spellEnd"/>
      <w:r w:rsidRPr="007B5B2A">
        <w:rPr>
          <w:color w:val="212529"/>
          <w:spacing w:val="2"/>
        </w:rPr>
        <w:t xml:space="preserve"> продукции – 6 млн дал в год... И оба рынка уже стратегически стабильны в 2026 году – до обрушения рынка коньяка... </w:t>
      </w:r>
      <w:proofErr w:type="gramStart"/>
      <w:r w:rsidRPr="007B5B2A">
        <w:rPr>
          <w:color w:val="212529"/>
          <w:spacing w:val="2"/>
        </w:rPr>
        <w:t>А</w:t>
      </w:r>
      <w:proofErr w:type="gramEnd"/>
      <w:r w:rsidRPr="007B5B2A">
        <w:rPr>
          <w:color w:val="212529"/>
          <w:spacing w:val="2"/>
        </w:rPr>
        <w:t xml:space="preserve"> дальше можно рассказывать, что угодно...</w:t>
      </w:r>
    </w:p>
    <w:p w14:paraId="6CE41E9B" w14:textId="35FF05B5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    Не удается остановить потребителя в его стремлении потреблять)</w:t>
      </w:r>
      <w:proofErr w:type="gramStart"/>
      <w:r w:rsidRPr="007B5B2A">
        <w:rPr>
          <w:color w:val="212529"/>
          <w:spacing w:val="2"/>
        </w:rPr>
        <w:t xml:space="preserve">))   </w:t>
      </w:r>
      <w:proofErr w:type="gramEnd"/>
      <w:r w:rsidRPr="007B5B2A">
        <w:rPr>
          <w:color w:val="212529"/>
          <w:spacing w:val="2"/>
        </w:rPr>
        <w:t>«Потребительский спрос в России в I полугодии вырос на 4,8%. По итогам первого полугодия 2026 года в России зафиксирован рост потребительского спроса — показатель увеличился на 4,8%, что вдвое превышает темпы роста аналогичного периода 2025 года. По данным РИА Новости, в структуре спроса на долю розничной торговли пришлось 70%, рынка услуг — 24%, общественного питания — 6%; пропорции по сравнению с прошлым годом существенно не изменились. Эксперты РИА Новости провели анализ динамики потребительского спроса в региональном разрезе и сформировали соответствующий рейтинг...».</w:t>
      </w:r>
    </w:p>
    <w:p w14:paraId="6124E0C9" w14:textId="187CFC3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   Где живут средние самые счастливые люди)))</w:t>
      </w:r>
    </w:p>
    <w:p w14:paraId="5ED063B9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«</w:t>
      </w:r>
      <w:hyperlink r:id="rId25" w:tgtFrame="_blank" w:history="1">
        <w:r w:rsidRPr="007B5B2A">
          <w:rPr>
            <w:rStyle w:val="a4"/>
            <w:color w:val="284CA6"/>
            <w:spacing w:val="2"/>
          </w:rPr>
          <w:t>Назван регион России с самой высокой средней зарплатой</w:t>
        </w:r>
      </w:hyperlink>
      <w:r w:rsidRPr="007B5B2A">
        <w:rPr>
          <w:color w:val="212529"/>
          <w:spacing w:val="2"/>
        </w:rPr>
        <w:t>. По данным Росстата, в Чукотском автономном округе среднемесячная заработная плата составляет 260 729 рублей</w:t>
      </w:r>
    </w:p>
    <w:p w14:paraId="7B8E8ED7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Разница средних заработных плат в Москве по сравнению с Чукоткой превышает 77 тыс. рублей, а в Санкт-Петербурге - 132 тыс. рублей, выяснил ТАСС, изучив статистику.</w:t>
      </w:r>
    </w:p>
    <w:p w14:paraId="270AB7C2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Согласно последним данным Росстата, наибольшая средняя зарплата отмечена в Чукотском автономном округе - 260 729 рублей. При этом в Москве и Санкт-Петербурге показатель составил 183 650 рублей и 128 670 рублей соответственно. Таким образом, разрыв составил 77 тыс. рублей и 132 тыс. </w:t>
      </w:r>
      <w:proofErr w:type="gramStart"/>
      <w:r w:rsidRPr="007B5B2A">
        <w:rPr>
          <w:color w:val="212529"/>
          <w:spacing w:val="2"/>
        </w:rPr>
        <w:t>рублей....</w:t>
      </w:r>
      <w:proofErr w:type="gramEnd"/>
      <w:r w:rsidRPr="007B5B2A">
        <w:rPr>
          <w:color w:val="212529"/>
          <w:spacing w:val="2"/>
        </w:rPr>
        <w:t>».</w:t>
      </w:r>
    </w:p>
    <w:p w14:paraId="2795FC0B" w14:textId="397D09EC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    «Эксперт: бизнес в РФ массово отказывается повышать зарплаты. Российский бизнес сменил подход к пересмотру окладов: массовые повышения уступают место точечным решениям, хотя кадровый голод в ряде отраслей никуда не делся. Эту тенденцию в беседе с «</w:t>
      </w:r>
      <w:proofErr w:type="spellStart"/>
      <w:r w:rsidRPr="007B5B2A">
        <w:rPr>
          <w:color w:val="212529"/>
          <w:spacing w:val="2"/>
        </w:rPr>
        <w:t>Газетой.Ru</w:t>
      </w:r>
      <w:proofErr w:type="spellEnd"/>
      <w:r w:rsidRPr="007B5B2A">
        <w:rPr>
          <w:color w:val="212529"/>
          <w:spacing w:val="2"/>
        </w:rPr>
        <w:t>» обрисовал Николай Соловьев, директор по цифрам и финансовый диагност для собственников бизнеса.</w:t>
      </w:r>
    </w:p>
    <w:p w14:paraId="3FF2F55B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Эксперт отмечает, что эпоха «зарплатной гонки», когда компании заманивали людей </w:t>
      </w:r>
      <w:hyperlink r:id="rId26" w:tgtFrame="_blank" w:history="1">
        <w:r w:rsidRPr="007B5B2A">
          <w:rPr>
            <w:rStyle w:val="a4"/>
            <w:color w:val="284CA6"/>
            <w:spacing w:val="2"/>
          </w:rPr>
          <w:t>деньгами</w:t>
        </w:r>
      </w:hyperlink>
      <w:r w:rsidRPr="007B5B2A">
        <w:rPr>
          <w:color w:val="212529"/>
          <w:spacing w:val="2"/>
        </w:rPr>
        <w:t xml:space="preserve"> ради закрытия вакансий, постепенно сходит на </w:t>
      </w:r>
      <w:proofErr w:type="gramStart"/>
      <w:r w:rsidRPr="007B5B2A">
        <w:rPr>
          <w:color w:val="212529"/>
          <w:spacing w:val="2"/>
        </w:rPr>
        <w:t>нет....</w:t>
      </w:r>
      <w:proofErr w:type="gramEnd"/>
      <w:r w:rsidRPr="007B5B2A">
        <w:rPr>
          <w:color w:val="212529"/>
          <w:spacing w:val="2"/>
        </w:rPr>
        <w:t>».</w:t>
      </w:r>
    </w:p>
    <w:p w14:paraId="326A7AAA" w14:textId="079B6CBC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  Красивая была бутылка в виде сидящего волка... «</w:t>
      </w:r>
      <w:proofErr w:type="spellStart"/>
      <w:r w:rsidRPr="007B5B2A">
        <w:rPr>
          <w:color w:val="212529"/>
          <w:spacing w:val="2"/>
        </w:rPr>
        <w:t>Волковский</w:t>
      </w:r>
      <w:proofErr w:type="spellEnd"/>
      <w:r w:rsidRPr="007B5B2A">
        <w:rPr>
          <w:color w:val="212529"/>
          <w:spacing w:val="2"/>
        </w:rPr>
        <w:t xml:space="preserve"> </w:t>
      </w:r>
      <w:proofErr w:type="spellStart"/>
      <w:r w:rsidRPr="007B5B2A">
        <w:rPr>
          <w:color w:val="212529"/>
          <w:spacing w:val="2"/>
        </w:rPr>
        <w:t>спиртзавод</w:t>
      </w:r>
      <w:proofErr w:type="spellEnd"/>
      <w:r w:rsidRPr="007B5B2A">
        <w:rPr>
          <w:color w:val="212529"/>
          <w:spacing w:val="2"/>
        </w:rPr>
        <w:t>» требует вернуть права на фирменную бутылку в форме волка. Конкурсный управляющий обанкротившегося ЗАО «</w:t>
      </w:r>
      <w:proofErr w:type="spellStart"/>
      <w:r w:rsidRPr="007B5B2A">
        <w:rPr>
          <w:color w:val="212529"/>
          <w:spacing w:val="2"/>
        </w:rPr>
        <w:t>Волковский</w:t>
      </w:r>
      <w:proofErr w:type="spellEnd"/>
      <w:r w:rsidRPr="007B5B2A">
        <w:rPr>
          <w:color w:val="212529"/>
          <w:spacing w:val="2"/>
        </w:rPr>
        <w:t xml:space="preserve"> </w:t>
      </w:r>
      <w:proofErr w:type="spellStart"/>
      <w:r w:rsidRPr="007B5B2A">
        <w:rPr>
          <w:color w:val="212529"/>
          <w:spacing w:val="2"/>
        </w:rPr>
        <w:t>спиртзавод</w:t>
      </w:r>
      <w:proofErr w:type="spellEnd"/>
      <w:r w:rsidRPr="007B5B2A">
        <w:rPr>
          <w:color w:val="212529"/>
          <w:spacing w:val="2"/>
        </w:rPr>
        <w:t xml:space="preserve">» Сергей Федосеев подал в Арбитражный суд Тамбовской области заявление об оспаривании сделки по отчуждению товарного знака </w:t>
      </w:r>
      <w:proofErr w:type="gramStart"/>
      <w:r w:rsidRPr="007B5B2A">
        <w:rPr>
          <w:color w:val="212529"/>
          <w:spacing w:val="2"/>
        </w:rPr>
        <w:t>предприятия....</w:t>
      </w:r>
      <w:proofErr w:type="gramEnd"/>
      <w:r w:rsidRPr="007B5B2A">
        <w:rPr>
          <w:color w:val="212529"/>
          <w:spacing w:val="2"/>
        </w:rPr>
        <w:t>».</w:t>
      </w:r>
    </w:p>
    <w:p w14:paraId="5985BAD5" w14:textId="3A97CFBA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 Суровая жизнь в </w:t>
      </w:r>
      <w:proofErr w:type="spellStart"/>
      <w:r w:rsidRPr="007B5B2A">
        <w:rPr>
          <w:color w:val="212529"/>
          <w:spacing w:val="2"/>
        </w:rPr>
        <w:t>Прикамье</w:t>
      </w:r>
      <w:proofErr w:type="spellEnd"/>
      <w:r w:rsidRPr="007B5B2A">
        <w:rPr>
          <w:color w:val="212529"/>
          <w:spacing w:val="2"/>
        </w:rPr>
        <w:t>... Спасибо пивному учету продаж в «Честном Знаке»)))</w:t>
      </w:r>
    </w:p>
    <w:p w14:paraId="7A5D5258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«Потребление алкоголя в </w:t>
      </w:r>
      <w:proofErr w:type="spellStart"/>
      <w:r w:rsidRPr="007B5B2A">
        <w:rPr>
          <w:color w:val="212529"/>
          <w:spacing w:val="2"/>
        </w:rPr>
        <w:t>Прикамье</w:t>
      </w:r>
      <w:proofErr w:type="spellEnd"/>
      <w:r w:rsidRPr="007B5B2A">
        <w:rPr>
          <w:color w:val="212529"/>
          <w:spacing w:val="2"/>
        </w:rPr>
        <w:t xml:space="preserve"> за год упало на -17% с 9,62 до 7,97 литра на душу населения.))) За последний год количество магазинов, торгующих алкогольной продукцией в Перми, уменьшилось на 6,5%. Если ранее в городе работало более 520 таких точек, то сейчас аналитики сервиса 2ГИС насчитали 490 мест. ...    Среди крупнейших сетей в Перми — «Красное и Белое» с 216 магазинами, «Лион» со 157, «Крепость» с 33 и «Бристоль» с 12 точками.</w:t>
      </w:r>
    </w:p>
    <w:p w14:paraId="170FC653" w14:textId="21A736D3" w:rsidR="007B5B2A" w:rsidRPr="007B5B2A" w:rsidRDefault="007B5B2A" w:rsidP="00AA5BE4">
      <w:pPr>
        <w:pStyle w:val="a3"/>
        <w:spacing w:before="0" w:beforeAutospacing="0" w:after="360" w:afterAutospacing="0"/>
        <w:rPr>
          <w:color w:val="212529"/>
        </w:rPr>
      </w:pPr>
      <w:r w:rsidRPr="007B5B2A">
        <w:rPr>
          <w:color w:val="212529"/>
          <w:spacing w:val="2"/>
        </w:rPr>
        <w:t> </w:t>
      </w:r>
      <w:r w:rsidRPr="007B5B2A">
        <w:rPr>
          <w:color w:val="212529"/>
        </w:rPr>
        <w:t>   Подноготная Башкирии... «Империя спирта: как устроен рынок алкоголя в Башкирии и кому он приносит прибыль.   Выяснили, кто зарабатывает миллиарды на алкоголе в республике. Башкортостан занимает седьмое место в России по производству как крепкого алкоголя, так и пива. По выпуску водки наша республика и вовсе входит в первую тройку среди субъектов.</w:t>
      </w:r>
    </w:p>
    <w:p w14:paraId="53382722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  Тут, конечно, первым на ум приходит «</w:t>
      </w:r>
      <w:proofErr w:type="spellStart"/>
      <w:r w:rsidRPr="007B5B2A">
        <w:rPr>
          <w:color w:val="212529"/>
          <w:spacing w:val="2"/>
        </w:rPr>
        <w:t>Башспирт</w:t>
      </w:r>
      <w:proofErr w:type="spellEnd"/>
      <w:r w:rsidRPr="007B5B2A">
        <w:rPr>
          <w:color w:val="212529"/>
          <w:spacing w:val="2"/>
        </w:rPr>
        <w:t>», который входит в топ-15 лидеров алкогольного рынка за 2025 год. Но это не единственный производитель алкогольных напитков в Башкортостане. Мы вспомнили, кто производит алкоголь в республике, и кто владеет компаниями...»</w:t>
      </w:r>
    </w:p>
    <w:p w14:paraId="2C421A0C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27" w:history="1">
        <w:r w:rsidRPr="007B5B2A">
          <w:rPr>
            <w:rStyle w:val="a4"/>
            <w:color w:val="284CA6"/>
            <w:spacing w:val="2"/>
          </w:rPr>
          <w:t>https://prufy.ru/news/society/191481-imperiya_spirta_kak_ustroen_rynok_alkogolya_v_bashkirii_i_komu_on_prinosit_pribyl/</w:t>
        </w:r>
      </w:hyperlink>
    </w:p>
    <w:p w14:paraId="3E597BBF" w14:textId="31956DB2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  Врач и учитель должны быть сыты при любой власти))) Это базис системы</w:t>
      </w:r>
      <w:proofErr w:type="gramStart"/>
      <w:r w:rsidRPr="007B5B2A">
        <w:rPr>
          <w:color w:val="212529"/>
          <w:spacing w:val="2"/>
        </w:rPr>
        <w:t xml:space="preserve">))   </w:t>
      </w:r>
      <w:proofErr w:type="gramEnd"/>
      <w:r w:rsidRPr="007B5B2A">
        <w:rPr>
          <w:color w:val="212529"/>
          <w:spacing w:val="2"/>
        </w:rPr>
        <w:t>Наемный работник должен быть в меру умен и максимально здоров)))</w:t>
      </w:r>
    </w:p>
    <w:p w14:paraId="09ED2A07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«Аналитики: зарплаты учителей оказались вдвое ниже средних по РФ.</w:t>
      </w:r>
    </w:p>
    <w:p w14:paraId="6A7207A3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Средняя предлагаемая зарплата учителя в России в августе 2026 года составила 45 465 рублей, что на 55,6 процента ниже среднего показателя по рынку труда. Генеральный директор GdeRabota.ru Екатерина </w:t>
      </w:r>
      <w:proofErr w:type="spellStart"/>
      <w:r w:rsidRPr="007B5B2A">
        <w:rPr>
          <w:color w:val="212529"/>
          <w:spacing w:val="2"/>
        </w:rPr>
        <w:t>Агаева</w:t>
      </w:r>
      <w:proofErr w:type="spellEnd"/>
      <w:r w:rsidRPr="007B5B2A">
        <w:rPr>
          <w:color w:val="212529"/>
          <w:spacing w:val="2"/>
        </w:rPr>
        <w:t xml:space="preserve"> прокомментировала эту ситуацию и объяснила, почему подарки педагогам не стоит рассматривать как прибавку к зарплате. Также в статье упоминается инициатива о повышении лимита стоимости подарка учителю.</w:t>
      </w:r>
    </w:p>
    <w:p w14:paraId="339BE1CA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Аналитики сервиса GdeRabota.ru поделились с «</w:t>
      </w:r>
      <w:proofErr w:type="spellStart"/>
      <w:r w:rsidRPr="007B5B2A">
        <w:rPr>
          <w:color w:val="212529"/>
          <w:spacing w:val="2"/>
        </w:rPr>
        <w:t>Газетой.Ru</w:t>
      </w:r>
      <w:proofErr w:type="spellEnd"/>
      <w:r w:rsidRPr="007B5B2A">
        <w:rPr>
          <w:color w:val="212529"/>
          <w:spacing w:val="2"/>
        </w:rPr>
        <w:t xml:space="preserve">» свежими данными о рынке труда в сфере </w:t>
      </w:r>
      <w:proofErr w:type="gramStart"/>
      <w:r w:rsidRPr="007B5B2A">
        <w:rPr>
          <w:color w:val="212529"/>
          <w:spacing w:val="2"/>
        </w:rPr>
        <w:t>образования....</w:t>
      </w:r>
      <w:proofErr w:type="gramEnd"/>
      <w:r w:rsidRPr="007B5B2A">
        <w:rPr>
          <w:color w:val="212529"/>
          <w:spacing w:val="2"/>
        </w:rPr>
        <w:t>»</w:t>
      </w:r>
    </w:p>
    <w:p w14:paraId="12771088" w14:textId="00446529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Средний учитель в России обязан вести трезвый образ жизни и быть сторонником ЗОЖ))) Поэтому его СЗП не предполагает покупку вина или водки в легальном магазине))) При СЗП учителя в 45 тыс. руб. самое дешевое вино должно в России стоить 50 руб. за бутылку, а водка не более 100 руб.)))</w:t>
      </w:r>
    </w:p>
    <w:p w14:paraId="7DB501B4" w14:textId="399F9C19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    Какая семья, какие дети для граждан, приехавших покорять Москву и города – </w:t>
      </w:r>
      <w:proofErr w:type="spellStart"/>
      <w:r w:rsidRPr="007B5B2A">
        <w:rPr>
          <w:color w:val="212529"/>
          <w:spacing w:val="2"/>
        </w:rPr>
        <w:t>миллионники</w:t>
      </w:r>
      <w:proofErr w:type="spellEnd"/>
      <w:r w:rsidRPr="007B5B2A">
        <w:rPr>
          <w:color w:val="212529"/>
          <w:spacing w:val="2"/>
        </w:rPr>
        <w:t xml:space="preserve"> или самих коренных жителей этих городов на съеме? Какие российские вина от 500 </w:t>
      </w:r>
      <w:proofErr w:type="gramStart"/>
      <w:r w:rsidRPr="007B5B2A">
        <w:rPr>
          <w:color w:val="212529"/>
          <w:spacing w:val="2"/>
        </w:rPr>
        <w:t>руб.</w:t>
      </w:r>
      <w:proofErr w:type="gramEnd"/>
      <w:r w:rsidRPr="007B5B2A">
        <w:rPr>
          <w:color w:val="212529"/>
          <w:spacing w:val="2"/>
        </w:rPr>
        <w:t xml:space="preserve"> и водка от 450 руб.?))))) До 60% ЗП уходит на оплату жилья...</w:t>
      </w:r>
    </w:p>
    <w:p w14:paraId="240F442A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«...Эксперты подсчитали, в каких городах России после аренды квартиры остается больше всего денег: столица проиграла регионам.</w:t>
      </w:r>
    </w:p>
    <w:p w14:paraId="78B6B6C7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Жители российских городов-</w:t>
      </w:r>
      <w:proofErr w:type="spellStart"/>
      <w:r w:rsidRPr="007B5B2A">
        <w:rPr>
          <w:color w:val="212529"/>
          <w:spacing w:val="2"/>
        </w:rPr>
        <w:t>миллионников</w:t>
      </w:r>
      <w:proofErr w:type="spellEnd"/>
      <w:r w:rsidRPr="007B5B2A">
        <w:rPr>
          <w:color w:val="212529"/>
          <w:spacing w:val="2"/>
        </w:rPr>
        <w:t xml:space="preserve"> тратят на аренду однокомнатной квартиры от трети до почти двух третей </w:t>
      </w:r>
      <w:hyperlink r:id="rId28" w:tgtFrame="_blank" w:history="1">
        <w:r w:rsidRPr="007B5B2A">
          <w:rPr>
            <w:rStyle w:val="a4"/>
            <w:color w:val="284CA6"/>
            <w:spacing w:val="2"/>
          </w:rPr>
          <w:t>медианной зарплаты</w:t>
        </w:r>
      </w:hyperlink>
      <w:r w:rsidRPr="007B5B2A">
        <w:rPr>
          <w:color w:val="212529"/>
          <w:spacing w:val="2"/>
        </w:rPr>
        <w:t>, отмечает</w:t>
      </w:r>
      <w:hyperlink r:id="rId29" w:tgtFrame="_blank" w:history="1">
        <w:r w:rsidRPr="007B5B2A">
          <w:rPr>
            <w:rStyle w:val="a4"/>
            <w:color w:val="284CA6"/>
            <w:spacing w:val="2"/>
          </w:rPr>
          <w:t> «Росбалт»</w:t>
        </w:r>
      </w:hyperlink>
      <w:r w:rsidRPr="007B5B2A">
        <w:rPr>
          <w:color w:val="212529"/>
          <w:spacing w:val="2"/>
        </w:rPr>
        <w:t>. При этом самая высокая нагрузка на </w:t>
      </w:r>
      <w:hyperlink r:id="rId30" w:tgtFrame="_blank" w:history="1">
        <w:r w:rsidRPr="007B5B2A">
          <w:rPr>
            <w:rStyle w:val="a4"/>
            <w:color w:val="284CA6"/>
            <w:spacing w:val="2"/>
          </w:rPr>
          <w:t>доход</w:t>
        </w:r>
      </w:hyperlink>
      <w:r w:rsidRPr="007B5B2A">
        <w:rPr>
          <w:color w:val="212529"/>
          <w:spacing w:val="2"/>
        </w:rPr>
        <w:t> сохраняется в Москве.</w:t>
      </w:r>
    </w:p>
    <w:p w14:paraId="148EE0FD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Аналитики сопоставили медианные зарплаты и среднюю стоимость долгосрочной аренды однокомнатных квартир в пяти крупнейших городах России. В Москве при доходе 111 тыс. рублей аренда в июле 2026 года обходилась примерно в 69 тыс. рублей. Таким образом, после оплаты жилья у арендатора оставалось около 42 тыс. рублей, а на съем квартиры уходило 62% заработка...».</w:t>
      </w:r>
    </w:p>
    <w:p w14:paraId="716354AC" w14:textId="1DCFA52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Если потребитель в России не очень хорошо относится к продукции личностных брендов современников (политиков, артистов, спортсменов и т.д.), то классика продолжает оставаться популярной – как признак нашей общей высокой культуры)))</w:t>
      </w:r>
    </w:p>
    <w:p w14:paraId="0AB445BF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«Пушкин в моде, а Чехов — в лидерах по алкоголю: ВТБ и «Онлайн Патент» раскрыли секреты брендов на русской классике. В выборке аналитиков, охватывающей десять авторов и их ключевые работы, насчитывается более 230 товарных знаков.</w:t>
      </w:r>
      <w:r w:rsidRPr="007B5B2A">
        <w:rPr>
          <w:color w:val="212529"/>
          <w:spacing w:val="2"/>
        </w:rPr>
        <w:br/>
        <w:t>В преддверии Московской международной книжной ярмарки эксперты ВТБ и компании «Онлайн Патент» провели любопытное исследование, выяснив, насколько активно российский бизнес использует имена великих писателей и названия их произведений в товарных знаках. Лидером по популярности среди классиков стал Александр Пушкин, однако его самое известное произведение обошло его по количеству регистраций в два раза.</w:t>
      </w:r>
    </w:p>
    <w:p w14:paraId="40E45C38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Всего в выборке аналитиков, охватывающей десять авторов и их ключевые работы, насчитывается более 230 товарных знаков. Большинство из них остаются действующими, хотя часть уже потеряла правовую охрану.</w:t>
      </w:r>
    </w:p>
    <w:p w14:paraId="13B2B427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Статистика по авторам:</w:t>
      </w:r>
    </w:p>
    <w:p w14:paraId="49B5ED8C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Александр Пушкин — 22 знака. Его имя чаще всего выбирают для сферы образования, обучения и развлечений, а также для продуктов питания (кофе, чай, выпечка, кондитерские изделия).</w:t>
      </w:r>
    </w:p>
    <w:p w14:paraId="6366E23C" w14:textId="77777777" w:rsidR="007B5B2A" w:rsidRPr="007B5B2A" w:rsidRDefault="007B5B2A" w:rsidP="007B5B2A">
      <w:pPr>
        <w:numPr>
          <w:ilvl w:val="0"/>
          <w:numId w:val="34"/>
        </w:numPr>
        <w:spacing w:after="0" w:line="240" w:lineRule="auto"/>
        <w:ind w:left="0"/>
        <w:rPr>
          <w:rFonts w:ascii="Times New Roman" w:hAnsi="Times New Roman" w:cs="Times New Roman"/>
          <w:color w:val="212529"/>
          <w:spacing w:val="2"/>
        </w:rPr>
      </w:pPr>
      <w:r w:rsidRPr="007B5B2A">
        <w:rPr>
          <w:rFonts w:ascii="Times New Roman" w:hAnsi="Times New Roman" w:cs="Times New Roman"/>
          <w:color w:val="212529"/>
          <w:spacing w:val="2"/>
        </w:rPr>
        <w:t>Антон Чехов — 20 знаков. Интересно, что чаще всего его имя используют в алкогольной отрасли.</w:t>
      </w:r>
    </w:p>
    <w:p w14:paraId="7D01F17C" w14:textId="77777777" w:rsidR="007B5B2A" w:rsidRPr="007B5B2A" w:rsidRDefault="007B5B2A" w:rsidP="007B5B2A">
      <w:pPr>
        <w:numPr>
          <w:ilvl w:val="0"/>
          <w:numId w:val="34"/>
        </w:numPr>
        <w:spacing w:after="0" w:line="240" w:lineRule="auto"/>
        <w:ind w:left="0"/>
        <w:rPr>
          <w:rFonts w:ascii="Times New Roman" w:hAnsi="Times New Roman" w:cs="Times New Roman"/>
          <w:color w:val="212529"/>
          <w:spacing w:val="2"/>
        </w:rPr>
      </w:pPr>
      <w:r w:rsidRPr="007B5B2A">
        <w:rPr>
          <w:rFonts w:ascii="Times New Roman" w:hAnsi="Times New Roman" w:cs="Times New Roman"/>
          <w:color w:val="212529"/>
          <w:spacing w:val="2"/>
        </w:rPr>
        <w:t>Фёдор Достоевский — 15 знаков. Фамилию классика предпочитают для гостиниц и ресторанов.</w:t>
      </w:r>
    </w:p>
    <w:p w14:paraId="4E9A0C25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Статистика по произведениям:</w:t>
      </w:r>
    </w:p>
    <w:p w14:paraId="06D0C914" w14:textId="77777777" w:rsidR="007B5B2A" w:rsidRPr="007B5B2A" w:rsidRDefault="007B5B2A" w:rsidP="007B5B2A">
      <w:pPr>
        <w:numPr>
          <w:ilvl w:val="0"/>
          <w:numId w:val="35"/>
        </w:numPr>
        <w:spacing w:after="0" w:line="240" w:lineRule="auto"/>
        <w:ind w:left="0"/>
        <w:rPr>
          <w:rFonts w:ascii="Times New Roman" w:hAnsi="Times New Roman" w:cs="Times New Roman"/>
          <w:color w:val="212529"/>
          <w:spacing w:val="2"/>
        </w:rPr>
      </w:pPr>
      <w:r w:rsidRPr="007B5B2A">
        <w:rPr>
          <w:rFonts w:ascii="Times New Roman" w:hAnsi="Times New Roman" w:cs="Times New Roman"/>
          <w:color w:val="212529"/>
          <w:spacing w:val="2"/>
        </w:rPr>
        <w:t>«Евгений Онегин» — абсолютный лидер с 46 регистрациями. Основная часть — алкогольные и безалкогольные напитки.</w:t>
      </w:r>
    </w:p>
    <w:p w14:paraId="12BEAB62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«Вишнёвый сад» — 21 знак. Название используют в рекламе, пищевой промышленности, а также в технологиях и научных услугах.</w:t>
      </w:r>
    </w:p>
    <w:p w14:paraId="37C17B09" w14:textId="77777777" w:rsidR="007B5B2A" w:rsidRPr="007B5B2A" w:rsidRDefault="007B5B2A" w:rsidP="007B5B2A">
      <w:pPr>
        <w:numPr>
          <w:ilvl w:val="0"/>
          <w:numId w:val="36"/>
        </w:numPr>
        <w:spacing w:after="0" w:line="240" w:lineRule="auto"/>
        <w:ind w:left="0"/>
        <w:rPr>
          <w:rFonts w:ascii="Times New Roman" w:hAnsi="Times New Roman" w:cs="Times New Roman"/>
          <w:color w:val="212529"/>
          <w:spacing w:val="2"/>
        </w:rPr>
      </w:pPr>
      <w:r w:rsidRPr="007B5B2A">
        <w:rPr>
          <w:rFonts w:ascii="Times New Roman" w:hAnsi="Times New Roman" w:cs="Times New Roman"/>
          <w:color w:val="212529"/>
          <w:spacing w:val="2"/>
        </w:rPr>
        <w:t>«Пиковая дама» и «Гроза» — по 15 знаков. За ними следуют «Обломов» (12) и «Ревизор» (9).</w:t>
      </w:r>
    </w:p>
    <w:p w14:paraId="1499D719" w14:textId="77777777" w:rsidR="007B5B2A" w:rsidRPr="007B5B2A" w:rsidRDefault="007B5B2A" w:rsidP="007B5B2A">
      <w:pPr>
        <w:numPr>
          <w:ilvl w:val="0"/>
          <w:numId w:val="36"/>
        </w:numPr>
        <w:spacing w:after="0" w:line="240" w:lineRule="auto"/>
        <w:ind w:left="0"/>
        <w:rPr>
          <w:rFonts w:ascii="Times New Roman" w:hAnsi="Times New Roman" w:cs="Times New Roman"/>
          <w:color w:val="212529"/>
          <w:spacing w:val="2"/>
        </w:rPr>
      </w:pPr>
      <w:r w:rsidRPr="007B5B2A">
        <w:rPr>
          <w:rFonts w:ascii="Times New Roman" w:hAnsi="Times New Roman" w:cs="Times New Roman"/>
          <w:color w:val="212529"/>
          <w:spacing w:val="2"/>
        </w:rPr>
        <w:t>Примечательно: «Преступление и наказание», «Мёртвые души», «Горе от ума», «Шинель» и «Капитанская дочка» в выборку вообще не попали...».</w:t>
      </w:r>
    </w:p>
    <w:p w14:paraId="6CDD90DA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.......реклама</w:t>
      </w:r>
    </w:p>
    <w:p w14:paraId="0B0AF2EF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«...Классика — часть культурного кода россиян: это язык, который аудитория понимает и которому доверяет. Именно поэтому бизнес часто обращается к именам и сюжетам русской литературы при выборе названия бренда. Но, как и с любым товарным знаком, их использование требует юридически грамотного подхода — начиная со своевременной регистрации. Чтобы это не становилось для предпринимателей барьером, мы предлагаем сервис, который берёт этот процесс на себя целиком: от документов до решения, полностью онлайн, без личного присутствия», — комментирует Спартак Солонин, руководитель департамента корпоративного цифрового бизнеса — старший вице-президент </w:t>
      </w:r>
      <w:proofErr w:type="gramStart"/>
      <w:r w:rsidRPr="007B5B2A">
        <w:rPr>
          <w:color w:val="212529"/>
          <w:spacing w:val="2"/>
        </w:rPr>
        <w:t>ВТБ....</w:t>
      </w:r>
      <w:proofErr w:type="gramEnd"/>
      <w:r w:rsidRPr="007B5B2A">
        <w:rPr>
          <w:color w:val="212529"/>
          <w:spacing w:val="2"/>
        </w:rPr>
        <w:t>».</w:t>
      </w:r>
    </w:p>
    <w:p w14:paraId="3E16787E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За 35 лет мы еще сохранили в себе знания и остатки былой культуры))) Еще через 35 лет эти бренды уже работать точно не будут))</w:t>
      </w:r>
    </w:p>
    <w:p w14:paraId="58CB26C1" w14:textId="62B69F76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Коротко о Рознице</w:t>
      </w:r>
    </w:p>
    <w:p w14:paraId="05F5C2FA" w14:textId="01562666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«</w:t>
      </w:r>
      <w:hyperlink r:id="rId31" w:tgtFrame="_blank" w:history="1">
        <w:r w:rsidRPr="007B5B2A">
          <w:rPr>
            <w:rStyle w:val="a4"/>
            <w:color w:val="284CA6"/>
            <w:spacing w:val="2"/>
          </w:rPr>
          <w:t>В </w:t>
        </w:r>
        <w:proofErr w:type="spellStart"/>
        <w:r w:rsidRPr="007B5B2A">
          <w:rPr>
            <w:rStyle w:val="a4"/>
            <w:color w:val="284CA6"/>
            <w:spacing w:val="2"/>
          </w:rPr>
          <w:t>Сбере</w:t>
        </w:r>
        <w:proofErr w:type="spellEnd"/>
        <w:r w:rsidRPr="007B5B2A">
          <w:rPr>
            <w:rStyle w:val="a4"/>
            <w:color w:val="284CA6"/>
            <w:spacing w:val="2"/>
          </w:rPr>
          <w:t xml:space="preserve"> заявили, что расходы населения на </w:t>
        </w:r>
        <w:proofErr w:type="spellStart"/>
        <w:r w:rsidRPr="007B5B2A">
          <w:rPr>
            <w:rStyle w:val="a4"/>
            <w:color w:val="284CA6"/>
            <w:spacing w:val="2"/>
          </w:rPr>
          <w:t>маркетплейсах</w:t>
        </w:r>
        <w:proofErr w:type="spellEnd"/>
        <w:r w:rsidRPr="007B5B2A">
          <w:rPr>
            <w:rStyle w:val="a4"/>
            <w:color w:val="284CA6"/>
            <w:spacing w:val="2"/>
          </w:rPr>
          <w:t xml:space="preserve"> снизились на 15%</w:t>
        </w:r>
      </w:hyperlink>
      <w:r w:rsidRPr="007B5B2A">
        <w:rPr>
          <w:color w:val="212529"/>
          <w:spacing w:val="2"/>
        </w:rPr>
        <w:t>...»</w:t>
      </w:r>
    </w:p>
    <w:p w14:paraId="74784915" w14:textId="4A975C78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  Помню, что лет 6 – 7 назад я предлагал перестать считать «</w:t>
      </w:r>
      <w:proofErr w:type="spellStart"/>
      <w:r w:rsidRPr="007B5B2A">
        <w:rPr>
          <w:color w:val="212529"/>
          <w:spacing w:val="2"/>
        </w:rPr>
        <w:t>КиБ</w:t>
      </w:r>
      <w:proofErr w:type="spellEnd"/>
      <w:r w:rsidRPr="007B5B2A">
        <w:rPr>
          <w:color w:val="212529"/>
          <w:spacing w:val="2"/>
        </w:rPr>
        <w:t xml:space="preserve">» и т.д. </w:t>
      </w:r>
      <w:proofErr w:type="spellStart"/>
      <w:r w:rsidRPr="007B5B2A">
        <w:rPr>
          <w:color w:val="212529"/>
          <w:spacing w:val="2"/>
        </w:rPr>
        <w:t>алкомаркетами</w:t>
      </w:r>
      <w:proofErr w:type="spellEnd"/>
      <w:r w:rsidRPr="007B5B2A">
        <w:rPr>
          <w:color w:val="212529"/>
          <w:spacing w:val="2"/>
        </w:rPr>
        <w:t xml:space="preserve"> (и тогда, и сегодня этот термин живет только в разговорной речи и СМИ, а не в юридической плоскости), а предлагал термин «</w:t>
      </w:r>
      <w:proofErr w:type="spellStart"/>
      <w:r w:rsidRPr="007B5B2A">
        <w:rPr>
          <w:color w:val="212529"/>
          <w:spacing w:val="2"/>
        </w:rPr>
        <w:t>продуктово</w:t>
      </w:r>
      <w:proofErr w:type="spellEnd"/>
      <w:r w:rsidRPr="007B5B2A">
        <w:rPr>
          <w:color w:val="212529"/>
          <w:spacing w:val="2"/>
        </w:rPr>
        <w:t xml:space="preserve">- алкогольный </w:t>
      </w:r>
      <w:proofErr w:type="spellStart"/>
      <w:r w:rsidRPr="007B5B2A">
        <w:rPr>
          <w:color w:val="212529"/>
          <w:spacing w:val="2"/>
        </w:rPr>
        <w:t>дисканутер</w:t>
      </w:r>
      <w:proofErr w:type="spellEnd"/>
      <w:r w:rsidRPr="007B5B2A">
        <w:rPr>
          <w:color w:val="212529"/>
          <w:spacing w:val="2"/>
        </w:rPr>
        <w:t>», так как доля алкоголя в объеме продаж снизилась до уровня менее 50%...</w:t>
      </w:r>
    </w:p>
    <w:p w14:paraId="4598952D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Ветераны должны помнить, как шла эта борьбу в умах депутатов и </w:t>
      </w:r>
      <w:proofErr w:type="spellStart"/>
      <w:r w:rsidRPr="007B5B2A">
        <w:rPr>
          <w:color w:val="212529"/>
          <w:spacing w:val="2"/>
        </w:rPr>
        <w:t>общсевенников</w:t>
      </w:r>
      <w:proofErr w:type="spellEnd"/>
      <w:r w:rsidRPr="007B5B2A">
        <w:rPr>
          <w:color w:val="212529"/>
          <w:spacing w:val="2"/>
        </w:rPr>
        <w:t>, как их качало из стороны в сторону)))</w:t>
      </w:r>
    </w:p>
    <w:p w14:paraId="099FC494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С 2012 года витали в Госдуме и Обществе высшие идеи о том, что для спасения России и молодежи   алкоголю нужны </w:t>
      </w:r>
      <w:proofErr w:type="spellStart"/>
      <w:r w:rsidRPr="007B5B2A">
        <w:rPr>
          <w:color w:val="212529"/>
          <w:spacing w:val="2"/>
        </w:rPr>
        <w:t>спецмагазины</w:t>
      </w:r>
      <w:proofErr w:type="spellEnd"/>
      <w:r w:rsidRPr="007B5B2A">
        <w:rPr>
          <w:color w:val="212529"/>
          <w:spacing w:val="2"/>
        </w:rPr>
        <w:t xml:space="preserve">))) Бизнес начал создавать </w:t>
      </w:r>
      <w:proofErr w:type="spellStart"/>
      <w:r w:rsidRPr="007B5B2A">
        <w:rPr>
          <w:color w:val="212529"/>
          <w:spacing w:val="2"/>
        </w:rPr>
        <w:t>спецмагазины</w:t>
      </w:r>
      <w:proofErr w:type="spellEnd"/>
      <w:r w:rsidRPr="007B5B2A">
        <w:rPr>
          <w:color w:val="212529"/>
          <w:spacing w:val="2"/>
        </w:rPr>
        <w:t>...</w:t>
      </w:r>
    </w:p>
    <w:p w14:paraId="51452473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Появились </w:t>
      </w:r>
      <w:proofErr w:type="spellStart"/>
      <w:r w:rsidRPr="007B5B2A">
        <w:rPr>
          <w:color w:val="212529"/>
          <w:spacing w:val="2"/>
        </w:rPr>
        <w:t>спецмагазины</w:t>
      </w:r>
      <w:proofErr w:type="spellEnd"/>
      <w:r w:rsidRPr="007B5B2A">
        <w:rPr>
          <w:color w:val="212529"/>
          <w:spacing w:val="2"/>
        </w:rPr>
        <w:t>, но жизнь не стала лучше)))</w:t>
      </w:r>
    </w:p>
    <w:p w14:paraId="649442F1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Тогда идеи развернулись на 180 градусов – началась в обществе борьба со </w:t>
      </w:r>
      <w:proofErr w:type="spellStart"/>
      <w:r w:rsidRPr="007B5B2A">
        <w:rPr>
          <w:color w:val="212529"/>
          <w:spacing w:val="2"/>
        </w:rPr>
        <w:t>спецмагазинами</w:t>
      </w:r>
      <w:proofErr w:type="spellEnd"/>
      <w:r w:rsidRPr="007B5B2A">
        <w:rPr>
          <w:color w:val="212529"/>
          <w:spacing w:val="2"/>
        </w:rPr>
        <w:t xml:space="preserve"> (идет до сих пор). Но и тут жизнь не улучшилась))) Хотя при желании можно списать «официальный спад потребления» в разы на борьбу с </w:t>
      </w:r>
      <w:proofErr w:type="spellStart"/>
      <w:r w:rsidRPr="007B5B2A">
        <w:rPr>
          <w:color w:val="212529"/>
          <w:spacing w:val="2"/>
        </w:rPr>
        <w:t>алкомаркетами</w:t>
      </w:r>
      <w:proofErr w:type="spellEnd"/>
      <w:r w:rsidRPr="007B5B2A">
        <w:rPr>
          <w:color w:val="212529"/>
          <w:spacing w:val="2"/>
        </w:rPr>
        <w:t>...</w:t>
      </w:r>
    </w:p>
    <w:p w14:paraId="26D8F85C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Кульминация этой борьбы – программа </w:t>
      </w:r>
      <w:proofErr w:type="spellStart"/>
      <w:r w:rsidRPr="007B5B2A">
        <w:rPr>
          <w:color w:val="212529"/>
          <w:spacing w:val="2"/>
        </w:rPr>
        <w:t>опричины</w:t>
      </w:r>
      <w:proofErr w:type="spellEnd"/>
      <w:r w:rsidRPr="007B5B2A">
        <w:rPr>
          <w:color w:val="212529"/>
          <w:spacing w:val="2"/>
        </w:rPr>
        <w:t xml:space="preserve"> в Вологодской области)))</w:t>
      </w:r>
    </w:p>
    <w:p w14:paraId="6CBCAEF8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proofErr w:type="spellStart"/>
      <w:r w:rsidRPr="007B5B2A">
        <w:rPr>
          <w:color w:val="212529"/>
          <w:spacing w:val="2"/>
        </w:rPr>
        <w:t>Алкомаркеты</w:t>
      </w:r>
      <w:proofErr w:type="spellEnd"/>
      <w:r w:rsidRPr="007B5B2A">
        <w:rPr>
          <w:color w:val="212529"/>
          <w:spacing w:val="2"/>
        </w:rPr>
        <w:t xml:space="preserve"> на всякий случай снизили долю алкоголя до 40% в обороте</w:t>
      </w:r>
      <w:proofErr w:type="gramStart"/>
      <w:r w:rsidRPr="007B5B2A">
        <w:rPr>
          <w:color w:val="212529"/>
          <w:spacing w:val="2"/>
        </w:rPr>
        <w:t>... )</w:t>
      </w:r>
      <w:proofErr w:type="gramEnd"/>
      <w:r w:rsidRPr="007B5B2A">
        <w:rPr>
          <w:color w:val="212529"/>
          <w:spacing w:val="2"/>
        </w:rPr>
        <w:t>)))</w:t>
      </w:r>
    </w:p>
    <w:p w14:paraId="1D916039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Мне кажется, что будущий социальный виток сосредоточения алкоголя в </w:t>
      </w:r>
      <w:proofErr w:type="spellStart"/>
      <w:r w:rsidRPr="007B5B2A">
        <w:rPr>
          <w:color w:val="212529"/>
          <w:spacing w:val="2"/>
        </w:rPr>
        <w:t>спецмагазинах</w:t>
      </w:r>
      <w:proofErr w:type="spellEnd"/>
      <w:r w:rsidRPr="007B5B2A">
        <w:rPr>
          <w:color w:val="212529"/>
          <w:spacing w:val="2"/>
        </w:rPr>
        <w:t xml:space="preserve"> не за горами))) Магазины же готовы ко всему: могут выкинуть продукты из ассортимента в любой момент; могут увеличить долю продуктов))</w:t>
      </w:r>
    </w:p>
    <w:p w14:paraId="6D25358F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И даже добавив продукты, эти магазины сосредоточили в своих руках полный контроль за алкогольным рынком...</w:t>
      </w:r>
    </w:p>
    <w:p w14:paraId="47849A65" w14:textId="77777777" w:rsidR="007B5B2A" w:rsidRPr="00AA5BE4" w:rsidRDefault="007B5B2A" w:rsidP="007B5B2A">
      <w:pPr>
        <w:pStyle w:val="1"/>
        <w:spacing w:before="0" w:beforeAutospacing="0" w:after="0" w:afterAutospacing="0"/>
        <w:rPr>
          <w:color w:val="212529"/>
          <w:sz w:val="27"/>
          <w:szCs w:val="27"/>
        </w:rPr>
      </w:pPr>
      <w:r w:rsidRPr="00AA5BE4">
        <w:rPr>
          <w:color w:val="212529"/>
          <w:sz w:val="27"/>
          <w:szCs w:val="27"/>
        </w:rPr>
        <w:t>   «</w:t>
      </w:r>
      <w:proofErr w:type="spellStart"/>
      <w:r w:rsidRPr="00AA5BE4">
        <w:rPr>
          <w:color w:val="212529"/>
          <w:sz w:val="27"/>
          <w:szCs w:val="27"/>
        </w:rPr>
        <w:t>Алкомаркет</w:t>
      </w:r>
      <w:proofErr w:type="spellEnd"/>
      <w:r w:rsidRPr="00AA5BE4">
        <w:rPr>
          <w:color w:val="212529"/>
          <w:sz w:val="27"/>
          <w:szCs w:val="27"/>
        </w:rPr>
        <w:t xml:space="preserve">, которого больше нет. «Красное &amp; Белое» и «Бристоль» перестали быть просто </w:t>
      </w:r>
      <w:proofErr w:type="spellStart"/>
      <w:r w:rsidRPr="00AA5BE4">
        <w:rPr>
          <w:color w:val="212529"/>
          <w:sz w:val="27"/>
          <w:szCs w:val="27"/>
        </w:rPr>
        <w:t>алкомаркетами</w:t>
      </w:r>
      <w:proofErr w:type="spellEnd"/>
      <w:r w:rsidRPr="00AA5BE4">
        <w:rPr>
          <w:color w:val="212529"/>
          <w:sz w:val="27"/>
          <w:szCs w:val="27"/>
        </w:rPr>
        <w:t xml:space="preserve"> и выросли в магазины на каждый день. «Пятёрочка» и «Магнит» пришли к тому же результату со стороны продуктового </w:t>
      </w:r>
      <w:proofErr w:type="spellStart"/>
      <w:r w:rsidRPr="00AA5BE4">
        <w:rPr>
          <w:color w:val="212529"/>
          <w:sz w:val="27"/>
          <w:szCs w:val="27"/>
        </w:rPr>
        <w:t>ретейла</w:t>
      </w:r>
      <w:proofErr w:type="spellEnd"/>
      <w:r w:rsidRPr="00AA5BE4">
        <w:rPr>
          <w:color w:val="212529"/>
          <w:sz w:val="27"/>
          <w:szCs w:val="27"/>
        </w:rPr>
        <w:t>. За январь–июль 2026 года четыре сети собрали 57,8% продаж крепкого алкоголя в России. Разбираемся, как магазины у дома стали главными закупщиками и почему производители не создали сопоставимой альтернативы.</w:t>
      </w:r>
    </w:p>
    <w:p w14:paraId="452400D0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32" w:history="1">
        <w:proofErr w:type="spellStart"/>
        <w:r w:rsidRPr="007B5B2A">
          <w:rPr>
            <w:rStyle w:val="a4"/>
            <w:color w:val="284CA6"/>
            <w:spacing w:val="2"/>
          </w:rPr>
          <w:t>отАндрей</w:t>
        </w:r>
        <w:proofErr w:type="spellEnd"/>
        <w:r w:rsidRPr="007B5B2A">
          <w:rPr>
            <w:rStyle w:val="a4"/>
            <w:color w:val="284CA6"/>
            <w:spacing w:val="2"/>
          </w:rPr>
          <w:t xml:space="preserve"> Московский - автор проекта A.LIST, президент Гильдии АЛКОПРО.</w:t>
        </w:r>
      </w:hyperlink>
    </w:p>
    <w:p w14:paraId="11400987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За январь–июль 2026 года четыре сети продали 57,8% всего учтённого объёма крепкого алкоголя: «Красное &amp; Белое» — 20,2%, «Пятёрочка» — 18,4%, «Магнит» — 12,5%, «Бристоль» — 6,7%.</w:t>
      </w:r>
    </w:p>
    <w:p w14:paraId="60BA2AFA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Две из них начинали как специализированные продавцы алкоголя. Две другие — как продуктовые магазины у дома. Сегодня все четыре входят в число крупнейших продавцов крепкого. Как они пришли к одному результату разными путями, почему это стало возможным и могла ли история пойти иначе?</w:t>
      </w:r>
    </w:p>
    <w:p w14:paraId="610F95BB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Сетевые магазины в целом продали 87,6% крепкого алкоголя. На магазины, не входящие в сети, осталось 12,4%, причём их продажи за год сократились на 13%. Данные участников рынка; расчёты A.LIST.</w:t>
      </w:r>
    </w:p>
    <w:p w14:paraId="2DF009C4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  Концентрация продаж усиливает закупщика: от его решения зависит, какой товар появится по всей стране, сколько позиций попадёт на полку, какой будет цена и какой объём производитель должен поставить к сроку. «Красное &amp; Белое» и «Бристоль» при этом входят в одну группу.</w:t>
      </w:r>
    </w:p>
    <w:p w14:paraId="6CB36E14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История розницы здесь показывает, как продавец перестал просто выставлять товар на полку и получил возможность задавать параметры </w:t>
      </w:r>
      <w:proofErr w:type="gramStart"/>
      <w:r w:rsidRPr="007B5B2A">
        <w:rPr>
          <w:color w:val="212529"/>
          <w:spacing w:val="2"/>
        </w:rPr>
        <w:t>рынка....</w:t>
      </w:r>
      <w:proofErr w:type="gramEnd"/>
      <w:r w:rsidRPr="007B5B2A">
        <w:rPr>
          <w:color w:val="212529"/>
          <w:spacing w:val="2"/>
        </w:rPr>
        <w:t>».</w:t>
      </w:r>
    </w:p>
    <w:p w14:paraId="3A92F937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33" w:history="1">
        <w:r w:rsidRPr="007B5B2A">
          <w:rPr>
            <w:rStyle w:val="a4"/>
            <w:color w:val="284CA6"/>
            <w:spacing w:val="2"/>
          </w:rPr>
          <w:t>https://a-list.ru/alkomarket-kotorogo-bolshe-net/?ysclid=mty15lyjky674160205</w:t>
        </w:r>
      </w:hyperlink>
    </w:p>
    <w:p w14:paraId="7DD73DC9" w14:textId="02A5D886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    «Чижик» рассчитывает достичь четырех тысяч магазинов по итогам года. Жесткие </w:t>
      </w:r>
      <w:proofErr w:type="spellStart"/>
      <w:r w:rsidRPr="007B5B2A">
        <w:rPr>
          <w:color w:val="212529"/>
          <w:spacing w:val="2"/>
        </w:rPr>
        <w:t>дискаунтеры</w:t>
      </w:r>
      <w:proofErr w:type="spellEnd"/>
      <w:r w:rsidRPr="007B5B2A">
        <w:rPr>
          <w:color w:val="212529"/>
          <w:spacing w:val="2"/>
        </w:rPr>
        <w:t xml:space="preserve"> в 2025 году заняли 9% оборота российского FMCG-рынка, по данным ICMR («ГФК-Русь»), показав один из самых высоких темпов роста среди всех форматов розничной торговли. Этот тренд играет на руку «Чижику», стратегия которого строится вокруг низких цен и собственных марок. Как сообщил управляющий директор сети Илья </w:t>
      </w:r>
      <w:proofErr w:type="spellStart"/>
      <w:r w:rsidRPr="007B5B2A">
        <w:rPr>
          <w:color w:val="212529"/>
          <w:spacing w:val="2"/>
        </w:rPr>
        <w:t>Якубсон</w:t>
      </w:r>
      <w:proofErr w:type="spellEnd"/>
      <w:r w:rsidRPr="007B5B2A">
        <w:rPr>
          <w:color w:val="212529"/>
          <w:spacing w:val="2"/>
        </w:rPr>
        <w:t xml:space="preserve">, к концу 2026 года количество магазинов «Чижик» достигнет 4 тысяч, что позволит компании войти в пятерку крупнейших розничных игроков России по объему выручки. При этом он отметил, что текущий год стал для сети первым, когда зафиксировано снижение прироста потребительской </w:t>
      </w:r>
      <w:proofErr w:type="gramStart"/>
      <w:r w:rsidRPr="007B5B2A">
        <w:rPr>
          <w:color w:val="212529"/>
          <w:spacing w:val="2"/>
        </w:rPr>
        <w:t>активности....</w:t>
      </w:r>
      <w:proofErr w:type="gramEnd"/>
      <w:r w:rsidRPr="007B5B2A">
        <w:rPr>
          <w:color w:val="212529"/>
          <w:spacing w:val="2"/>
        </w:rPr>
        <w:t>».</w:t>
      </w:r>
    </w:p>
    <w:p w14:paraId="350E0FD7" w14:textId="6A3C0CD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   «В Москве открылся первый магазин сети «Золотой ключик» от владельца «Светофора». Продуктовая сеть «Золотой ключик» вышла на столичный рынок. Первый магазин компании расположен недалеко от метро Волоколамская.</w:t>
      </w:r>
    </w:p>
    <w:p w14:paraId="77827090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Известно, что развитием сети занимается компания «</w:t>
      </w:r>
      <w:proofErr w:type="spellStart"/>
      <w:r w:rsidRPr="007B5B2A">
        <w:rPr>
          <w:color w:val="212529"/>
          <w:spacing w:val="2"/>
        </w:rPr>
        <w:t>Торгсервис</w:t>
      </w:r>
      <w:proofErr w:type="spellEnd"/>
      <w:r w:rsidRPr="007B5B2A">
        <w:rPr>
          <w:color w:val="212529"/>
          <w:spacing w:val="2"/>
        </w:rPr>
        <w:t xml:space="preserve"> 150» — одно из </w:t>
      </w:r>
      <w:proofErr w:type="spellStart"/>
      <w:r w:rsidRPr="007B5B2A">
        <w:rPr>
          <w:color w:val="212529"/>
          <w:spacing w:val="2"/>
        </w:rPr>
        <w:t>юрлиц</w:t>
      </w:r>
      <w:proofErr w:type="spellEnd"/>
      <w:r w:rsidRPr="007B5B2A">
        <w:rPr>
          <w:color w:val="212529"/>
          <w:spacing w:val="2"/>
        </w:rPr>
        <w:t xml:space="preserve"> </w:t>
      </w:r>
      <w:proofErr w:type="spellStart"/>
      <w:r w:rsidRPr="007B5B2A">
        <w:rPr>
          <w:color w:val="212529"/>
          <w:spacing w:val="2"/>
        </w:rPr>
        <w:t>ритейлера</w:t>
      </w:r>
      <w:proofErr w:type="spellEnd"/>
      <w:r w:rsidRPr="007B5B2A">
        <w:rPr>
          <w:color w:val="212529"/>
          <w:spacing w:val="2"/>
        </w:rPr>
        <w:t xml:space="preserve"> «Светофор</w:t>
      </w:r>
      <w:proofErr w:type="gramStart"/>
      <w:r w:rsidRPr="007B5B2A">
        <w:rPr>
          <w:color w:val="212529"/>
          <w:spacing w:val="2"/>
        </w:rPr>
        <w:t>»....</w:t>
      </w:r>
      <w:proofErr w:type="gramEnd"/>
      <w:r w:rsidRPr="007B5B2A">
        <w:rPr>
          <w:color w:val="212529"/>
          <w:spacing w:val="2"/>
        </w:rPr>
        <w:t>».</w:t>
      </w:r>
    </w:p>
    <w:p w14:paraId="6320ADF8" w14:textId="579180BC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  «Особый порядок контроля алкогольной розницы продлён до 1 сентября 2027 года. Правительство РФ приняло постановление от 27 августа 2026 года, которым продлён особый порядок контроля розничной продажи алкогольной продукции. Как сообщает </w:t>
      </w:r>
      <w:proofErr w:type="spellStart"/>
      <w:r w:rsidRPr="007B5B2A">
        <w:rPr>
          <w:color w:val="212529"/>
          <w:spacing w:val="2"/>
        </w:rPr>
        <w:t>Alcoexpert</w:t>
      </w:r>
      <w:proofErr w:type="spellEnd"/>
      <w:r w:rsidRPr="007B5B2A">
        <w:rPr>
          <w:color w:val="212529"/>
          <w:spacing w:val="2"/>
        </w:rPr>
        <w:t xml:space="preserve">, до 1 сентября 2027 года продлены особенности оценки соблюдения требований при розничной продаже алкогольной и спиртосодержащей продукции (включая общепит) и проведение выборочного контроля алкогольной продукции определённого наименования для подтверждения её соответствия обязательным </w:t>
      </w:r>
      <w:proofErr w:type="gramStart"/>
      <w:r w:rsidRPr="007B5B2A">
        <w:rPr>
          <w:color w:val="212529"/>
          <w:spacing w:val="2"/>
        </w:rPr>
        <w:t>требованиям....</w:t>
      </w:r>
      <w:proofErr w:type="gramEnd"/>
      <w:r w:rsidRPr="007B5B2A">
        <w:rPr>
          <w:color w:val="212529"/>
          <w:spacing w:val="2"/>
        </w:rPr>
        <w:t>».</w:t>
      </w:r>
    </w:p>
    <w:p w14:paraId="4A8B3E64" w14:textId="6B2657B2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   «В ритейле вырос спрос на блюда «гастрономической ностальгии». На форуме «Дни ритейла в Нижнем Новгороде» в рамках экспертной сессии «Будущее ресторанного рынка: вызовы и риски отрасли» исполнительный директор РОМИР Инна </w:t>
      </w:r>
      <w:proofErr w:type="spellStart"/>
      <w:r w:rsidRPr="007B5B2A">
        <w:rPr>
          <w:color w:val="212529"/>
          <w:spacing w:val="2"/>
        </w:rPr>
        <w:t>Караева</w:t>
      </w:r>
      <w:proofErr w:type="spellEnd"/>
      <w:r w:rsidRPr="007B5B2A">
        <w:rPr>
          <w:color w:val="212529"/>
          <w:spacing w:val="2"/>
        </w:rPr>
        <w:t xml:space="preserve"> представила анализ конкуренции между разными форматами питания за потребительский спрос. По её словам, сегодня за один кошелёк покупателя одновременно борются сегмент </w:t>
      </w:r>
      <w:proofErr w:type="spellStart"/>
      <w:r w:rsidRPr="007B5B2A">
        <w:rPr>
          <w:color w:val="212529"/>
          <w:spacing w:val="2"/>
        </w:rPr>
        <w:t>HoReCa</w:t>
      </w:r>
      <w:proofErr w:type="spellEnd"/>
      <w:r w:rsidRPr="007B5B2A">
        <w:rPr>
          <w:color w:val="212529"/>
          <w:spacing w:val="2"/>
        </w:rPr>
        <w:t xml:space="preserve">, готовая еда из ритейла и домашняя кухня: выбор формата определяется конкретным сценарием потребления, а не просто принадлежностью к категории заведения. Согласно данным Потребительской панели РОМИР, </w:t>
      </w:r>
      <w:proofErr w:type="spellStart"/>
      <w:r w:rsidRPr="007B5B2A">
        <w:rPr>
          <w:color w:val="212529"/>
          <w:spacing w:val="2"/>
        </w:rPr>
        <w:t>пенетрация</w:t>
      </w:r>
      <w:proofErr w:type="spellEnd"/>
      <w:r w:rsidRPr="007B5B2A">
        <w:rPr>
          <w:color w:val="212529"/>
          <w:spacing w:val="2"/>
        </w:rPr>
        <w:t xml:space="preserve"> </w:t>
      </w:r>
      <w:proofErr w:type="spellStart"/>
      <w:r w:rsidRPr="007B5B2A">
        <w:rPr>
          <w:color w:val="212529"/>
          <w:spacing w:val="2"/>
        </w:rPr>
        <w:t>HoReCa</w:t>
      </w:r>
      <w:proofErr w:type="spellEnd"/>
      <w:r w:rsidRPr="007B5B2A">
        <w:rPr>
          <w:color w:val="212529"/>
          <w:spacing w:val="2"/>
        </w:rPr>
        <w:t xml:space="preserve"> за четыре года практически не изменилась: в первом полугодии 2023 года показатель составлял 63,0%, в первом полугодии 2026</w:t>
      </w:r>
      <w:r w:rsidRPr="007B5B2A">
        <w:rPr>
          <w:color w:val="212529"/>
          <w:spacing w:val="2"/>
        </w:rPr>
        <w:noBreakHyphen/>
        <w:t>го — 63,1%...».</w:t>
      </w:r>
    </w:p>
    <w:p w14:paraId="3F5B6D9E" w14:textId="4C070D92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   «Ресторатор объяснил рекордное падение спроса на алкоголь в ресторанах. ...</w:t>
      </w:r>
    </w:p>
    <w:p w14:paraId="3189252F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По итогам первого полугодия продажи алкоголя в ресторанном сегменте упали на 42,4%. Как рассказал «</w:t>
      </w:r>
      <w:proofErr w:type="spellStart"/>
      <w:r w:rsidRPr="007B5B2A">
        <w:rPr>
          <w:color w:val="212529"/>
          <w:spacing w:val="2"/>
        </w:rPr>
        <w:t>Газете.Ru</w:t>
      </w:r>
      <w:proofErr w:type="spellEnd"/>
      <w:r w:rsidRPr="007B5B2A">
        <w:rPr>
          <w:color w:val="212529"/>
          <w:spacing w:val="2"/>
        </w:rPr>
        <w:t xml:space="preserve">» ресторатор Алексей </w:t>
      </w:r>
      <w:proofErr w:type="spellStart"/>
      <w:r w:rsidRPr="007B5B2A">
        <w:rPr>
          <w:color w:val="212529"/>
          <w:spacing w:val="2"/>
        </w:rPr>
        <w:t>Григурко</w:t>
      </w:r>
      <w:proofErr w:type="spellEnd"/>
      <w:r w:rsidRPr="007B5B2A">
        <w:rPr>
          <w:color w:val="212529"/>
          <w:spacing w:val="2"/>
        </w:rPr>
        <w:t xml:space="preserve">, это совпадает с наблюдениями представителей отрасли. Он выделил несколько факторов: общее падение посещаемости ресторанов на 7–10%, </w:t>
      </w:r>
      <w:proofErr w:type="spellStart"/>
      <w:r w:rsidRPr="007B5B2A">
        <w:rPr>
          <w:color w:val="212529"/>
          <w:spacing w:val="2"/>
        </w:rPr>
        <w:t>переток</w:t>
      </w:r>
      <w:proofErr w:type="spellEnd"/>
      <w:r w:rsidRPr="007B5B2A">
        <w:rPr>
          <w:color w:val="212529"/>
          <w:spacing w:val="2"/>
        </w:rPr>
        <w:t xml:space="preserve"> спроса в доставку (где алкоголь запрещён), а также общий тренд на ЗОЖ. Молодые люди сознательно отказываются от алкоголя в пользу безалкогольных напитков...».</w:t>
      </w:r>
    </w:p>
    <w:p w14:paraId="23F6328E" w14:textId="45A0753A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 Официальный спад продаж алкоголя за 1,5 – 2 года в </w:t>
      </w:r>
      <w:proofErr w:type="spellStart"/>
      <w:r w:rsidRPr="007B5B2A">
        <w:rPr>
          <w:color w:val="212529"/>
          <w:spacing w:val="2"/>
        </w:rPr>
        <w:t>Хореке</w:t>
      </w:r>
      <w:proofErr w:type="spellEnd"/>
      <w:r w:rsidRPr="007B5B2A">
        <w:rPr>
          <w:color w:val="212529"/>
          <w:spacing w:val="2"/>
        </w:rPr>
        <w:t xml:space="preserve"> в 3-4 раза)))) А меньше кабаков не стало))) Странно)) Пора разбираться с учетом продаж)))</w:t>
      </w:r>
    </w:p>
    <w:p w14:paraId="06BF989A" w14:textId="231F2CA0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   «</w:t>
      </w:r>
      <w:hyperlink r:id="rId34" w:tgtFrame="_blank" w:history="1">
        <w:r w:rsidRPr="007B5B2A">
          <w:rPr>
            <w:rStyle w:val="a4"/>
            <w:color w:val="284CA6"/>
            <w:spacing w:val="2"/>
          </w:rPr>
          <w:t>Онищенко: в России идет крушение системы правильного питания</w:t>
        </w:r>
      </w:hyperlink>
      <w:r w:rsidRPr="007B5B2A">
        <w:rPr>
          <w:color w:val="212529"/>
          <w:spacing w:val="2"/>
        </w:rPr>
        <w:t>. Академик РАН Геннадий Онищенко заявил </w:t>
      </w:r>
      <w:hyperlink r:id="rId35" w:tgtFrame="_blank" w:history="1">
        <w:r w:rsidRPr="007B5B2A">
          <w:rPr>
            <w:rStyle w:val="a4"/>
            <w:color w:val="284CA6"/>
            <w:spacing w:val="2"/>
          </w:rPr>
          <w:t>РИА Новости</w:t>
        </w:r>
      </w:hyperlink>
      <w:r w:rsidRPr="007B5B2A">
        <w:rPr>
          <w:color w:val="212529"/>
          <w:spacing w:val="2"/>
        </w:rPr>
        <w:t xml:space="preserve"> о разрушении культуры питания в России. По его словам, основной причиной негативной тенденции стало распространение </w:t>
      </w:r>
      <w:proofErr w:type="spellStart"/>
      <w:r w:rsidRPr="007B5B2A">
        <w:rPr>
          <w:color w:val="212529"/>
          <w:spacing w:val="2"/>
        </w:rPr>
        <w:t>фастфуда</w:t>
      </w:r>
      <w:proofErr w:type="spellEnd"/>
      <w:r w:rsidRPr="007B5B2A">
        <w:rPr>
          <w:color w:val="212529"/>
          <w:spacing w:val="2"/>
        </w:rPr>
        <w:t xml:space="preserve"> и отказ граждан от регулярного режима приема пищи. «</w:t>
      </w:r>
      <w:proofErr w:type="spellStart"/>
      <w:r w:rsidRPr="007B5B2A">
        <w:rPr>
          <w:color w:val="212529"/>
          <w:spacing w:val="2"/>
        </w:rPr>
        <w:t>Фастфуд</w:t>
      </w:r>
      <w:proofErr w:type="spellEnd"/>
      <w:r w:rsidRPr="007B5B2A">
        <w:rPr>
          <w:color w:val="212529"/>
          <w:spacing w:val="2"/>
        </w:rPr>
        <w:t xml:space="preserve">, переход на индустриальное питание — это крушение самого режима приема пищи. Когда человек беспрерывно ест, у него нет ни полноценного завтрака, ни обеда, ни ужина, это тоже играет свою роль», — пояснил г-н Онищенко. Академик призвал исключить из рациона рафинированные и «мусорные» продукты. Он отметил, что для изменения ситуации требуются серьезные усилия по ограничению оборота такой </w:t>
      </w:r>
      <w:proofErr w:type="gramStart"/>
      <w:r w:rsidRPr="007B5B2A">
        <w:rPr>
          <w:color w:val="212529"/>
          <w:spacing w:val="2"/>
        </w:rPr>
        <w:t>продукции....</w:t>
      </w:r>
      <w:proofErr w:type="gramEnd"/>
      <w:r w:rsidRPr="007B5B2A">
        <w:rPr>
          <w:color w:val="212529"/>
          <w:spacing w:val="2"/>
        </w:rPr>
        <w:t>».</w:t>
      </w:r>
    </w:p>
    <w:p w14:paraId="7F4E11B3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Тут Онищенко прав, но удобство готовой еды победит домашнее питание))</w:t>
      </w:r>
    </w:p>
    <w:p w14:paraId="7DE38B9A" w14:textId="4474D0E0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«За год компания «</w:t>
      </w:r>
      <w:proofErr w:type="spellStart"/>
      <w:r w:rsidRPr="007B5B2A">
        <w:rPr>
          <w:color w:val="212529"/>
          <w:spacing w:val="2"/>
        </w:rPr>
        <w:t>М.Видео</w:t>
      </w:r>
      <w:proofErr w:type="spellEnd"/>
      <w:r w:rsidRPr="007B5B2A">
        <w:rPr>
          <w:color w:val="212529"/>
          <w:spacing w:val="2"/>
        </w:rPr>
        <w:t>» закрыла более 40% магазинов. За последний год численность магазинов общей сети «</w:t>
      </w:r>
      <w:proofErr w:type="spellStart"/>
      <w:r w:rsidRPr="007B5B2A">
        <w:rPr>
          <w:color w:val="212529"/>
          <w:spacing w:val="2"/>
        </w:rPr>
        <w:t>М.Видео</w:t>
      </w:r>
      <w:proofErr w:type="spellEnd"/>
      <w:r w:rsidRPr="007B5B2A">
        <w:rPr>
          <w:color w:val="212529"/>
          <w:spacing w:val="2"/>
        </w:rPr>
        <w:t>» и «Эльдорадо» сократилась более чем на 40% — до 638 точек на конец июня 2026 г. против более 1100 магазинов годом ранее, пишут «Ведомости».</w:t>
      </w:r>
    </w:p>
    <w:p w14:paraId="1D6F9E2A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Существенное сокращение розничных точек торговой сети стало частью программы компании по переходу от классической модели ритейла к </w:t>
      </w:r>
      <w:proofErr w:type="spellStart"/>
      <w:r w:rsidRPr="007B5B2A">
        <w:rPr>
          <w:color w:val="212529"/>
          <w:spacing w:val="2"/>
        </w:rPr>
        <w:t>мультикатегорийной</w:t>
      </w:r>
      <w:proofErr w:type="spellEnd"/>
      <w:r w:rsidRPr="007B5B2A">
        <w:rPr>
          <w:color w:val="212529"/>
          <w:spacing w:val="2"/>
        </w:rPr>
        <w:t xml:space="preserve"> платформе с собственным </w:t>
      </w:r>
      <w:proofErr w:type="spellStart"/>
      <w:proofErr w:type="gramStart"/>
      <w:r w:rsidRPr="007B5B2A">
        <w:rPr>
          <w:color w:val="212529"/>
          <w:spacing w:val="2"/>
        </w:rPr>
        <w:t>маркетплейсом</w:t>
      </w:r>
      <w:proofErr w:type="spellEnd"/>
      <w:r w:rsidRPr="007B5B2A">
        <w:rPr>
          <w:color w:val="212529"/>
          <w:spacing w:val="2"/>
        </w:rPr>
        <w:t>....</w:t>
      </w:r>
      <w:proofErr w:type="gramEnd"/>
      <w:r w:rsidRPr="007B5B2A">
        <w:rPr>
          <w:color w:val="212529"/>
          <w:spacing w:val="2"/>
        </w:rPr>
        <w:t>».</w:t>
      </w:r>
    </w:p>
    <w:p w14:paraId="6954065E" w14:textId="32831E68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Мужской напиток Пиво</w:t>
      </w:r>
    </w:p>
    <w:p w14:paraId="2BBC237A" w14:textId="2C175DDC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 Вроде бы совещание у президента про успехи «ЧЗ» в экономике перенесли на неопределенный срок. </w:t>
      </w:r>
      <w:proofErr w:type="gramStart"/>
      <w:r w:rsidRPr="007B5B2A">
        <w:rPr>
          <w:color w:val="212529"/>
          <w:spacing w:val="2"/>
        </w:rPr>
        <w:t>По слухам</w:t>
      </w:r>
      <w:proofErr w:type="gramEnd"/>
      <w:r w:rsidRPr="007B5B2A">
        <w:rPr>
          <w:color w:val="212529"/>
          <w:spacing w:val="2"/>
        </w:rPr>
        <w:t xml:space="preserve"> с успехах разбирается Счетная Палата...</w:t>
      </w:r>
    </w:p>
    <w:p w14:paraId="6BA9C587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И вроде бы есть успехи в учете шин автомобилей, шуб и чего-то еще...</w:t>
      </w:r>
    </w:p>
    <w:p w14:paraId="6B0BAD73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Но пивом система занимается уже несколько лет с учетом периода подготовки и опытной эксплуатации...</w:t>
      </w:r>
    </w:p>
    <w:p w14:paraId="3A09F3B6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А с января 2025 в рознице нет больше статистики ЕГАИС, а есть статистика «ЧЗ». И если бы эта статистика была точной, я бы вообще ни слова не сказал... Я не против ЧЗ, я против лживых цифр, которые влияют на принятие государственных решений...</w:t>
      </w:r>
    </w:p>
    <w:p w14:paraId="25648D5E" w14:textId="17789D16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 До 2025 вела учет система ЕГАИС; с 2020 по 2023 </w:t>
      </w:r>
      <w:proofErr w:type="spellStart"/>
      <w:r w:rsidRPr="007B5B2A">
        <w:rPr>
          <w:color w:val="212529"/>
          <w:spacing w:val="2"/>
        </w:rPr>
        <w:t>гг</w:t>
      </w:r>
      <w:proofErr w:type="spellEnd"/>
      <w:r w:rsidRPr="007B5B2A">
        <w:rPr>
          <w:color w:val="212529"/>
          <w:spacing w:val="2"/>
        </w:rPr>
        <w:t xml:space="preserve"> перепроизводство достигало 30 – 40 млн дал в год. В 2024 году (видимо, всем хотелось рекорда после обновления владельцев компаний))) – перепроизводство составило 75 млн дал.</w:t>
      </w:r>
    </w:p>
    <w:p w14:paraId="1D900C5E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В 2025 году должно было упасть производство, если у нас с 2024 года было под 75 млн дал лишней продукции. Но производство остается на прежнем объеме, а рушится розница)))) Уже в системе нового учета в ЧЗ...</w:t>
      </w:r>
    </w:p>
    <w:p w14:paraId="3A3734FC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В итоге за 2025 год производится на 2 млрд л больше, чем продано! А ведь есть еще не проданные 750 млн л с 2024 года...</w:t>
      </w:r>
    </w:p>
    <w:p w14:paraId="72F88248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И тогда на рынок в 2026 году переходит уже 2,7 млрд л непроданной за 2024 – 2025гг продукции)))</w:t>
      </w:r>
    </w:p>
    <w:p w14:paraId="42AB0316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Вместо полной остановки производства хотя бы в 1 кв. 2026 пивовары сохраняют производство вновь на уровне 2024 – 2025гг))) А продажи в рознице падают </w:t>
      </w:r>
      <w:proofErr w:type="spellStart"/>
      <w:r w:rsidRPr="007B5B2A">
        <w:rPr>
          <w:color w:val="212529"/>
          <w:spacing w:val="2"/>
        </w:rPr>
        <w:t>езе</w:t>
      </w:r>
      <w:proofErr w:type="spellEnd"/>
      <w:r w:rsidRPr="007B5B2A">
        <w:rPr>
          <w:color w:val="212529"/>
          <w:spacing w:val="2"/>
        </w:rPr>
        <w:t xml:space="preserve"> на 1 млрд литров пивной продукции)))</w:t>
      </w:r>
    </w:p>
    <w:p w14:paraId="2A4F9CB6" w14:textId="092F1882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Таким образом, по учету ЧЗ на 1 июля 2026 года в рознице должно было находиться уже 3,7 млн л пивной продукции за 2024 – 2026гг)))</w:t>
      </w:r>
    </w:p>
    <w:p w14:paraId="4B3BB1BB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Что-то мне подсказывает, что пивовары собираются выпустить до конца года еще 1 млрд л лишней пивной продукции и довести лишний объем в рознице до 4,7 млрд л – более полвины годового объема производства...</w:t>
      </w:r>
    </w:p>
    <w:p w14:paraId="3DE1CB81" w14:textId="6ECBD996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Не получилось за почти год и 9 мес. у ЧЗ навести порядок в пивном секторе... Надо это спокойно признать и вернуть все в исходное – пусть вернется пивной розничный учет в ЕГАИС... Пусть даже за счет этого шага вырастет в России потребление алкоголя в системе учета Минздрава)))</w:t>
      </w:r>
    </w:p>
    <w:p w14:paraId="1A48F86B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Никто не застрахован от ошибок даже в глобальной политике, не говоря уже о политике в рамках какой-то отрасли...</w:t>
      </w:r>
    </w:p>
    <w:tbl>
      <w:tblPr>
        <w:tblW w:w="5000" w:type="pct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5"/>
        <w:gridCol w:w="1272"/>
        <w:gridCol w:w="1272"/>
        <w:gridCol w:w="1275"/>
        <w:gridCol w:w="1275"/>
        <w:gridCol w:w="1275"/>
        <w:gridCol w:w="1275"/>
        <w:gridCol w:w="1052"/>
      </w:tblGrid>
      <w:tr w:rsidR="007B5B2A" w:rsidRPr="007B5B2A" w14:paraId="12BD5D8C" w14:textId="77777777" w:rsidTr="00AA5BE4">
        <w:trPr>
          <w:tblCellSpacing w:w="0" w:type="dxa"/>
        </w:trPr>
        <w:tc>
          <w:tcPr>
            <w:tcW w:w="2231" w:type="pct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363991" w14:textId="1D674FB2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color w:val="212529"/>
                <w:spacing w:val="2"/>
              </w:rPr>
              <w:t> </w:t>
            </w:r>
            <w:r w:rsidRPr="007B5B2A">
              <w:rPr>
                <w:spacing w:val="2"/>
              </w:rPr>
              <w:t> Производство и продажи пивной продукции 2020- 2026гг; ЕГАИС, Россия, тыс. дал.</w:t>
            </w:r>
          </w:p>
        </w:tc>
        <w:tc>
          <w:tcPr>
            <w:tcW w:w="4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4B4D1D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2020</w:t>
            </w:r>
          </w:p>
        </w:tc>
        <w:tc>
          <w:tcPr>
            <w:tcW w:w="4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DA186C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2021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E79443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2022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2FD4EA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2023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07D12D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2024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F07FB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2025</w:t>
            </w:r>
          </w:p>
        </w:tc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A607D8C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2026</w:t>
            </w:r>
          </w:p>
        </w:tc>
      </w:tr>
      <w:tr w:rsidR="007B5B2A" w:rsidRPr="007B5B2A" w14:paraId="00FF3322" w14:textId="77777777" w:rsidTr="00AA5BE4">
        <w:trPr>
          <w:tblCellSpacing w:w="0" w:type="dxa"/>
        </w:trPr>
        <w:tc>
          <w:tcPr>
            <w:tcW w:w="2231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BA76BD" w14:textId="77777777" w:rsidR="007B5B2A" w:rsidRPr="007B5B2A" w:rsidRDefault="007B5B2A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69F0F2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январь-декабрь</w:t>
            </w:r>
          </w:p>
        </w:tc>
        <w:tc>
          <w:tcPr>
            <w:tcW w:w="4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4D6E46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январь-декабрь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8C3EA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январь-декабрь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4C9AF5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январь-декабрь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E1805F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январь-декабрь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068E6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январь-декабрь</w:t>
            </w:r>
          </w:p>
        </w:tc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5921A13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январь-июнь</w:t>
            </w:r>
          </w:p>
        </w:tc>
      </w:tr>
      <w:tr w:rsidR="007B5B2A" w:rsidRPr="007B5B2A" w14:paraId="25CB2E29" w14:textId="77777777" w:rsidTr="00AA5BE4">
        <w:trPr>
          <w:tblCellSpacing w:w="0" w:type="dxa"/>
        </w:trPr>
        <w:tc>
          <w:tcPr>
            <w:tcW w:w="223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5945F0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4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DCF6EF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4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F9FF99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CF6314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18CF95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E04E63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2BFBD7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36932B5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</w:tr>
      <w:tr w:rsidR="007B5B2A" w:rsidRPr="007B5B2A" w14:paraId="5C1AE48F" w14:textId="77777777" w:rsidTr="00AA5BE4">
        <w:trPr>
          <w:tblCellSpacing w:w="0" w:type="dxa"/>
        </w:trPr>
        <w:tc>
          <w:tcPr>
            <w:tcW w:w="223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B69DA7" w14:textId="77777777" w:rsidR="007B5B2A" w:rsidRPr="007B5B2A" w:rsidRDefault="007B5B2A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027" w:type="pct"/>
            <w:gridSpan w:val="5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CB09CD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          Учет системой ЕГАИС</w:t>
            </w:r>
          </w:p>
        </w:tc>
        <w:tc>
          <w:tcPr>
            <w:tcW w:w="742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E43DA50" w14:textId="77777777" w:rsidR="007B5B2A" w:rsidRPr="007B5B2A" w:rsidRDefault="007B5B2A">
            <w:pPr>
              <w:pStyle w:val="a3"/>
              <w:jc w:val="center"/>
              <w:rPr>
                <w:spacing w:val="2"/>
              </w:rPr>
            </w:pPr>
            <w:r w:rsidRPr="007B5B2A">
              <w:rPr>
                <w:spacing w:val="2"/>
              </w:rPr>
              <w:t>Учет ЧЗ</w:t>
            </w:r>
          </w:p>
        </w:tc>
      </w:tr>
      <w:tr w:rsidR="007B5B2A" w:rsidRPr="007B5B2A" w14:paraId="435D730B" w14:textId="77777777" w:rsidTr="00AA5BE4">
        <w:trPr>
          <w:tblCellSpacing w:w="0" w:type="dxa"/>
        </w:trPr>
        <w:tc>
          <w:tcPr>
            <w:tcW w:w="223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BF3651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Производство пива и ПН</w:t>
            </w:r>
          </w:p>
        </w:tc>
        <w:tc>
          <w:tcPr>
            <w:tcW w:w="4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937846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777964,45</w:t>
            </w:r>
          </w:p>
        </w:tc>
        <w:tc>
          <w:tcPr>
            <w:tcW w:w="4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79EDC6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799942,46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A37E53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802543,96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32153D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812833,07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658BE5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908250,51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B495A6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900986,79</w:t>
            </w:r>
          </w:p>
        </w:tc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3DDE9C2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443126,25</w:t>
            </w:r>
          </w:p>
        </w:tc>
      </w:tr>
      <w:tr w:rsidR="007B5B2A" w:rsidRPr="007B5B2A" w14:paraId="26144540" w14:textId="77777777" w:rsidTr="00AA5BE4">
        <w:trPr>
          <w:tblCellSpacing w:w="0" w:type="dxa"/>
        </w:trPr>
        <w:tc>
          <w:tcPr>
            <w:tcW w:w="223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13565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4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E456A5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4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DCC85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FE87A0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A5CCAE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AA1AF6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D90AA2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879DCB0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</w:tr>
      <w:tr w:rsidR="007B5B2A" w:rsidRPr="007B5B2A" w14:paraId="532C76DF" w14:textId="77777777" w:rsidTr="00AA5BE4">
        <w:trPr>
          <w:tblCellSpacing w:w="0" w:type="dxa"/>
        </w:trPr>
        <w:tc>
          <w:tcPr>
            <w:tcW w:w="223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B15EA5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Розница пива и ПН</w:t>
            </w:r>
          </w:p>
        </w:tc>
        <w:tc>
          <w:tcPr>
            <w:tcW w:w="4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88DB33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748724,24</w:t>
            </w:r>
          </w:p>
        </w:tc>
        <w:tc>
          <w:tcPr>
            <w:tcW w:w="4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4E05BA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761518,99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3E6E02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753473,48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0F40D4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771001,98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36F9D4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833136,16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1B1AAD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702593,92</w:t>
            </w:r>
          </w:p>
        </w:tc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ADB1E76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335006,22</w:t>
            </w:r>
          </w:p>
        </w:tc>
      </w:tr>
      <w:tr w:rsidR="007B5B2A" w:rsidRPr="007B5B2A" w14:paraId="7DD26B2E" w14:textId="77777777" w:rsidTr="00AA5BE4">
        <w:trPr>
          <w:tblCellSpacing w:w="0" w:type="dxa"/>
        </w:trPr>
        <w:tc>
          <w:tcPr>
            <w:tcW w:w="223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D93954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4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793013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40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35F363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C6F66D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E8AF27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94592A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2D6C9C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2AC7A09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> </w:t>
            </w:r>
          </w:p>
        </w:tc>
      </w:tr>
      <w:tr w:rsidR="007B5B2A" w:rsidRPr="007B5B2A" w14:paraId="6F1396DA" w14:textId="77777777" w:rsidTr="00AA5BE4">
        <w:trPr>
          <w:tblCellSpacing w:w="0" w:type="dxa"/>
        </w:trPr>
        <w:tc>
          <w:tcPr>
            <w:tcW w:w="223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C66C198" w14:textId="77777777" w:rsidR="007B5B2A" w:rsidRPr="007B5B2A" w:rsidRDefault="007B5B2A">
            <w:pPr>
              <w:pStyle w:val="a3"/>
              <w:rPr>
                <w:spacing w:val="2"/>
              </w:rPr>
            </w:pPr>
            <w:r w:rsidRPr="007B5B2A">
              <w:rPr>
                <w:spacing w:val="2"/>
              </w:rPr>
              <w:t xml:space="preserve">Соотношение ПР и </w:t>
            </w:r>
            <w:proofErr w:type="spellStart"/>
            <w:r w:rsidRPr="007B5B2A">
              <w:rPr>
                <w:spacing w:val="2"/>
              </w:rPr>
              <w:t>Розн</w:t>
            </w:r>
            <w:proofErr w:type="spellEnd"/>
          </w:p>
        </w:tc>
        <w:tc>
          <w:tcPr>
            <w:tcW w:w="40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D1D9DB0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29240,21</w:t>
            </w:r>
          </w:p>
        </w:tc>
        <w:tc>
          <w:tcPr>
            <w:tcW w:w="40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4374EFD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38423,47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68DE28E2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49070,48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2DD3524D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41831,09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1F09128A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75114,35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A19054F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198392,87</w:t>
            </w:r>
          </w:p>
        </w:tc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6CED84FC" w14:textId="77777777" w:rsidR="007B5B2A" w:rsidRPr="007B5B2A" w:rsidRDefault="007B5B2A">
            <w:pPr>
              <w:pStyle w:val="a3"/>
              <w:jc w:val="right"/>
              <w:rPr>
                <w:spacing w:val="2"/>
              </w:rPr>
            </w:pPr>
            <w:r w:rsidRPr="007B5B2A">
              <w:rPr>
                <w:spacing w:val="2"/>
              </w:rPr>
              <w:t>108120,03</w:t>
            </w:r>
          </w:p>
        </w:tc>
      </w:tr>
    </w:tbl>
    <w:p w14:paraId="5D8F2B32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</w:t>
      </w:r>
    </w:p>
    <w:p w14:paraId="34832935" w14:textId="1F69316A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У них...</w:t>
      </w:r>
    </w:p>
    <w:p w14:paraId="26D0A95A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«Производство пива в Евросоюзе в 2025 году сократилось на 0,7% — до 34,4 млрд литров. За 2025 год в странах Евросоюза производство пива сократилось на 0,7% по сравнению с 2024 годом. Всего было выпущено 34,4 млрд литров пива. Несмотря на снижение год к году, по сравнению с 2020 годом наблюдается рост на 2,2%, сообщили в </w:t>
      </w:r>
      <w:proofErr w:type="spellStart"/>
      <w:r w:rsidRPr="007B5B2A">
        <w:rPr>
          <w:color w:val="212529"/>
          <w:spacing w:val="2"/>
        </w:rPr>
        <w:t>Евростате</w:t>
      </w:r>
      <w:proofErr w:type="spellEnd"/>
      <w:r w:rsidRPr="007B5B2A">
        <w:rPr>
          <w:color w:val="212529"/>
          <w:spacing w:val="2"/>
        </w:rPr>
        <w:t>.</w:t>
      </w:r>
    </w:p>
    <w:p w14:paraId="2DFDA608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Германия остаётся крупнейшим производителем пива в ЕС — 7,4 млрд литров, или 21,6% от общего объёма. На втором месте Испания (5,3 млрд л, 15,5%), на третьем — Польша (3,5 млрд л, 10,2%). В пятёрку лидеров также вошли Нидерланды (2,4 млрд л, 6,9%) и Франция (2,1 млрд л, 6,0%)...».</w:t>
      </w:r>
    </w:p>
    <w:p w14:paraId="6242D562" w14:textId="038AB38A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> Зарубежье</w:t>
      </w:r>
    </w:p>
    <w:p w14:paraId="767BDCB3" w14:textId="7B166529" w:rsidR="007B5B2A" w:rsidRPr="00AA5BE4" w:rsidRDefault="007B5B2A" w:rsidP="007B5B2A">
      <w:pPr>
        <w:pStyle w:val="1"/>
        <w:spacing w:before="0" w:beforeAutospacing="0" w:after="0" w:afterAutospacing="0"/>
        <w:rPr>
          <w:color w:val="212529"/>
          <w:sz w:val="27"/>
          <w:szCs w:val="27"/>
        </w:rPr>
      </w:pPr>
      <w:r w:rsidRPr="00AA5BE4">
        <w:rPr>
          <w:color w:val="212529"/>
          <w:sz w:val="27"/>
          <w:szCs w:val="27"/>
        </w:rPr>
        <w:t xml:space="preserve"> «Выручка производителя </w:t>
      </w:r>
      <w:proofErr w:type="spellStart"/>
      <w:r w:rsidRPr="00AA5BE4">
        <w:rPr>
          <w:color w:val="212529"/>
          <w:sz w:val="27"/>
          <w:szCs w:val="27"/>
        </w:rPr>
        <w:t>Jameson</w:t>
      </w:r>
      <w:proofErr w:type="spellEnd"/>
      <w:r w:rsidRPr="00AA5BE4">
        <w:rPr>
          <w:color w:val="212529"/>
          <w:sz w:val="27"/>
          <w:szCs w:val="27"/>
        </w:rPr>
        <w:t xml:space="preserve">, </w:t>
      </w:r>
      <w:proofErr w:type="spellStart"/>
      <w:r w:rsidRPr="00AA5BE4">
        <w:rPr>
          <w:color w:val="212529"/>
          <w:sz w:val="27"/>
          <w:szCs w:val="27"/>
        </w:rPr>
        <w:t>Absolut</w:t>
      </w:r>
      <w:proofErr w:type="spellEnd"/>
      <w:r w:rsidRPr="00AA5BE4">
        <w:rPr>
          <w:color w:val="212529"/>
          <w:sz w:val="27"/>
          <w:szCs w:val="27"/>
        </w:rPr>
        <w:t xml:space="preserve"> и </w:t>
      </w:r>
      <w:proofErr w:type="spellStart"/>
      <w:r w:rsidRPr="00AA5BE4">
        <w:rPr>
          <w:color w:val="212529"/>
          <w:sz w:val="27"/>
          <w:szCs w:val="27"/>
        </w:rPr>
        <w:t>Mumm</w:t>
      </w:r>
      <w:proofErr w:type="spellEnd"/>
      <w:r w:rsidRPr="00AA5BE4">
        <w:rPr>
          <w:color w:val="212529"/>
          <w:sz w:val="27"/>
          <w:szCs w:val="27"/>
        </w:rPr>
        <w:t xml:space="preserve"> упала ниже €10 млрд. Гигант в мире люксового алкоголя французская компания </w:t>
      </w:r>
      <w:proofErr w:type="spellStart"/>
      <w:r w:rsidRPr="00AA5BE4">
        <w:rPr>
          <w:color w:val="212529"/>
          <w:sz w:val="27"/>
          <w:szCs w:val="27"/>
        </w:rPr>
        <w:t>Pernod</w:t>
      </w:r>
      <w:proofErr w:type="spellEnd"/>
      <w:r w:rsidRPr="00AA5BE4">
        <w:rPr>
          <w:color w:val="212529"/>
          <w:sz w:val="27"/>
          <w:szCs w:val="27"/>
        </w:rPr>
        <w:t xml:space="preserve"> </w:t>
      </w:r>
      <w:proofErr w:type="spellStart"/>
      <w:r w:rsidRPr="00AA5BE4">
        <w:rPr>
          <w:color w:val="212529"/>
          <w:sz w:val="27"/>
          <w:szCs w:val="27"/>
        </w:rPr>
        <w:t>Ricard</w:t>
      </w:r>
      <w:proofErr w:type="spellEnd"/>
      <w:r w:rsidRPr="00AA5BE4">
        <w:rPr>
          <w:color w:val="212529"/>
          <w:sz w:val="27"/>
          <w:szCs w:val="27"/>
        </w:rPr>
        <w:t xml:space="preserve"> отчитался о своих финансовых показателях. Чистая выручка компании снизилась примерно до €9,4 млрд в 2026 финансовом году, завершившемся 30 июня, что на 14,2% меньше по сравнению с предыдущим годом. В 2025 финансовом году она составляла около €10,96 млрд. Информация об этом </w:t>
      </w:r>
      <w:hyperlink r:id="rId36" w:tgtFrame="_blank" w:history="1">
        <w:r w:rsidRPr="00AA5BE4">
          <w:rPr>
            <w:rStyle w:val="a4"/>
            <w:color w:val="284CA6"/>
            <w:sz w:val="27"/>
            <w:szCs w:val="27"/>
          </w:rPr>
          <w:t>опубликована</w:t>
        </w:r>
      </w:hyperlink>
      <w:r w:rsidRPr="00AA5BE4">
        <w:rPr>
          <w:color w:val="212529"/>
          <w:sz w:val="27"/>
          <w:szCs w:val="27"/>
        </w:rPr>
        <w:t> в отчете компании от 27 августа 2026 года.</w:t>
      </w:r>
    </w:p>
    <w:p w14:paraId="08CEA875" w14:textId="77777777" w:rsidR="007B5B2A" w:rsidRPr="007B5B2A" w:rsidRDefault="007B5B2A" w:rsidP="007B5B2A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7B5B2A">
        <w:rPr>
          <w:color w:val="212529"/>
          <w:spacing w:val="2"/>
        </w:rPr>
        <w:t xml:space="preserve">Операционная прибыль </w:t>
      </w:r>
      <w:proofErr w:type="spellStart"/>
      <w:r w:rsidRPr="007B5B2A">
        <w:rPr>
          <w:color w:val="212529"/>
          <w:spacing w:val="2"/>
        </w:rPr>
        <w:t>Pernod</w:t>
      </w:r>
      <w:proofErr w:type="spellEnd"/>
      <w:r w:rsidRPr="007B5B2A">
        <w:rPr>
          <w:color w:val="212529"/>
          <w:spacing w:val="2"/>
        </w:rPr>
        <w:t xml:space="preserve"> </w:t>
      </w:r>
      <w:proofErr w:type="spellStart"/>
      <w:r w:rsidRPr="007B5B2A">
        <w:rPr>
          <w:color w:val="212529"/>
          <w:spacing w:val="2"/>
        </w:rPr>
        <w:t>Ricard</w:t>
      </w:r>
      <w:proofErr w:type="spellEnd"/>
      <w:r w:rsidRPr="007B5B2A">
        <w:rPr>
          <w:color w:val="212529"/>
          <w:spacing w:val="2"/>
        </w:rPr>
        <w:t xml:space="preserve"> за 2026 финансовый год составила примерно €2,42 млрд — на 17,9% ниже, чем годом ранее...».</w:t>
      </w:r>
    </w:p>
    <w:p w14:paraId="7B21337E" w14:textId="6BE9EA8C" w:rsidR="007B5B2A" w:rsidRPr="007B5B2A" w:rsidRDefault="007B5B2A" w:rsidP="007B5B2A">
      <w:pPr>
        <w:rPr>
          <w:rFonts w:ascii="Times New Roman" w:hAnsi="Times New Roman" w:cs="Times New Roman"/>
        </w:rPr>
      </w:pPr>
      <w:bookmarkStart w:id="0" w:name="_GoBack"/>
      <w:bookmarkEnd w:id="0"/>
      <w:r w:rsidRPr="007B5B2A">
        <w:rPr>
          <w:rFonts w:ascii="Times New Roman" w:hAnsi="Times New Roman" w:cs="Times New Roman"/>
        </w:rPr>
        <w:t xml:space="preserve">Источник: </w:t>
      </w:r>
      <w:hyperlink r:id="rId37" w:history="1">
        <w:r w:rsidRPr="007B5B2A">
          <w:rPr>
            <w:rStyle w:val="a4"/>
            <w:rFonts w:ascii="Times New Roman" w:hAnsi="Times New Roman" w:cs="Times New Roman"/>
          </w:rPr>
          <w:t>https://www.cifrra.info/articles/8/3506/</w:t>
        </w:r>
      </w:hyperlink>
    </w:p>
    <w:p w14:paraId="3D6493F1" w14:textId="77777777" w:rsidR="007B5B2A" w:rsidRPr="007B5B2A" w:rsidRDefault="007B5B2A" w:rsidP="007B5B2A">
      <w:pPr>
        <w:rPr>
          <w:rFonts w:ascii="Times New Roman" w:hAnsi="Times New Roman" w:cs="Times New Roman"/>
        </w:rPr>
      </w:pPr>
    </w:p>
    <w:sectPr w:rsidR="007B5B2A" w:rsidRPr="007B5B2A" w:rsidSect="000F37E0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361A8"/>
    <w:multiLevelType w:val="multilevel"/>
    <w:tmpl w:val="8BB065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A9419F"/>
    <w:multiLevelType w:val="multilevel"/>
    <w:tmpl w:val="45FA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770A98"/>
    <w:multiLevelType w:val="multilevel"/>
    <w:tmpl w:val="1FC0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463E42"/>
    <w:multiLevelType w:val="multilevel"/>
    <w:tmpl w:val="47DE5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7957537"/>
    <w:multiLevelType w:val="multilevel"/>
    <w:tmpl w:val="134A6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271C53"/>
    <w:multiLevelType w:val="multilevel"/>
    <w:tmpl w:val="9EBE5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0215EE"/>
    <w:multiLevelType w:val="multilevel"/>
    <w:tmpl w:val="18109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262A22"/>
    <w:multiLevelType w:val="multilevel"/>
    <w:tmpl w:val="0576D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F813FAD"/>
    <w:multiLevelType w:val="multilevel"/>
    <w:tmpl w:val="123CC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2C63D0E"/>
    <w:multiLevelType w:val="multilevel"/>
    <w:tmpl w:val="15BC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AA4851"/>
    <w:multiLevelType w:val="multilevel"/>
    <w:tmpl w:val="28D49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B40398"/>
    <w:multiLevelType w:val="multilevel"/>
    <w:tmpl w:val="002CF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761E44"/>
    <w:multiLevelType w:val="multilevel"/>
    <w:tmpl w:val="AFE80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FFB620A"/>
    <w:multiLevelType w:val="multilevel"/>
    <w:tmpl w:val="D1D21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0EB6514"/>
    <w:multiLevelType w:val="multilevel"/>
    <w:tmpl w:val="E6B67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307570C"/>
    <w:multiLevelType w:val="multilevel"/>
    <w:tmpl w:val="52AE6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77A78DC"/>
    <w:multiLevelType w:val="multilevel"/>
    <w:tmpl w:val="AFA00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A6F70B0"/>
    <w:multiLevelType w:val="multilevel"/>
    <w:tmpl w:val="BBE01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1C4531"/>
    <w:multiLevelType w:val="multilevel"/>
    <w:tmpl w:val="490E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A1972E0"/>
    <w:multiLevelType w:val="multilevel"/>
    <w:tmpl w:val="98D46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D511AE"/>
    <w:multiLevelType w:val="multilevel"/>
    <w:tmpl w:val="FF5C2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F267C5"/>
    <w:multiLevelType w:val="multilevel"/>
    <w:tmpl w:val="57A81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3953C37"/>
    <w:multiLevelType w:val="multilevel"/>
    <w:tmpl w:val="975AE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0C65D5A"/>
    <w:multiLevelType w:val="multilevel"/>
    <w:tmpl w:val="303007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514724E"/>
    <w:multiLevelType w:val="multilevel"/>
    <w:tmpl w:val="C41C0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6F92F54"/>
    <w:multiLevelType w:val="multilevel"/>
    <w:tmpl w:val="CF5EF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DB51DE"/>
    <w:multiLevelType w:val="multilevel"/>
    <w:tmpl w:val="CC18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A3A7AA1"/>
    <w:multiLevelType w:val="multilevel"/>
    <w:tmpl w:val="8DE06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F212280"/>
    <w:multiLevelType w:val="multilevel"/>
    <w:tmpl w:val="6116F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F833820"/>
    <w:multiLevelType w:val="multilevel"/>
    <w:tmpl w:val="B6F0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FDA4887"/>
    <w:multiLevelType w:val="multilevel"/>
    <w:tmpl w:val="60A87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79CA1979"/>
    <w:multiLevelType w:val="multilevel"/>
    <w:tmpl w:val="BE30C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7BB5274F"/>
    <w:multiLevelType w:val="multilevel"/>
    <w:tmpl w:val="83363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D2374B7"/>
    <w:multiLevelType w:val="multilevel"/>
    <w:tmpl w:val="A60E1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D642CCB"/>
    <w:multiLevelType w:val="multilevel"/>
    <w:tmpl w:val="302ED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1D67B0"/>
    <w:multiLevelType w:val="multilevel"/>
    <w:tmpl w:val="24648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5"/>
  </w:num>
  <w:num w:numId="3">
    <w:abstractNumId w:val="1"/>
  </w:num>
  <w:num w:numId="4">
    <w:abstractNumId w:val="23"/>
  </w:num>
  <w:num w:numId="5">
    <w:abstractNumId w:val="5"/>
  </w:num>
  <w:num w:numId="6">
    <w:abstractNumId w:val="6"/>
  </w:num>
  <w:num w:numId="7">
    <w:abstractNumId w:val="26"/>
  </w:num>
  <w:num w:numId="8">
    <w:abstractNumId w:val="34"/>
  </w:num>
  <w:num w:numId="9">
    <w:abstractNumId w:val="27"/>
  </w:num>
  <w:num w:numId="10">
    <w:abstractNumId w:val="2"/>
  </w:num>
  <w:num w:numId="11">
    <w:abstractNumId w:val="20"/>
  </w:num>
  <w:num w:numId="12">
    <w:abstractNumId w:val="14"/>
  </w:num>
  <w:num w:numId="13">
    <w:abstractNumId w:val="32"/>
  </w:num>
  <w:num w:numId="14">
    <w:abstractNumId w:val="21"/>
  </w:num>
  <w:num w:numId="15">
    <w:abstractNumId w:val="0"/>
  </w:num>
  <w:num w:numId="16">
    <w:abstractNumId w:val="13"/>
  </w:num>
  <w:num w:numId="17">
    <w:abstractNumId w:val="11"/>
  </w:num>
  <w:num w:numId="18">
    <w:abstractNumId w:val="3"/>
  </w:num>
  <w:num w:numId="19">
    <w:abstractNumId w:val="35"/>
  </w:num>
  <w:num w:numId="20">
    <w:abstractNumId w:val="17"/>
  </w:num>
  <w:num w:numId="21">
    <w:abstractNumId w:val="10"/>
  </w:num>
  <w:num w:numId="22">
    <w:abstractNumId w:val="18"/>
  </w:num>
  <w:num w:numId="23">
    <w:abstractNumId w:val="7"/>
  </w:num>
  <w:num w:numId="24">
    <w:abstractNumId w:val="16"/>
  </w:num>
  <w:num w:numId="25">
    <w:abstractNumId w:val="30"/>
  </w:num>
  <w:num w:numId="26">
    <w:abstractNumId w:val="29"/>
  </w:num>
  <w:num w:numId="27">
    <w:abstractNumId w:val="28"/>
  </w:num>
  <w:num w:numId="28">
    <w:abstractNumId w:val="24"/>
  </w:num>
  <w:num w:numId="29">
    <w:abstractNumId w:val="4"/>
  </w:num>
  <w:num w:numId="30">
    <w:abstractNumId w:val="19"/>
  </w:num>
  <w:num w:numId="31">
    <w:abstractNumId w:val="25"/>
  </w:num>
  <w:num w:numId="32">
    <w:abstractNumId w:val="9"/>
  </w:num>
  <w:num w:numId="33">
    <w:abstractNumId w:val="33"/>
  </w:num>
  <w:num w:numId="34">
    <w:abstractNumId w:val="31"/>
  </w:num>
  <w:num w:numId="35">
    <w:abstractNumId w:val="22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179"/>
    <w:rsid w:val="0000463A"/>
    <w:rsid w:val="00005DD5"/>
    <w:rsid w:val="00017B88"/>
    <w:rsid w:val="0002036C"/>
    <w:rsid w:val="00022499"/>
    <w:rsid w:val="00027D05"/>
    <w:rsid w:val="00043357"/>
    <w:rsid w:val="0004406C"/>
    <w:rsid w:val="00053F95"/>
    <w:rsid w:val="00062DEC"/>
    <w:rsid w:val="000643A6"/>
    <w:rsid w:val="000715FE"/>
    <w:rsid w:val="000719EB"/>
    <w:rsid w:val="00071E31"/>
    <w:rsid w:val="00084515"/>
    <w:rsid w:val="0008651A"/>
    <w:rsid w:val="000B0734"/>
    <w:rsid w:val="000B7BCB"/>
    <w:rsid w:val="000C10F4"/>
    <w:rsid w:val="000F37E0"/>
    <w:rsid w:val="001069D1"/>
    <w:rsid w:val="00107F51"/>
    <w:rsid w:val="00121555"/>
    <w:rsid w:val="00132423"/>
    <w:rsid w:val="001442E1"/>
    <w:rsid w:val="00155BBD"/>
    <w:rsid w:val="001654DB"/>
    <w:rsid w:val="001707B7"/>
    <w:rsid w:val="001711D2"/>
    <w:rsid w:val="001735B0"/>
    <w:rsid w:val="00183117"/>
    <w:rsid w:val="001876CF"/>
    <w:rsid w:val="001879FB"/>
    <w:rsid w:val="0019011E"/>
    <w:rsid w:val="001A0231"/>
    <w:rsid w:val="001A58E4"/>
    <w:rsid w:val="001A65D3"/>
    <w:rsid w:val="001A6EDB"/>
    <w:rsid w:val="001B624E"/>
    <w:rsid w:val="001C4946"/>
    <w:rsid w:val="001D0FAC"/>
    <w:rsid w:val="001D39FD"/>
    <w:rsid w:val="001D64C9"/>
    <w:rsid w:val="001E1BB0"/>
    <w:rsid w:val="001E1FA1"/>
    <w:rsid w:val="001E23AF"/>
    <w:rsid w:val="001E55B8"/>
    <w:rsid w:val="001F2D82"/>
    <w:rsid w:val="001F757B"/>
    <w:rsid w:val="00214481"/>
    <w:rsid w:val="00235716"/>
    <w:rsid w:val="0023719F"/>
    <w:rsid w:val="00241607"/>
    <w:rsid w:val="00245482"/>
    <w:rsid w:val="00250009"/>
    <w:rsid w:val="0025424F"/>
    <w:rsid w:val="00267AD5"/>
    <w:rsid w:val="00272FB7"/>
    <w:rsid w:val="002754FB"/>
    <w:rsid w:val="0027769B"/>
    <w:rsid w:val="002776CC"/>
    <w:rsid w:val="00285408"/>
    <w:rsid w:val="002914F7"/>
    <w:rsid w:val="00292536"/>
    <w:rsid w:val="0029392D"/>
    <w:rsid w:val="002A1677"/>
    <w:rsid w:val="002A7ABC"/>
    <w:rsid w:val="002B1851"/>
    <w:rsid w:val="002B64BC"/>
    <w:rsid w:val="002C484C"/>
    <w:rsid w:val="002C4A24"/>
    <w:rsid w:val="002C78BF"/>
    <w:rsid w:val="002E103A"/>
    <w:rsid w:val="002E22FD"/>
    <w:rsid w:val="002F1F7B"/>
    <w:rsid w:val="002F5B4E"/>
    <w:rsid w:val="002F7D4A"/>
    <w:rsid w:val="003012D2"/>
    <w:rsid w:val="00303C89"/>
    <w:rsid w:val="003245E3"/>
    <w:rsid w:val="003250F3"/>
    <w:rsid w:val="00342F05"/>
    <w:rsid w:val="00345378"/>
    <w:rsid w:val="00352594"/>
    <w:rsid w:val="003561B7"/>
    <w:rsid w:val="00364D1E"/>
    <w:rsid w:val="003664AB"/>
    <w:rsid w:val="003674ED"/>
    <w:rsid w:val="00367BF3"/>
    <w:rsid w:val="0037223F"/>
    <w:rsid w:val="00376D9B"/>
    <w:rsid w:val="00391ACC"/>
    <w:rsid w:val="00391D73"/>
    <w:rsid w:val="00393B1E"/>
    <w:rsid w:val="003974FB"/>
    <w:rsid w:val="00397DCB"/>
    <w:rsid w:val="003B42E4"/>
    <w:rsid w:val="003C0154"/>
    <w:rsid w:val="003C5D13"/>
    <w:rsid w:val="003D1D8A"/>
    <w:rsid w:val="003D5741"/>
    <w:rsid w:val="003D6E40"/>
    <w:rsid w:val="003E2313"/>
    <w:rsid w:val="003E40F9"/>
    <w:rsid w:val="003F13E1"/>
    <w:rsid w:val="003F2FD2"/>
    <w:rsid w:val="003F7A35"/>
    <w:rsid w:val="00400A58"/>
    <w:rsid w:val="00402050"/>
    <w:rsid w:val="0041096C"/>
    <w:rsid w:val="00420714"/>
    <w:rsid w:val="00420EEF"/>
    <w:rsid w:val="00423475"/>
    <w:rsid w:val="0043364E"/>
    <w:rsid w:val="00440873"/>
    <w:rsid w:val="00441FFA"/>
    <w:rsid w:val="0045564F"/>
    <w:rsid w:val="00471DDA"/>
    <w:rsid w:val="004942DD"/>
    <w:rsid w:val="004963E7"/>
    <w:rsid w:val="004B155E"/>
    <w:rsid w:val="004B75F1"/>
    <w:rsid w:val="004D4254"/>
    <w:rsid w:val="004D4F98"/>
    <w:rsid w:val="004E3691"/>
    <w:rsid w:val="004F134F"/>
    <w:rsid w:val="00515F55"/>
    <w:rsid w:val="0052699F"/>
    <w:rsid w:val="005362AB"/>
    <w:rsid w:val="00537570"/>
    <w:rsid w:val="00543418"/>
    <w:rsid w:val="00545517"/>
    <w:rsid w:val="005463F9"/>
    <w:rsid w:val="00550599"/>
    <w:rsid w:val="00552B21"/>
    <w:rsid w:val="0056062C"/>
    <w:rsid w:val="005660BE"/>
    <w:rsid w:val="005673BC"/>
    <w:rsid w:val="00576308"/>
    <w:rsid w:val="00576EB0"/>
    <w:rsid w:val="00580E19"/>
    <w:rsid w:val="00590B72"/>
    <w:rsid w:val="005928F0"/>
    <w:rsid w:val="00594A85"/>
    <w:rsid w:val="00597733"/>
    <w:rsid w:val="005A08B7"/>
    <w:rsid w:val="005A3726"/>
    <w:rsid w:val="005A5BFA"/>
    <w:rsid w:val="005B0C3A"/>
    <w:rsid w:val="005B3214"/>
    <w:rsid w:val="005B54FB"/>
    <w:rsid w:val="005D2B36"/>
    <w:rsid w:val="005D7794"/>
    <w:rsid w:val="005D79E3"/>
    <w:rsid w:val="005F236E"/>
    <w:rsid w:val="005F23DF"/>
    <w:rsid w:val="005F7656"/>
    <w:rsid w:val="006066FE"/>
    <w:rsid w:val="006127D7"/>
    <w:rsid w:val="006213CD"/>
    <w:rsid w:val="00625F55"/>
    <w:rsid w:val="00626B77"/>
    <w:rsid w:val="00630C3B"/>
    <w:rsid w:val="00632B38"/>
    <w:rsid w:val="006338BC"/>
    <w:rsid w:val="00637148"/>
    <w:rsid w:val="00642C69"/>
    <w:rsid w:val="006443A4"/>
    <w:rsid w:val="00645DA9"/>
    <w:rsid w:val="0064736D"/>
    <w:rsid w:val="00674E1A"/>
    <w:rsid w:val="006756E5"/>
    <w:rsid w:val="00677FB6"/>
    <w:rsid w:val="0068678E"/>
    <w:rsid w:val="00690B35"/>
    <w:rsid w:val="0069334B"/>
    <w:rsid w:val="0069351F"/>
    <w:rsid w:val="00693FF0"/>
    <w:rsid w:val="00696F2B"/>
    <w:rsid w:val="006A0F5B"/>
    <w:rsid w:val="006A53CB"/>
    <w:rsid w:val="006A58E4"/>
    <w:rsid w:val="006A63FA"/>
    <w:rsid w:val="006B5C89"/>
    <w:rsid w:val="006B6CF9"/>
    <w:rsid w:val="006D0C77"/>
    <w:rsid w:val="006E2384"/>
    <w:rsid w:val="006E2641"/>
    <w:rsid w:val="006F783E"/>
    <w:rsid w:val="0070450F"/>
    <w:rsid w:val="00713187"/>
    <w:rsid w:val="00720A8D"/>
    <w:rsid w:val="00724143"/>
    <w:rsid w:val="00754755"/>
    <w:rsid w:val="00760A88"/>
    <w:rsid w:val="00781169"/>
    <w:rsid w:val="00782B96"/>
    <w:rsid w:val="00783842"/>
    <w:rsid w:val="007903B1"/>
    <w:rsid w:val="007903CC"/>
    <w:rsid w:val="0079050E"/>
    <w:rsid w:val="007928BE"/>
    <w:rsid w:val="0079415A"/>
    <w:rsid w:val="00795542"/>
    <w:rsid w:val="007A5D0F"/>
    <w:rsid w:val="007B5B2A"/>
    <w:rsid w:val="007C2955"/>
    <w:rsid w:val="007C34C2"/>
    <w:rsid w:val="007C6355"/>
    <w:rsid w:val="007C6A31"/>
    <w:rsid w:val="007D2A19"/>
    <w:rsid w:val="007D498C"/>
    <w:rsid w:val="007D6CC4"/>
    <w:rsid w:val="007E126A"/>
    <w:rsid w:val="007F17C6"/>
    <w:rsid w:val="007F586D"/>
    <w:rsid w:val="00803F70"/>
    <w:rsid w:val="0081012E"/>
    <w:rsid w:val="008135CE"/>
    <w:rsid w:val="00813834"/>
    <w:rsid w:val="00817FB8"/>
    <w:rsid w:val="0082530C"/>
    <w:rsid w:val="0083058A"/>
    <w:rsid w:val="00840F93"/>
    <w:rsid w:val="00854002"/>
    <w:rsid w:val="00867B8B"/>
    <w:rsid w:val="00871C1D"/>
    <w:rsid w:val="00877DC0"/>
    <w:rsid w:val="00884626"/>
    <w:rsid w:val="008859A8"/>
    <w:rsid w:val="008A0397"/>
    <w:rsid w:val="008A192D"/>
    <w:rsid w:val="008A1DF0"/>
    <w:rsid w:val="008A21F5"/>
    <w:rsid w:val="008B022E"/>
    <w:rsid w:val="008B2DDC"/>
    <w:rsid w:val="008B3A98"/>
    <w:rsid w:val="008C0843"/>
    <w:rsid w:val="008D1D3B"/>
    <w:rsid w:val="008D656D"/>
    <w:rsid w:val="008E51AA"/>
    <w:rsid w:val="008F34DE"/>
    <w:rsid w:val="009049E1"/>
    <w:rsid w:val="009117E4"/>
    <w:rsid w:val="009264C5"/>
    <w:rsid w:val="00935CF0"/>
    <w:rsid w:val="00936AAA"/>
    <w:rsid w:val="009618E3"/>
    <w:rsid w:val="00961D30"/>
    <w:rsid w:val="009766B3"/>
    <w:rsid w:val="00976848"/>
    <w:rsid w:val="00985FF1"/>
    <w:rsid w:val="0099541D"/>
    <w:rsid w:val="009D1BE7"/>
    <w:rsid w:val="009D7537"/>
    <w:rsid w:val="009E154B"/>
    <w:rsid w:val="009E6989"/>
    <w:rsid w:val="009E6F62"/>
    <w:rsid w:val="00A01B2D"/>
    <w:rsid w:val="00A215F4"/>
    <w:rsid w:val="00A21D35"/>
    <w:rsid w:val="00A2524A"/>
    <w:rsid w:val="00A26168"/>
    <w:rsid w:val="00A3586F"/>
    <w:rsid w:val="00A57B08"/>
    <w:rsid w:val="00A627E6"/>
    <w:rsid w:val="00A76ABC"/>
    <w:rsid w:val="00A801F5"/>
    <w:rsid w:val="00A9388C"/>
    <w:rsid w:val="00A97093"/>
    <w:rsid w:val="00AA3646"/>
    <w:rsid w:val="00AA5BE4"/>
    <w:rsid w:val="00AB615F"/>
    <w:rsid w:val="00AC4662"/>
    <w:rsid w:val="00AD2B17"/>
    <w:rsid w:val="00AD6E4E"/>
    <w:rsid w:val="00AE0770"/>
    <w:rsid w:val="00AE1D0B"/>
    <w:rsid w:val="00AE3B1B"/>
    <w:rsid w:val="00AE6830"/>
    <w:rsid w:val="00AF1D97"/>
    <w:rsid w:val="00B067CA"/>
    <w:rsid w:val="00B15196"/>
    <w:rsid w:val="00B21621"/>
    <w:rsid w:val="00B26073"/>
    <w:rsid w:val="00B34864"/>
    <w:rsid w:val="00B34AFB"/>
    <w:rsid w:val="00B55EB8"/>
    <w:rsid w:val="00B605A6"/>
    <w:rsid w:val="00B61736"/>
    <w:rsid w:val="00B62928"/>
    <w:rsid w:val="00B7039C"/>
    <w:rsid w:val="00B8076D"/>
    <w:rsid w:val="00B86440"/>
    <w:rsid w:val="00B87A00"/>
    <w:rsid w:val="00B9279D"/>
    <w:rsid w:val="00B9689C"/>
    <w:rsid w:val="00BA013E"/>
    <w:rsid w:val="00BA2112"/>
    <w:rsid w:val="00BA44D9"/>
    <w:rsid w:val="00BB57A8"/>
    <w:rsid w:val="00BC0975"/>
    <w:rsid w:val="00BE3AE4"/>
    <w:rsid w:val="00BE4CB8"/>
    <w:rsid w:val="00BF075C"/>
    <w:rsid w:val="00BF23AF"/>
    <w:rsid w:val="00BF29FA"/>
    <w:rsid w:val="00BF389C"/>
    <w:rsid w:val="00C0094C"/>
    <w:rsid w:val="00C02FF8"/>
    <w:rsid w:val="00C14503"/>
    <w:rsid w:val="00C204DD"/>
    <w:rsid w:val="00C330BF"/>
    <w:rsid w:val="00C33BC8"/>
    <w:rsid w:val="00C478B3"/>
    <w:rsid w:val="00C47B9A"/>
    <w:rsid w:val="00C54169"/>
    <w:rsid w:val="00C573B7"/>
    <w:rsid w:val="00C5767C"/>
    <w:rsid w:val="00C6075A"/>
    <w:rsid w:val="00C62AE9"/>
    <w:rsid w:val="00C6780F"/>
    <w:rsid w:val="00C82914"/>
    <w:rsid w:val="00C84D6A"/>
    <w:rsid w:val="00C92A6B"/>
    <w:rsid w:val="00C948F0"/>
    <w:rsid w:val="00C969A4"/>
    <w:rsid w:val="00CA048D"/>
    <w:rsid w:val="00CA5EAD"/>
    <w:rsid w:val="00CA69BA"/>
    <w:rsid w:val="00CB04E6"/>
    <w:rsid w:val="00CB0545"/>
    <w:rsid w:val="00CC0C2A"/>
    <w:rsid w:val="00CC2DA6"/>
    <w:rsid w:val="00CC52CE"/>
    <w:rsid w:val="00CD4842"/>
    <w:rsid w:val="00CE2E72"/>
    <w:rsid w:val="00CF10C3"/>
    <w:rsid w:val="00CF2834"/>
    <w:rsid w:val="00CF3793"/>
    <w:rsid w:val="00CF5065"/>
    <w:rsid w:val="00CF68A6"/>
    <w:rsid w:val="00D0056F"/>
    <w:rsid w:val="00D11215"/>
    <w:rsid w:val="00D126FF"/>
    <w:rsid w:val="00D26179"/>
    <w:rsid w:val="00D3505C"/>
    <w:rsid w:val="00D36345"/>
    <w:rsid w:val="00D4491C"/>
    <w:rsid w:val="00D46A0D"/>
    <w:rsid w:val="00D46B8B"/>
    <w:rsid w:val="00D51F1F"/>
    <w:rsid w:val="00D53344"/>
    <w:rsid w:val="00D54149"/>
    <w:rsid w:val="00D5542A"/>
    <w:rsid w:val="00D57707"/>
    <w:rsid w:val="00D61EA2"/>
    <w:rsid w:val="00D62057"/>
    <w:rsid w:val="00D6268E"/>
    <w:rsid w:val="00D63ED4"/>
    <w:rsid w:val="00D64B57"/>
    <w:rsid w:val="00D65782"/>
    <w:rsid w:val="00D67787"/>
    <w:rsid w:val="00D73744"/>
    <w:rsid w:val="00D921AB"/>
    <w:rsid w:val="00DA0089"/>
    <w:rsid w:val="00DA341A"/>
    <w:rsid w:val="00DB2E25"/>
    <w:rsid w:val="00DC2A2C"/>
    <w:rsid w:val="00DC780C"/>
    <w:rsid w:val="00DE7DD6"/>
    <w:rsid w:val="00E044C3"/>
    <w:rsid w:val="00E149F9"/>
    <w:rsid w:val="00E16007"/>
    <w:rsid w:val="00E310D1"/>
    <w:rsid w:val="00E3238F"/>
    <w:rsid w:val="00E556FB"/>
    <w:rsid w:val="00E64938"/>
    <w:rsid w:val="00E667AB"/>
    <w:rsid w:val="00E75867"/>
    <w:rsid w:val="00E76910"/>
    <w:rsid w:val="00E77750"/>
    <w:rsid w:val="00E8094C"/>
    <w:rsid w:val="00E827B6"/>
    <w:rsid w:val="00E83305"/>
    <w:rsid w:val="00E84159"/>
    <w:rsid w:val="00E84AB0"/>
    <w:rsid w:val="00EA3499"/>
    <w:rsid w:val="00EC3B3D"/>
    <w:rsid w:val="00EC4470"/>
    <w:rsid w:val="00EE183E"/>
    <w:rsid w:val="00EE7465"/>
    <w:rsid w:val="00EF05F7"/>
    <w:rsid w:val="00EF20AE"/>
    <w:rsid w:val="00EF257C"/>
    <w:rsid w:val="00EF51F2"/>
    <w:rsid w:val="00F01D62"/>
    <w:rsid w:val="00F05ED9"/>
    <w:rsid w:val="00F244E1"/>
    <w:rsid w:val="00F2632C"/>
    <w:rsid w:val="00F341B6"/>
    <w:rsid w:val="00F35F85"/>
    <w:rsid w:val="00F42B3D"/>
    <w:rsid w:val="00F657E2"/>
    <w:rsid w:val="00F65ADE"/>
    <w:rsid w:val="00F66F8E"/>
    <w:rsid w:val="00F831D4"/>
    <w:rsid w:val="00F838AA"/>
    <w:rsid w:val="00F84FC5"/>
    <w:rsid w:val="00F85D34"/>
    <w:rsid w:val="00F969D0"/>
    <w:rsid w:val="00FA4EB0"/>
    <w:rsid w:val="00FB0F5C"/>
    <w:rsid w:val="00FB5752"/>
    <w:rsid w:val="00FB5BE1"/>
    <w:rsid w:val="00FC2C60"/>
    <w:rsid w:val="00FC5946"/>
    <w:rsid w:val="00FF23FC"/>
    <w:rsid w:val="00FF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E1B9B"/>
  <w15:chartTrackingRefBased/>
  <w15:docId w15:val="{868930B3-56EE-4B1C-8291-0C0D8C711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61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261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261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625F5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9"/>
    <w:qFormat/>
    <w:rsid w:val="00E1600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1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61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617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D26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2617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26179"/>
    <w:rPr>
      <w:color w:val="800080"/>
      <w:u w:val="single"/>
    </w:rPr>
  </w:style>
  <w:style w:type="character" w:customStyle="1" w:styleId="40">
    <w:name w:val="Заголовок 4 Знак"/>
    <w:basedOn w:val="a0"/>
    <w:link w:val="4"/>
    <w:uiPriority w:val="9"/>
    <w:rsid w:val="00625F5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E1600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60A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60A88"/>
    <w:rPr>
      <w:rFonts w:ascii="Segoe UI" w:hAnsi="Segoe UI" w:cs="Segoe UI"/>
      <w:sz w:val="18"/>
      <w:szCs w:val="18"/>
    </w:rPr>
  </w:style>
  <w:style w:type="character" w:styleId="a8">
    <w:name w:val="Emphasis"/>
    <w:basedOn w:val="a0"/>
    <w:uiPriority w:val="20"/>
    <w:qFormat/>
    <w:rsid w:val="004B155E"/>
    <w:rPr>
      <w:i/>
      <w:iCs/>
    </w:rPr>
  </w:style>
  <w:style w:type="paragraph" w:styleId="a9">
    <w:name w:val="No Spacing"/>
    <w:basedOn w:val="a"/>
    <w:uiPriority w:val="1"/>
    <w:qFormat/>
    <w:rsid w:val="004B1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ing-maininfo-txt">
    <w:name w:val="heading-maininfo-txt"/>
    <w:basedOn w:val="a0"/>
    <w:rsid w:val="004B155E"/>
  </w:style>
  <w:style w:type="paragraph" w:customStyle="1" w:styleId="accent">
    <w:name w:val="accent"/>
    <w:basedOn w:val="a"/>
    <w:rsid w:val="004B1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17B88"/>
    <w:rPr>
      <w:b/>
      <w:bCs/>
    </w:rPr>
  </w:style>
  <w:style w:type="paragraph" w:customStyle="1" w:styleId="xl73">
    <w:name w:val="xl73"/>
    <w:basedOn w:val="a"/>
    <w:rsid w:val="001B6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ocial-likesbutton">
    <w:name w:val="social-likesbutton"/>
    <w:basedOn w:val="a0"/>
    <w:rsid w:val="001B624E"/>
  </w:style>
  <w:style w:type="character" w:customStyle="1" w:styleId="200">
    <w:name w:val="20"/>
    <w:basedOn w:val="a0"/>
    <w:rsid w:val="005673BC"/>
  </w:style>
  <w:style w:type="paragraph" w:customStyle="1" w:styleId="mb12">
    <w:name w:val="mb12"/>
    <w:basedOn w:val="a"/>
    <w:rsid w:val="00567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567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5673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0">
    <w:name w:val="a3"/>
    <w:basedOn w:val="a0"/>
    <w:rsid w:val="005673BC"/>
  </w:style>
  <w:style w:type="paragraph" w:customStyle="1" w:styleId="photodescription">
    <w:name w:val="photodescription"/>
    <w:basedOn w:val="a"/>
    <w:rsid w:val="003F1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adaybold">
    <w:name w:val="datadaybold"/>
    <w:basedOn w:val="a0"/>
    <w:rsid w:val="00A21D35"/>
  </w:style>
  <w:style w:type="character" w:customStyle="1" w:styleId="51">
    <w:name w:val="5"/>
    <w:basedOn w:val="a0"/>
    <w:rsid w:val="003F7A35"/>
  </w:style>
  <w:style w:type="paragraph" w:customStyle="1" w:styleId="italicgrey">
    <w:name w:val="italicgrey"/>
    <w:basedOn w:val="a"/>
    <w:rsid w:val="00790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special-line">
    <w:name w:val="pspecial-line"/>
    <w:basedOn w:val="a"/>
    <w:rsid w:val="00F01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kypec2ctextspan">
    <w:name w:val="skypec2ctextspan"/>
    <w:basedOn w:val="a0"/>
    <w:rsid w:val="00F01D62"/>
  </w:style>
  <w:style w:type="character" w:customStyle="1" w:styleId="capblue">
    <w:name w:val="capblue"/>
    <w:basedOn w:val="a0"/>
    <w:rsid w:val="002776CC"/>
  </w:style>
  <w:style w:type="paragraph" w:customStyle="1" w:styleId="consplusnormal">
    <w:name w:val="consplusnormal"/>
    <w:basedOn w:val="a"/>
    <w:rsid w:val="00004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autors">
    <w:name w:val="artautors"/>
    <w:basedOn w:val="a"/>
    <w:rsid w:val="00005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3D5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right4">
    <w:name w:val="copyright4"/>
    <w:basedOn w:val="a0"/>
    <w:rsid w:val="00CA69BA"/>
  </w:style>
  <w:style w:type="paragraph" w:customStyle="1" w:styleId="xl74">
    <w:name w:val="xl74"/>
    <w:basedOn w:val="a"/>
    <w:rsid w:val="009E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clusterorigb-cluster-orig-linksmall">
    <w:name w:val="bclusterorigb-cluster-orig-linksmall"/>
    <w:basedOn w:val="a"/>
    <w:rsid w:val="00911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6"/>
    <w:basedOn w:val="a0"/>
    <w:rsid w:val="00E827B6"/>
  </w:style>
  <w:style w:type="character" w:customStyle="1" w:styleId="small">
    <w:name w:val="small"/>
    <w:basedOn w:val="a0"/>
    <w:rsid w:val="00543418"/>
  </w:style>
  <w:style w:type="character" w:customStyle="1" w:styleId="b-share-btnwrap">
    <w:name w:val="b-share-btnwrap"/>
    <w:basedOn w:val="a0"/>
    <w:rsid w:val="001735B0"/>
  </w:style>
  <w:style w:type="character" w:customStyle="1" w:styleId="updated">
    <w:name w:val="updated"/>
    <w:basedOn w:val="a0"/>
    <w:rsid w:val="00F85D34"/>
  </w:style>
  <w:style w:type="paragraph" w:styleId="ab">
    <w:name w:val="Body Text"/>
    <w:basedOn w:val="a"/>
    <w:link w:val="ac"/>
    <w:uiPriority w:val="99"/>
    <w:semiHidden/>
    <w:unhideWhenUsed/>
    <w:rsid w:val="00043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0433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temdatecreated">
    <w:name w:val="itemdatecreated"/>
    <w:basedOn w:val="a0"/>
    <w:rsid w:val="00782B96"/>
  </w:style>
  <w:style w:type="character" w:customStyle="1" w:styleId="hasvideolayoutnew">
    <w:name w:val="hasvideolayoutnew"/>
    <w:basedOn w:val="a0"/>
    <w:rsid w:val="00782B96"/>
  </w:style>
  <w:style w:type="paragraph" w:customStyle="1" w:styleId="newsanons">
    <w:name w:val="newsanons"/>
    <w:basedOn w:val="a"/>
    <w:rsid w:val="00AE3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print">
    <w:name w:val="noprint"/>
    <w:basedOn w:val="a0"/>
    <w:rsid w:val="00AE3B1B"/>
  </w:style>
  <w:style w:type="character" w:customStyle="1" w:styleId="a20">
    <w:name w:val="a2"/>
    <w:basedOn w:val="a0"/>
    <w:rsid w:val="001E1FA1"/>
  </w:style>
  <w:style w:type="paragraph" w:customStyle="1" w:styleId="210">
    <w:name w:val="21"/>
    <w:basedOn w:val="a"/>
    <w:rsid w:val="001E1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eys">
    <w:name w:val="keys"/>
    <w:basedOn w:val="a0"/>
    <w:rsid w:val="0082530C"/>
  </w:style>
  <w:style w:type="character" w:customStyle="1" w:styleId="br">
    <w:name w:val="br"/>
    <w:basedOn w:val="a0"/>
    <w:rsid w:val="009D1BE7"/>
  </w:style>
  <w:style w:type="paragraph" w:styleId="HTML">
    <w:name w:val="HTML Preformatted"/>
    <w:basedOn w:val="a"/>
    <w:link w:val="HTML0"/>
    <w:uiPriority w:val="99"/>
    <w:semiHidden/>
    <w:unhideWhenUsed/>
    <w:rsid w:val="009D1B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D1BE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toc 3"/>
    <w:basedOn w:val="a"/>
    <w:autoRedefine/>
    <w:uiPriority w:val="39"/>
    <w:semiHidden/>
    <w:unhideWhenUsed/>
    <w:rsid w:val="0083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1">
    <w:name w:val="toc 4"/>
    <w:basedOn w:val="a"/>
    <w:autoRedefine/>
    <w:uiPriority w:val="39"/>
    <w:semiHidden/>
    <w:unhideWhenUsed/>
    <w:rsid w:val="0083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itle-name">
    <w:name w:val="title-name"/>
    <w:basedOn w:val="a0"/>
    <w:rsid w:val="0083058A"/>
  </w:style>
  <w:style w:type="character" w:customStyle="1" w:styleId="32">
    <w:name w:val="3"/>
    <w:basedOn w:val="a0"/>
    <w:rsid w:val="00F831D4"/>
  </w:style>
  <w:style w:type="character" w:customStyle="1" w:styleId="s1">
    <w:name w:val="s1"/>
    <w:basedOn w:val="a0"/>
    <w:rsid w:val="00F831D4"/>
  </w:style>
  <w:style w:type="paragraph" w:customStyle="1" w:styleId="a50">
    <w:name w:val="a5"/>
    <w:basedOn w:val="a"/>
    <w:rsid w:val="00C2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comments">
    <w:name w:val="textcomments"/>
    <w:basedOn w:val="a"/>
    <w:rsid w:val="00285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3D1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0">
    <w:name w:val="22"/>
    <w:basedOn w:val="a0"/>
    <w:rsid w:val="002C484C"/>
  </w:style>
  <w:style w:type="paragraph" w:customStyle="1" w:styleId="b-articleparagraph">
    <w:name w:val="b-articleparagraph"/>
    <w:basedOn w:val="a"/>
    <w:rsid w:val="008F3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br">
    <w:name w:val="sbr"/>
    <w:basedOn w:val="a0"/>
    <w:rsid w:val="007C6355"/>
  </w:style>
  <w:style w:type="paragraph" w:customStyle="1" w:styleId="subhead">
    <w:name w:val="subhead"/>
    <w:basedOn w:val="a"/>
    <w:rsid w:val="007C6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allery-image-footer">
    <w:name w:val="gallery-image-footer"/>
    <w:basedOn w:val="a0"/>
    <w:rsid w:val="00C14503"/>
  </w:style>
  <w:style w:type="character" w:customStyle="1" w:styleId="breadstep">
    <w:name w:val="breadstep"/>
    <w:basedOn w:val="a0"/>
    <w:rsid w:val="00C14503"/>
  </w:style>
  <w:style w:type="character" w:customStyle="1" w:styleId="minus">
    <w:name w:val="minus"/>
    <w:basedOn w:val="a0"/>
    <w:rsid w:val="00C14503"/>
  </w:style>
  <w:style w:type="character" w:customStyle="1" w:styleId="dropcap">
    <w:name w:val="dropcap"/>
    <w:basedOn w:val="a0"/>
    <w:rsid w:val="00235716"/>
  </w:style>
  <w:style w:type="character" w:customStyle="1" w:styleId="fontswitcher">
    <w:name w:val="fontswitcher"/>
    <w:basedOn w:val="a0"/>
    <w:rsid w:val="00235716"/>
  </w:style>
  <w:style w:type="character" w:customStyle="1" w:styleId="print">
    <w:name w:val="print"/>
    <w:basedOn w:val="a0"/>
    <w:rsid w:val="00235716"/>
  </w:style>
  <w:style w:type="paragraph" w:customStyle="1" w:styleId="mb20">
    <w:name w:val="mb20"/>
    <w:basedOn w:val="a"/>
    <w:rsid w:val="00367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0">
    <w:name w:val="a1"/>
    <w:basedOn w:val="a0"/>
    <w:rsid w:val="00A57B08"/>
  </w:style>
  <w:style w:type="character" w:customStyle="1" w:styleId="tik">
    <w:name w:val="tik"/>
    <w:basedOn w:val="a0"/>
    <w:rsid w:val="00677FB6"/>
  </w:style>
  <w:style w:type="character" w:customStyle="1" w:styleId="no-bord">
    <w:name w:val="no-bord"/>
    <w:basedOn w:val="a0"/>
    <w:rsid w:val="002C7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3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35107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5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7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5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3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4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9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7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3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03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7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4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6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7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7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33087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687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0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8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5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7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8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1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1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9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2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5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132780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3087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6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0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0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7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4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2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85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8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7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3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3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0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8145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  <w:div w:id="1489130519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6980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0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1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1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1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2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0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9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4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5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8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2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3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7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98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7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09857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99761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0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7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6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6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5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1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6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4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8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8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3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5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7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3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6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5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2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549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8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0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8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46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3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73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2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831516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single" w:sz="12" w:space="31" w:color="F5F5F5"/>
                        <w:right w:val="none" w:sz="0" w:space="0" w:color="auto"/>
                      </w:divBdr>
                      <w:divsChild>
                        <w:div w:id="44585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43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275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04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23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76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9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9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1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4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9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3650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170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5989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9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6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9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3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6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2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2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9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266056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single" w:sz="12" w:space="31" w:color="F5F5F5"/>
                        <w:right w:val="none" w:sz="0" w:space="0" w:color="auto"/>
                      </w:divBdr>
                      <w:divsChild>
                        <w:div w:id="170682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93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7073">
                              <w:marLeft w:val="0"/>
                              <w:marRight w:val="0"/>
                              <w:marTop w:val="750"/>
                              <w:marBottom w:val="0"/>
                              <w:divBdr>
                                <w:top w:val="single" w:sz="6" w:space="0" w:color="EEEEEE"/>
                                <w:left w:val="none" w:sz="0" w:space="0" w:color="auto"/>
                                <w:bottom w:val="single" w:sz="6" w:space="0" w:color="EEEEEE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14862804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1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80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09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3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07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7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9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3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8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2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5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2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8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1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99949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1563060191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5940386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9032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4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5526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  <w:div w:id="1488474098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9207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5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7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5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9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7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5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7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0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4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8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529667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0153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0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4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9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0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4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9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8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9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3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0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6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0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8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1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1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0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2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8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7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25062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8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3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8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7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2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3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65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4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8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4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6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9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4084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2696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2487">
              <w:marLeft w:val="0"/>
              <w:marRight w:val="0"/>
              <w:marTop w:val="0"/>
              <w:marBottom w:val="0"/>
              <w:divBdr>
                <w:top w:val="single" w:sz="8" w:space="0" w:color="E2E8F0"/>
                <w:left w:val="single" w:sz="8" w:space="0" w:color="E2E8F0"/>
                <w:bottom w:val="single" w:sz="8" w:space="0" w:color="E2E8F0"/>
                <w:right w:val="single" w:sz="8" w:space="0" w:color="E2E8F0"/>
              </w:divBdr>
            </w:div>
          </w:divsChild>
        </w:div>
      </w:divsChild>
    </w:div>
    <w:div w:id="12767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3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5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6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56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7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137257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23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7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3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6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23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9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0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6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9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0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66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4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1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0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7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1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7044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4110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7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3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2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16983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243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5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3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11032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400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0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6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77463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861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3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1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7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9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2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3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4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0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8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444844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31" w:color="F1F1F1"/>
                <w:right w:val="single" w:sz="8" w:space="0" w:color="F1F1F1"/>
              </w:divBdr>
            </w:div>
          </w:divsChild>
        </w:div>
      </w:divsChild>
    </w:div>
    <w:div w:id="16126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16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3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8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7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7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1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2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53199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6645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1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8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2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8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7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3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53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8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2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5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4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8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6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33593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16815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5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8986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  <w:div w:id="19385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  <w:div w:id="55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5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1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9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3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8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2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3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7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574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7282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9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673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1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9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2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9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6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1044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7803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9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02572">
              <w:marLeft w:val="0"/>
              <w:marRight w:val="0"/>
              <w:marTop w:val="0"/>
              <w:marBottom w:val="0"/>
              <w:divBdr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</w:divsChild>
        </w:div>
      </w:divsChild>
    </w:div>
    <w:div w:id="18009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0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4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2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1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05879">
              <w:marLeft w:val="0"/>
              <w:marRight w:val="0"/>
              <w:marTop w:val="0"/>
              <w:marBottom w:val="0"/>
              <w:divBdr>
                <w:top w:val="single" w:sz="8" w:space="0" w:color="E2E8F0"/>
                <w:left w:val="single" w:sz="8" w:space="0" w:color="E2E8F0"/>
                <w:bottom w:val="single" w:sz="8" w:space="0" w:color="E2E8F0"/>
                <w:right w:val="single" w:sz="8" w:space="0" w:color="E2E8F0"/>
              </w:divBdr>
            </w:div>
            <w:div w:id="1272513900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8139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0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2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9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0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1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3725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17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20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1955686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18589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4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2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089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8795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6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06613">
              <w:marLeft w:val="0"/>
              <w:marRight w:val="0"/>
              <w:marTop w:val="0"/>
              <w:marBottom w:val="0"/>
              <w:divBdr>
                <w:top w:val="single" w:sz="8" w:space="9" w:color="A7A5A5"/>
                <w:left w:val="none" w:sz="0" w:space="0" w:color="auto"/>
                <w:bottom w:val="single" w:sz="8" w:space="9" w:color="A7A5A5"/>
                <w:right w:val="none" w:sz="0" w:space="0" w:color="auto"/>
              </w:divBdr>
            </w:div>
          </w:divsChild>
        </w:div>
      </w:divsChild>
    </w:div>
    <w:div w:id="18845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2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7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6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0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8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0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3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4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2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3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2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9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7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5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9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9998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0033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06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84126">
              <w:marLeft w:val="0"/>
              <w:marRight w:val="0"/>
              <w:marTop w:val="0"/>
              <w:marBottom w:val="0"/>
              <w:divBdr>
                <w:top w:val="single" w:sz="8" w:space="5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</w:divsChild>
        </w:div>
      </w:divsChild>
    </w:div>
    <w:div w:id="20075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</w:divsChild>
        </w:div>
      </w:divsChild>
    </w:div>
    <w:div w:id="20111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5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63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7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4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4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9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8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8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3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94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8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5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3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43708">
              <w:marLeft w:val="0"/>
              <w:marRight w:val="0"/>
              <w:marTop w:val="0"/>
              <w:marBottom w:val="0"/>
              <w:divBdr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  <w:div w:id="1976980903">
              <w:marLeft w:val="0"/>
              <w:marRight w:val="0"/>
              <w:marTop w:val="0"/>
              <w:marBottom w:val="0"/>
              <w:divBdr>
                <w:top w:val="single" w:sz="8" w:space="5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</w:divsChild>
        </w:div>
      </w:divsChild>
    </w:div>
    <w:div w:id="20649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16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86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  <w:div w:id="64870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  <w:div w:id="11942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</w:divsChild>
        </w:div>
      </w:divsChild>
    </w:div>
    <w:div w:id="20705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2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9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5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694032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0826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9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2852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21021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1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1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0844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1146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7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5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9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6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4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nastasiya.esina\Downloads\%20%20%D0%9D%D0%B5%20%D0%B2%D1%8B%D0%B4%D0%B5%D1%80%D0%B6%D0%B8%D1%82%20%D0%91%D1%83%D1%80%D1%8F%D1%82%D0%B8%D1%8F,%20%D1%81%D0%BB%D0%BE%D0%BC%D0%B0%D0%B5%D1%82%D1%81%D1%8F%20%D0%BD%D0%B0%20%D0%B2%D1%82%D0%BE%D1%80%D0%BE%D0%B9%20%D0%BD%D0%B5%D0%B4%D0%B5%D0%BB%D0%B5)))%20%0d" TargetMode="External"/><Relationship Id="rId13" Type="http://schemas.openxmlformats.org/officeDocument/2006/relationships/hyperlink" Target="file:///C:\Users\anastasiya.esina\Downloads\%20%20%D0%9D%D0%B5%20%D0%B2%D1%8B%D0%B4%D0%B5%D1%80%D0%B6%D0%B8%D1%82%20%D0%91%D1%83%D1%80%D1%8F%D1%82%D0%B8%D1%8F,%20%D1%81%D0%BB%D0%BE%D0%BC%D0%B0%D0%B5%D1%82%D1%81%D1%8F%20%D0%BD%D0%B0%20%D0%B2%D1%82%D0%BE%D1%80%D0%BE%D0%B9%20%D0%BD%D0%B5%D0%B4%D0%B5%D0%BB%D0%B5)))%20%0d" TargetMode="External"/><Relationship Id="rId18" Type="http://schemas.openxmlformats.org/officeDocument/2006/relationships/hyperlink" Target="https://www.kommersant.ru/doc/8925385?tg" TargetMode="External"/><Relationship Id="rId26" Type="http://schemas.openxmlformats.org/officeDocument/2006/relationships/hyperlink" Target="https://finance.mail.ru/card/dengi-621/?utm_partner_id=112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1prime.ru/20260903/oteli-872982216.html?utm_source=yxnews&amp;utm_medium=desktop&amp;utm_referrer=https%3A%2F%2Fdzen.ru%2Fnews%2Fstory%2Ff7cd570d-7d8a-5556-8c5d-8dd6b0afd647" TargetMode="External"/><Relationship Id="rId34" Type="http://schemas.openxmlformats.org/officeDocument/2006/relationships/hyperlink" Target="https://dzen.ru/a/ape-aspJF0LmIWcI" TargetMode="External"/><Relationship Id="rId7" Type="http://schemas.openxmlformats.org/officeDocument/2006/relationships/hyperlink" Target="file:///C:\Users\anastasiya.esina\Downloads\%20%20%D0%9D%D0%B5%20%D0%B2%D1%8B%D0%B4%D0%B5%D1%80%D0%B6%D0%B8%D1%82%20%D0%91%D1%83%D1%80%D1%8F%D1%82%D0%B8%D1%8F,%20%D1%81%D0%BB%D0%BE%D0%BC%D0%B0%D0%B5%D1%82%D1%81%D1%8F%20%D0%BD%D0%B0%20%D0%B2%D1%82%D0%BE%D1%80%D0%BE%D0%B9%20%D0%BD%D0%B5%D0%B4%D0%B5%D0%BB%D0%B5)))%20%0d" TargetMode="External"/><Relationship Id="rId12" Type="http://schemas.openxmlformats.org/officeDocument/2006/relationships/hyperlink" Target="file:///C:\Users\anastasiya.esina\Downloads\%20%20%D0%9D%D0%B5%20%D0%B2%D1%8B%D0%B4%D0%B5%D1%80%D0%B6%D0%B8%D1%82%20%D0%91%D1%83%D1%80%D1%8F%D1%82%D0%B8%D1%8F,%20%D1%81%D0%BB%D0%BE%D0%BC%D0%B0%D0%B5%D1%82%D1%81%D1%8F%20%D0%BD%D0%B0%20%D0%B2%D1%82%D0%BE%D1%80%D0%BE%D0%B9%20%D0%BD%D0%B5%D0%B4%D0%B5%D0%BB%D0%B5)))%20%0d" TargetMode="External"/><Relationship Id="rId17" Type="http://schemas.openxmlformats.org/officeDocument/2006/relationships/hyperlink" Target="https://moskvichmag.ru/gorod/ni-v-odnom-gorode-ne-bylo-tak-shikarno-i-gromko-v-moskve-otkrylsya-pervyj-barmuzej-vasi-lozhkina/?utm_source=yxnews&amp;utm_medium=desktop&amp;utm_referrer=https%3A%2F%2Fdzen.ru%2Fnews%2Fsearch" TargetMode="External"/><Relationship Id="rId25" Type="http://schemas.openxmlformats.org/officeDocument/2006/relationships/hyperlink" Target="https://dzen.ru/a/apdc8MpJF0LmHkww" TargetMode="External"/><Relationship Id="rId33" Type="http://schemas.openxmlformats.org/officeDocument/2006/relationships/hyperlink" Target="https://a-list.ru/alkomarket-kotorogo-bolshe-net/?ysclid=mty15lyjky674160205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file:///C:\Users\anastasiya.esina\Downloads\%20%20%D0%9D%D0%B5%20%D0%B2%D1%8B%D0%B4%D0%B5%D1%80%D0%B6%D0%B8%D1%82%20%D0%91%D1%83%D1%80%D1%8F%D1%82%D0%B8%D1%8F,%20%D1%81%D0%BB%D0%BE%D0%BC%D0%B0%D0%B5%D1%82%D1%81%D1%8F%20%D0%BD%D0%B0%20%D0%B2%D1%82%D0%BE%D1%80%D0%BE%D0%B9%20%D0%BD%D0%B5%D0%B4%D0%B5%D0%BB%D0%B5)))%20%0d" TargetMode="External"/><Relationship Id="rId20" Type="http://schemas.openxmlformats.org/officeDocument/2006/relationships/hyperlink" Target="https://dzen.ru/a/apnn16KBtmtj7wE8" TargetMode="External"/><Relationship Id="rId29" Type="http://schemas.openxmlformats.org/officeDocument/2006/relationships/hyperlink" Target="https://www.rosbalt.ru/news/2026-08-28/moskovskaya-zarplata-s-edaetsya-arendoy-peterburg-okazalsya-vygodnee-dlya-zhizni-5669575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anastasiya.esina\Downloads\%20%20%D0%9D%D0%B5%20%D0%B2%D1%8B%D0%B4%D0%B5%D1%80%D0%B6%D0%B8%D1%82%20%D0%91%D1%83%D1%80%D1%8F%D1%82%D0%B8%D1%8F,%20%D1%81%D0%BB%D0%BE%D0%BC%D0%B0%D0%B5%D1%82%D1%81%D1%8F%20%D0%BD%D0%B0%20%D0%B2%D1%82%D0%BE%D1%80%D0%BE%D0%B9%20%D0%BD%D0%B5%D0%B4%D0%B5%D0%BB%D0%B5)))%20%0d" TargetMode="External"/><Relationship Id="rId11" Type="http://schemas.openxmlformats.org/officeDocument/2006/relationships/hyperlink" Target="file:///C:\Users\anastasiya.esina\Downloads\%20%20%D0%9D%D0%B5%20%D0%B2%D1%8B%D0%B4%D0%B5%D1%80%D0%B6%D0%B8%D1%82%20%D0%91%D1%83%D1%80%D1%8F%D1%82%D0%B8%D1%8F,%20%D1%81%D0%BB%D0%BE%D0%BC%D0%B0%D0%B5%D1%82%D1%81%D1%8F%20%D0%BD%D0%B0%20%D0%B2%D1%82%D0%BE%D1%80%D0%BE%D0%B9%20%D0%BD%D0%B5%D0%B4%D0%B5%D0%BB%D0%B5)))%20%0d" TargetMode="External"/><Relationship Id="rId24" Type="http://schemas.openxmlformats.org/officeDocument/2006/relationships/hyperlink" Target="https://dzen.ru/a/apn9lcSWjwEsjg8_" TargetMode="External"/><Relationship Id="rId32" Type="http://schemas.openxmlformats.org/officeDocument/2006/relationships/hyperlink" Target="https://a-list.ru/author/admin-2/" TargetMode="External"/><Relationship Id="rId37" Type="http://schemas.openxmlformats.org/officeDocument/2006/relationships/hyperlink" Target="https://www.cifrra.info/articles/8/3506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anastasiya.esina\Downloads\%20%20%D0%9D%D0%B5%20%D0%B2%D1%8B%D0%B4%D0%B5%D1%80%D0%B6%D0%B8%D1%82%20%D0%91%D1%83%D1%80%D1%8F%D1%82%D0%B8%D1%8F,%20%D1%81%D0%BB%D0%BE%D0%BC%D0%B0%D0%B5%D1%82%D1%81%D1%8F%20%D0%BD%D0%B0%20%D0%B2%D1%82%D0%BE%D1%80%D0%BE%D0%B9%20%D0%BD%D0%B5%D0%B4%D0%B5%D0%BB%D0%B5)))%20%0d" TargetMode="External"/><Relationship Id="rId23" Type="http://schemas.openxmlformats.org/officeDocument/2006/relationships/hyperlink" Target="https://dzen.ru/a/apnirMSWjwEsjTlj" TargetMode="External"/><Relationship Id="rId28" Type="http://schemas.openxmlformats.org/officeDocument/2006/relationships/hyperlink" Target="https://finance.mail.ru/card/mediannaya-zarplata-1140/?utm_partner_id=112" TargetMode="External"/><Relationship Id="rId36" Type="http://schemas.openxmlformats.org/officeDocument/2006/relationships/hyperlink" Target="https://www.pernod-ricard.com/en/media/fy26-full-year-sales-and-results?ysclid=mtldq4kxve338295562" TargetMode="External"/><Relationship Id="rId10" Type="http://schemas.openxmlformats.org/officeDocument/2006/relationships/hyperlink" Target="file:///C:\Users\anastasiya.esina\Downloads\%20%20%D0%9D%D0%B5%20%D0%B2%D1%8B%D0%B4%D0%B5%D1%80%D0%B6%D0%B8%D1%82%20%D0%91%D1%83%D1%80%D1%8F%D1%82%D0%B8%D1%8F,%20%D1%81%D0%BB%D0%BE%D0%BC%D0%B0%D0%B5%D1%82%D1%81%D1%8F%20%D0%BD%D0%B0%20%D0%B2%D1%82%D0%BE%D1%80%D0%BE%D0%B9%20%D0%BD%D0%B5%D0%B4%D0%B5%D0%BB%D0%B5)))%20%0d" TargetMode="External"/><Relationship Id="rId19" Type="http://schemas.openxmlformats.org/officeDocument/2006/relationships/hyperlink" Target="https://dzen.ru/a/apoaK8SWjwEsjuDn" TargetMode="External"/><Relationship Id="rId31" Type="http://schemas.openxmlformats.org/officeDocument/2006/relationships/hyperlink" Target="https://dzen.ru/a/apOPS1_t_ztB-o_G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anastasiya.esina\Downloads\%20%20%D0%9D%D0%B5%20%D0%B2%D1%8B%D0%B4%D0%B5%D1%80%D0%B6%D0%B8%D1%82%20%D0%91%D1%83%D1%80%D1%8F%D1%82%D0%B8%D1%8F,%20%D1%81%D0%BB%D0%BE%D0%BC%D0%B0%D0%B5%D1%82%D1%81%D1%8F%20%D0%BD%D0%B0%20%D0%B2%D1%82%D0%BE%D1%80%D0%BE%D0%B9%20%D0%BD%D0%B5%D0%B4%D0%B5%D0%BB%D0%B5)))%20%0d" TargetMode="External"/><Relationship Id="rId14" Type="http://schemas.openxmlformats.org/officeDocument/2006/relationships/hyperlink" Target="file:///C:\Users\anastasiya.esina\Downloads\%20%20%D0%9D%D0%B5%20%D0%B2%D1%8B%D0%B4%D0%B5%D1%80%D0%B6%D0%B8%D1%82%20%D0%91%D1%83%D1%80%D1%8F%D1%82%D0%B8%D1%8F,%20%D1%81%D0%BB%D0%BE%D0%BC%D0%B0%D0%B5%D1%82%D1%81%D1%8F%20%D0%BD%D0%B0%20%D0%B2%D1%82%D0%BE%D1%80%D0%BE%D0%B9%20%D0%BD%D0%B5%D0%B4%D0%B5%D0%BB%D0%B5)))%20%0d" TargetMode="External"/><Relationship Id="rId22" Type="http://schemas.openxmlformats.org/officeDocument/2006/relationships/hyperlink" Target="https://dzen.ru/a/apl-ZqKBtmtj6z2q?utm_source=yxnews&amp;utm_medium=desktop&amp;utm_referrer=https%3A%2F%2Fdzen.ru%2Fnews%2Fstory%2Ff7cd570d-7d8a-5556-8c5d-8dd6b0afd647" TargetMode="External"/><Relationship Id="rId27" Type="http://schemas.openxmlformats.org/officeDocument/2006/relationships/hyperlink" Target="https://prufy.ru/news/society/191481-imperiya_spirta_kak_ustroen_rynok_alkogolya_v_bashkirii_i_komu_on_prinosit_pribyl/" TargetMode="External"/><Relationship Id="rId30" Type="http://schemas.openxmlformats.org/officeDocument/2006/relationships/hyperlink" Target="https://finance.mail.ru/card/dokhod-1016/?utm_partner_id=112" TargetMode="External"/><Relationship Id="rId35" Type="http://schemas.openxmlformats.org/officeDocument/2006/relationships/hyperlink" Target="https://dzen.ru/away?to=https%3A%2F%2Fria.ru%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3C4EB-CBD4-46FE-A1E3-615A34A21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17</Pages>
  <Words>6751</Words>
  <Characters>38487</Characters>
  <Application>Microsoft Office Word</Application>
  <DocSecurity>0</DocSecurity>
  <Lines>320</Lines>
  <Paragraphs>90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«ЦИФРРА»: «Цены розничные средние «Черного августа- 2026»… » (заметки дежурного </vt:lpstr>
      <vt:lpstr>Татарстан. «Страдают продавцы и производители»: в Татарстане второй год падают п</vt:lpstr>
      <vt:lpstr>        А еще: «...Молодежь пьет меньше алкоголя. На падение продаж повлияли повышени</vt:lpstr>
      <vt:lpstr/>
      <vt:lpstr>Подноготная Башкирии... «Империя спирта: как устроен рынок алкоголя в Башкири</vt:lpstr>
      <vt:lpstr/>
      <vt:lpstr>«Алкомаркет, которого больше нет. «Красное &amp; Белое» и «Бристоль» перестали бы</vt:lpstr>
      <vt:lpstr/>
      <vt:lpstr>«Выручка производителя Jameson, Absolut и Mumm упала ниже €10 млрд. Гигант в мир</vt:lpstr>
    </vt:vector>
  </TitlesOfParts>
  <Company>SPecialiST RePack</Company>
  <LinksUpToDate>false</LinksUpToDate>
  <CharactersWithSpaces>45148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2026-09-16T08:59:00Z</dcterms:created>
  <dcterms:modified xsi:type="dcterms:W3CDTF">2026-09-16T09:17:00Z</dcterms:modified>
</cp:coreProperties>
</file>